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D96F2" w14:textId="068E85D0" w:rsidR="003E253B" w:rsidRPr="00727103" w:rsidRDefault="003E253B" w:rsidP="00727103">
      <w:pPr>
        <w:spacing w:after="0" w:line="360" w:lineRule="auto"/>
        <w:contextualSpacing/>
        <w:jc w:val="center"/>
        <w:rPr>
          <w:rFonts w:ascii="Times New Roman" w:eastAsia="Times New Roman" w:hAnsi="Times New Roman" w:cs="Times New Roman"/>
          <w:b/>
          <w:sz w:val="24"/>
          <w:szCs w:val="24"/>
          <w:lang w:eastAsia="zh-CN"/>
        </w:rPr>
      </w:pPr>
      <w:bookmarkStart w:id="0" w:name="_GoBack"/>
      <w:bookmarkEnd w:id="0"/>
      <w:r w:rsidRPr="00727103">
        <w:rPr>
          <w:rFonts w:ascii="Times New Roman" w:eastAsia="Times New Roman" w:hAnsi="Times New Roman" w:cs="Times New Roman"/>
          <w:b/>
          <w:sz w:val="24"/>
          <w:szCs w:val="24"/>
          <w:lang w:eastAsia="zh-CN"/>
        </w:rPr>
        <w:t>«</w:t>
      </w:r>
      <w:r w:rsidR="00F9632C" w:rsidRPr="00727103">
        <w:rPr>
          <w:rFonts w:ascii="Times New Roman" w:eastAsia="Times New Roman" w:hAnsi="Times New Roman" w:cs="Times New Roman"/>
          <w:b/>
          <w:sz w:val="24"/>
          <w:szCs w:val="24"/>
          <w:lang w:eastAsia="zh-CN"/>
        </w:rPr>
        <w:t xml:space="preserve">Πανεπιστήμιο Θεσσαλίας, </w:t>
      </w:r>
      <w:r w:rsidR="006A539B" w:rsidRPr="00727103">
        <w:rPr>
          <w:rFonts w:ascii="Times New Roman" w:eastAsia="Times New Roman" w:hAnsi="Times New Roman" w:cs="Times New Roman"/>
          <w:b/>
          <w:sz w:val="24"/>
          <w:szCs w:val="24"/>
          <w:lang w:eastAsia="zh-CN"/>
        </w:rPr>
        <w:t xml:space="preserve">Εθνικό και Καποδιστριακό </w:t>
      </w:r>
      <w:r w:rsidRPr="00727103">
        <w:rPr>
          <w:rFonts w:ascii="Times New Roman" w:eastAsia="Times New Roman" w:hAnsi="Times New Roman" w:cs="Times New Roman"/>
          <w:b/>
          <w:sz w:val="24"/>
          <w:szCs w:val="24"/>
          <w:lang w:eastAsia="zh-CN"/>
        </w:rPr>
        <w:t xml:space="preserve">Πανεπιστήμιο </w:t>
      </w:r>
      <w:r w:rsidR="006A539B" w:rsidRPr="00727103">
        <w:rPr>
          <w:rFonts w:ascii="Times New Roman" w:eastAsia="Times New Roman" w:hAnsi="Times New Roman" w:cs="Times New Roman"/>
          <w:b/>
          <w:sz w:val="24"/>
          <w:szCs w:val="24"/>
          <w:lang w:eastAsia="zh-CN"/>
        </w:rPr>
        <w:t>Αθη</w:t>
      </w:r>
      <w:r w:rsidR="00486BB7" w:rsidRPr="00727103">
        <w:rPr>
          <w:rFonts w:ascii="Times New Roman" w:eastAsia="Times New Roman" w:hAnsi="Times New Roman" w:cs="Times New Roman"/>
          <w:b/>
          <w:sz w:val="24"/>
          <w:szCs w:val="24"/>
          <w:lang w:eastAsia="zh-CN"/>
        </w:rPr>
        <w:t>ν</w:t>
      </w:r>
      <w:r w:rsidR="006A539B" w:rsidRPr="00727103">
        <w:rPr>
          <w:rFonts w:ascii="Times New Roman" w:eastAsia="Times New Roman" w:hAnsi="Times New Roman" w:cs="Times New Roman"/>
          <w:b/>
          <w:sz w:val="24"/>
          <w:szCs w:val="24"/>
          <w:lang w:eastAsia="zh-CN"/>
        </w:rPr>
        <w:t>ών</w:t>
      </w:r>
      <w:r w:rsidR="00A726CF" w:rsidRPr="00727103">
        <w:rPr>
          <w:rFonts w:ascii="Times New Roman" w:eastAsia="Times New Roman" w:hAnsi="Times New Roman" w:cs="Times New Roman"/>
          <w:b/>
          <w:sz w:val="24"/>
          <w:szCs w:val="24"/>
          <w:lang w:eastAsia="zh-CN"/>
        </w:rPr>
        <w:t>, Γεωπονικό Πανεπιστήμιο</w:t>
      </w:r>
      <w:r w:rsidRPr="00727103">
        <w:rPr>
          <w:rFonts w:ascii="Times New Roman" w:eastAsia="Times New Roman" w:hAnsi="Times New Roman" w:cs="Times New Roman"/>
          <w:b/>
          <w:sz w:val="24"/>
          <w:szCs w:val="24"/>
          <w:lang w:eastAsia="zh-CN"/>
        </w:rPr>
        <w:t xml:space="preserve"> </w:t>
      </w:r>
      <w:r w:rsidR="00F86AC2" w:rsidRPr="00727103">
        <w:rPr>
          <w:rFonts w:ascii="Times New Roman" w:eastAsia="Times New Roman" w:hAnsi="Times New Roman" w:cs="Times New Roman"/>
          <w:b/>
          <w:sz w:val="24"/>
          <w:szCs w:val="24"/>
          <w:lang w:eastAsia="zh-CN"/>
        </w:rPr>
        <w:t>Αθηνών</w:t>
      </w:r>
      <w:r w:rsidR="00AD32B0" w:rsidRPr="00727103">
        <w:rPr>
          <w:rFonts w:ascii="Times New Roman" w:eastAsia="Times New Roman" w:hAnsi="Times New Roman" w:cs="Times New Roman"/>
          <w:b/>
          <w:sz w:val="24"/>
          <w:szCs w:val="24"/>
          <w:lang w:eastAsia="zh-CN"/>
        </w:rPr>
        <w:t>, Παλλημνιακό Ταμείο</w:t>
      </w:r>
      <w:r w:rsidR="00F86AC2" w:rsidRPr="00727103">
        <w:rPr>
          <w:rFonts w:ascii="Times New Roman" w:eastAsia="Times New Roman" w:hAnsi="Times New Roman" w:cs="Times New Roman"/>
          <w:b/>
          <w:sz w:val="24"/>
          <w:szCs w:val="24"/>
          <w:lang w:eastAsia="zh-CN"/>
        </w:rPr>
        <w:t xml:space="preserve"> </w:t>
      </w:r>
      <w:r w:rsidRPr="00727103">
        <w:rPr>
          <w:rFonts w:ascii="Times New Roman" w:eastAsia="Times New Roman" w:hAnsi="Times New Roman" w:cs="Times New Roman"/>
          <w:b/>
          <w:sz w:val="24"/>
          <w:szCs w:val="24"/>
          <w:lang w:eastAsia="zh-CN"/>
        </w:rPr>
        <w:t>και άλλες διατάξεις»</w:t>
      </w:r>
    </w:p>
    <w:p w14:paraId="6E448E30" w14:textId="77777777" w:rsidR="003E253B" w:rsidRPr="00727103" w:rsidRDefault="003E253B" w:rsidP="00727103">
      <w:pPr>
        <w:spacing w:after="0" w:line="360" w:lineRule="auto"/>
        <w:contextualSpacing/>
        <w:rPr>
          <w:rFonts w:ascii="Times New Roman" w:eastAsia="Times New Roman" w:hAnsi="Times New Roman" w:cs="Times New Roman"/>
          <w:b/>
          <w:sz w:val="24"/>
          <w:szCs w:val="24"/>
          <w:lang w:eastAsia="zh-CN"/>
        </w:rPr>
      </w:pPr>
    </w:p>
    <w:p w14:paraId="570FC431" w14:textId="77777777" w:rsidR="003E253B" w:rsidRPr="00727103" w:rsidRDefault="003E253B" w:rsidP="00727103">
      <w:pPr>
        <w:spacing w:after="0" w:line="360" w:lineRule="auto"/>
        <w:contextualSpacing/>
        <w:jc w:val="both"/>
        <w:rPr>
          <w:rFonts w:ascii="Times New Roman" w:eastAsia="Times New Roman" w:hAnsi="Times New Roman" w:cs="Times New Roman"/>
          <w:b/>
          <w:sz w:val="24"/>
          <w:szCs w:val="24"/>
          <w:lang w:eastAsia="zh-CN"/>
        </w:rPr>
      </w:pPr>
    </w:p>
    <w:p w14:paraId="12E67647" w14:textId="77777777" w:rsidR="003E253B" w:rsidRPr="00727103" w:rsidRDefault="003E253B"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Κεφάλαιο Α΄</w:t>
      </w:r>
    </w:p>
    <w:p w14:paraId="2E54398B" w14:textId="77777777" w:rsidR="00F9632C" w:rsidRPr="00727103" w:rsidRDefault="00F9632C" w:rsidP="00727103">
      <w:pPr>
        <w:spacing w:after="0" w:line="360" w:lineRule="auto"/>
        <w:contextualSpacing/>
        <w:jc w:val="center"/>
        <w:rPr>
          <w:rFonts w:ascii="Times New Roman" w:hAnsi="Times New Roman" w:cs="Times New Roman"/>
          <w:b/>
          <w:color w:val="000000"/>
          <w:sz w:val="24"/>
          <w:szCs w:val="24"/>
        </w:rPr>
      </w:pPr>
      <w:r w:rsidRPr="00727103">
        <w:rPr>
          <w:rFonts w:ascii="Times New Roman" w:hAnsi="Times New Roman" w:cs="Times New Roman"/>
          <w:b/>
          <w:color w:val="000000"/>
          <w:sz w:val="24"/>
          <w:szCs w:val="24"/>
        </w:rPr>
        <w:t>Πανεπιστήμιο Θεσσαλίας</w:t>
      </w:r>
    </w:p>
    <w:p w14:paraId="7030425D" w14:textId="77777777" w:rsidR="00070A34" w:rsidRPr="00727103" w:rsidRDefault="00070A34" w:rsidP="00727103">
      <w:pPr>
        <w:spacing w:after="0" w:line="360" w:lineRule="auto"/>
        <w:contextualSpacing/>
        <w:jc w:val="center"/>
        <w:rPr>
          <w:rFonts w:ascii="Times New Roman" w:hAnsi="Times New Roman" w:cs="Times New Roman"/>
          <w:b/>
          <w:color w:val="000000"/>
          <w:sz w:val="24"/>
          <w:szCs w:val="24"/>
        </w:rPr>
      </w:pPr>
    </w:p>
    <w:p w14:paraId="066EE4D2" w14:textId="77777777" w:rsidR="00070A34" w:rsidRPr="00727103" w:rsidRDefault="00070A34" w:rsidP="00727103">
      <w:pPr>
        <w:spacing w:after="0" w:line="360" w:lineRule="auto"/>
        <w:contextualSpacing/>
        <w:jc w:val="center"/>
        <w:rPr>
          <w:rFonts w:ascii="Times New Roman" w:hAnsi="Times New Roman" w:cs="Times New Roman"/>
          <w:b/>
          <w:color w:val="000000"/>
          <w:sz w:val="24"/>
          <w:szCs w:val="24"/>
        </w:rPr>
      </w:pPr>
      <w:r w:rsidRPr="00727103">
        <w:rPr>
          <w:rFonts w:ascii="Times New Roman" w:hAnsi="Times New Roman" w:cs="Times New Roman"/>
          <w:b/>
          <w:color w:val="000000"/>
          <w:sz w:val="24"/>
          <w:szCs w:val="24"/>
        </w:rPr>
        <w:t>Άρθρο 1</w:t>
      </w:r>
    </w:p>
    <w:p w14:paraId="674D09A7" w14:textId="77777777" w:rsidR="00070A34" w:rsidRPr="00727103" w:rsidRDefault="00070A34" w:rsidP="00727103">
      <w:pPr>
        <w:spacing w:after="0" w:line="360" w:lineRule="auto"/>
        <w:contextualSpacing/>
        <w:jc w:val="center"/>
        <w:rPr>
          <w:rFonts w:ascii="Times New Roman" w:hAnsi="Times New Roman" w:cs="Times New Roman"/>
          <w:b/>
          <w:color w:val="000000"/>
          <w:sz w:val="24"/>
          <w:szCs w:val="24"/>
        </w:rPr>
      </w:pPr>
      <w:r w:rsidRPr="00727103">
        <w:rPr>
          <w:rFonts w:ascii="Times New Roman" w:hAnsi="Times New Roman" w:cs="Times New Roman"/>
          <w:b/>
          <w:color w:val="000000"/>
          <w:sz w:val="24"/>
          <w:szCs w:val="24"/>
        </w:rPr>
        <w:t xml:space="preserve">Κατάργηση του Τ.Ε.Ι. Θεσσαλίας και του Τ.Ε.Ι. Στερεάς Ελλάδας </w:t>
      </w:r>
    </w:p>
    <w:p w14:paraId="117842CF" w14:textId="77777777" w:rsidR="005331DD" w:rsidRPr="00727103" w:rsidRDefault="005331DD" w:rsidP="00727103">
      <w:pPr>
        <w:spacing w:after="0" w:line="360" w:lineRule="auto"/>
        <w:contextualSpacing/>
        <w:jc w:val="center"/>
        <w:rPr>
          <w:rFonts w:ascii="Times New Roman" w:hAnsi="Times New Roman" w:cs="Times New Roman"/>
          <w:b/>
          <w:color w:val="000000"/>
          <w:sz w:val="24"/>
          <w:szCs w:val="24"/>
        </w:rPr>
      </w:pPr>
    </w:p>
    <w:p w14:paraId="4DA7AB55" w14:textId="2598A700" w:rsidR="00070A34" w:rsidRPr="00727103" w:rsidRDefault="00070A34"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 </w:t>
      </w:r>
      <w:r w:rsidR="006E0450" w:rsidRPr="00727103">
        <w:rPr>
          <w:rFonts w:ascii="Times New Roman" w:eastAsia="Times New Roman" w:hAnsi="Times New Roman" w:cs="Times New Roman"/>
          <w:sz w:val="24"/>
          <w:szCs w:val="24"/>
        </w:rPr>
        <w:t>Τ</w:t>
      </w:r>
      <w:r w:rsidRPr="00727103">
        <w:rPr>
          <w:rFonts w:ascii="Times New Roman" w:eastAsia="Times New Roman" w:hAnsi="Times New Roman" w:cs="Times New Roman"/>
          <w:sz w:val="24"/>
          <w:szCs w:val="24"/>
        </w:rPr>
        <w:t xml:space="preserve">ο Τεχνολογικό Εκπαιδευτικό Ίδρυμα Θεσσαλίας (Τ.Ε.Ι. Θεσσαλίας), με έδρα τη Λάρισα και το </w:t>
      </w:r>
      <w:r w:rsidRPr="00727103">
        <w:rPr>
          <w:rFonts w:ascii="Times New Roman" w:eastAsia="Times New Roman" w:hAnsi="Times New Roman" w:cs="Times New Roman"/>
          <w:sz w:val="24"/>
          <w:szCs w:val="24"/>
          <w:lang w:eastAsia="zh-CN"/>
        </w:rPr>
        <w:t xml:space="preserve">Τεχνολογικό Εκπαιδευτικό Ίδρυμα Στερεάς Ελλάδας (Τ.Ε.Ι. Στερεάς Ελλάδας) </w:t>
      </w:r>
      <w:r w:rsidRPr="00727103">
        <w:rPr>
          <w:rFonts w:ascii="Times New Roman" w:eastAsia="Times New Roman" w:hAnsi="Times New Roman" w:cs="Times New Roman"/>
          <w:sz w:val="24"/>
          <w:szCs w:val="24"/>
        </w:rPr>
        <w:t>καταργούνται ως αυτοτελή νομικά πρόσωπα και εντάσσονται ως εξής:</w:t>
      </w:r>
    </w:p>
    <w:p w14:paraId="3464B532" w14:textId="77777777" w:rsidR="00DC08CD" w:rsidRPr="00727103" w:rsidRDefault="00070A34"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 Το Τ.Ε.Ι. Θεσσαλίας εντάσσεται στο Πανεπιστήμιο Θεσσαλίας, το οποίο υπεισέρχεται αυτοδικαίως και χωρίς άλλη διατύπωση σε όλα τα ενοχικά και εμπράγματα δικαιώματα και σε όλες τις υποχρεώσεις του Τ.Ε.Ι. Θεσσαλίας,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Εκκρεμείς δίκες με διάδικο το Τ.Ε.Ι. Θεσσαλίας συνεχίζονται από το Πανεπιστήμιο Θεσσαλίας χωρίς διακοπή της δίκης. Δικαστικές αποφάσεις που εκδίδονται για το Τ.Ε.Ι. Θεσσαλίας ισχύουν έναντι του Πανεπιστημίου Θεσσαλίας.</w:t>
      </w:r>
    </w:p>
    <w:p w14:paraId="1688066C" w14:textId="77777777" w:rsidR="00DC08CD" w:rsidRPr="00727103" w:rsidRDefault="00070A34"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w:t>
      </w:r>
      <w:r w:rsidR="003008EB" w:rsidRPr="00727103">
        <w:rPr>
          <w:rFonts w:ascii="Times New Roman" w:eastAsia="Times New Roman" w:hAnsi="Times New Roman" w:cs="Times New Roman"/>
          <w:sz w:val="24"/>
          <w:szCs w:val="24"/>
        </w:rPr>
        <w:t>Το Τ</w:t>
      </w:r>
      <w:r w:rsidR="005331DD" w:rsidRPr="00727103">
        <w:rPr>
          <w:rFonts w:ascii="Times New Roman" w:eastAsia="Times New Roman" w:hAnsi="Times New Roman" w:cs="Times New Roman"/>
          <w:sz w:val="24"/>
          <w:szCs w:val="24"/>
        </w:rPr>
        <w:t>.</w:t>
      </w:r>
      <w:r w:rsidR="003008EB" w:rsidRPr="00727103">
        <w:rPr>
          <w:rFonts w:ascii="Times New Roman" w:eastAsia="Times New Roman" w:hAnsi="Times New Roman" w:cs="Times New Roman"/>
          <w:sz w:val="24"/>
          <w:szCs w:val="24"/>
        </w:rPr>
        <w:t>Ε</w:t>
      </w:r>
      <w:r w:rsidR="005331DD" w:rsidRPr="00727103">
        <w:rPr>
          <w:rFonts w:ascii="Times New Roman" w:eastAsia="Times New Roman" w:hAnsi="Times New Roman" w:cs="Times New Roman"/>
          <w:sz w:val="24"/>
          <w:szCs w:val="24"/>
        </w:rPr>
        <w:t>.</w:t>
      </w:r>
      <w:r w:rsidR="003008EB" w:rsidRPr="00727103">
        <w:rPr>
          <w:rFonts w:ascii="Times New Roman" w:eastAsia="Times New Roman" w:hAnsi="Times New Roman" w:cs="Times New Roman"/>
          <w:sz w:val="24"/>
          <w:szCs w:val="24"/>
        </w:rPr>
        <w:t>Ι</w:t>
      </w:r>
      <w:r w:rsidR="005331DD" w:rsidRPr="00727103">
        <w:rPr>
          <w:rFonts w:ascii="Times New Roman" w:eastAsia="Times New Roman" w:hAnsi="Times New Roman" w:cs="Times New Roman"/>
          <w:sz w:val="24"/>
          <w:szCs w:val="24"/>
        </w:rPr>
        <w:t>.</w:t>
      </w:r>
      <w:r w:rsidR="003008EB" w:rsidRPr="00727103">
        <w:rPr>
          <w:rFonts w:ascii="Times New Roman" w:eastAsia="Times New Roman" w:hAnsi="Times New Roman" w:cs="Times New Roman"/>
          <w:sz w:val="24"/>
          <w:szCs w:val="24"/>
        </w:rPr>
        <w:t xml:space="preserve"> Στερεάς Ελλάδας εντάσσεται στο Πανεπιστήμιο Θεσσαλίας, στο ΕΚΠΑ και στο Γεωπονικό Πανεπιστήμιο, τα οποία καθίστανται ειδικοί διάδοχοι αυτού</w:t>
      </w:r>
      <w:r w:rsidR="00DC08CD" w:rsidRPr="00727103">
        <w:rPr>
          <w:rFonts w:ascii="Times New Roman" w:eastAsia="Times New Roman" w:hAnsi="Times New Roman" w:cs="Times New Roman"/>
          <w:sz w:val="24"/>
          <w:szCs w:val="24"/>
        </w:rPr>
        <w:t>,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w:t>
      </w:r>
      <w:r w:rsidR="003008EB" w:rsidRPr="00727103">
        <w:rPr>
          <w:rFonts w:ascii="Times New Roman" w:eastAsia="Times New Roman" w:hAnsi="Times New Roman" w:cs="Times New Roman"/>
          <w:sz w:val="24"/>
          <w:szCs w:val="24"/>
        </w:rPr>
        <w:t xml:space="preserve"> ως εξής:</w:t>
      </w:r>
    </w:p>
    <w:p w14:paraId="7B6B2D1B" w14:textId="51C53F42" w:rsidR="00DC08CD" w:rsidRPr="00727103" w:rsidRDefault="00070A34"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αα) </w:t>
      </w:r>
      <w:r w:rsidR="003008EB" w:rsidRPr="00727103">
        <w:rPr>
          <w:rFonts w:ascii="Times New Roman" w:eastAsia="Times New Roman" w:hAnsi="Times New Roman" w:cs="Times New Roman"/>
          <w:sz w:val="24"/>
          <w:szCs w:val="24"/>
        </w:rPr>
        <w:t xml:space="preserve">Το Πανεπιστήμιο Θεσσαλίας υπεισέρχεται αυτοδικαίως και χωρίς άλλη διατύπωση σε όλα τα ενοχικά και εμπράγματα δικαιώματα και σε όλες τις υποχρεώσεις του Τ.Ε.Ι. Στερεάς Ελλάδας, </w:t>
      </w:r>
      <w:r w:rsidR="00DC08CD" w:rsidRPr="00727103">
        <w:rPr>
          <w:rFonts w:ascii="Times New Roman" w:eastAsia="Times New Roman" w:hAnsi="Times New Roman" w:cs="Times New Roman"/>
          <w:sz w:val="24"/>
          <w:szCs w:val="24"/>
        </w:rPr>
        <w:t xml:space="preserve">σε ότι αφορά το </w:t>
      </w:r>
      <w:r w:rsidR="00DC08CD" w:rsidRPr="00727103">
        <w:rPr>
          <w:rFonts w:ascii="Times New Roman" w:hAnsi="Times New Roman" w:cs="Times New Roman"/>
          <w:sz w:val="24"/>
          <w:szCs w:val="24"/>
        </w:rPr>
        <w:t xml:space="preserve">Τμήμα Ηλεκτρονικών Μηχανικών ΤΕ, το Τμήμα Μηχανικών Πληροφορικής ΤΕ, </w:t>
      </w:r>
      <w:r w:rsidR="00DC08CD" w:rsidRPr="00727103">
        <w:rPr>
          <w:rFonts w:ascii="Times New Roman" w:eastAsia="Times New Roman" w:hAnsi="Times New Roman" w:cs="Times New Roman"/>
          <w:sz w:val="24"/>
          <w:szCs w:val="24"/>
        </w:rPr>
        <w:t xml:space="preserve">το Τμήμα Νοσηλευτικής και το Τμήμα Φυσικοθεραπείας, ήτοι περιέρχονται σε αυτό </w:t>
      </w:r>
      <w:r w:rsidR="006E0450" w:rsidRPr="00727103">
        <w:rPr>
          <w:rFonts w:ascii="Times New Roman" w:eastAsia="Times New Roman" w:hAnsi="Times New Roman" w:cs="Times New Roman"/>
          <w:sz w:val="24"/>
          <w:szCs w:val="24"/>
        </w:rPr>
        <w:t xml:space="preserve">οι φοιτητές, το προσωπικό, </w:t>
      </w:r>
      <w:r w:rsidR="00DC08CD" w:rsidRPr="00727103">
        <w:rPr>
          <w:rFonts w:ascii="Times New Roman" w:eastAsia="Times New Roman" w:hAnsi="Times New Roman" w:cs="Times New Roman"/>
          <w:sz w:val="24"/>
          <w:szCs w:val="24"/>
        </w:rPr>
        <w:t xml:space="preserve">τα κτίρια, εργαστήρια και λοιπές δομές που εξυπηρετούν τα ανωτέρω Τμήματα και αναλαμβάνει </w:t>
      </w:r>
      <w:r w:rsidR="00DC08CD" w:rsidRPr="00727103">
        <w:rPr>
          <w:rFonts w:ascii="Times New Roman" w:eastAsia="Times New Roman" w:hAnsi="Times New Roman" w:cs="Times New Roman"/>
          <w:sz w:val="24"/>
          <w:szCs w:val="24"/>
        </w:rPr>
        <w:lastRenderedPageBreak/>
        <w:t>τις υποχρεώσεις που το Τ.Ε.Ι. Στερεάς Ελλάδας έχει αναλάβει έναντι τρίτων για τη λειτουργία των Τμημάτων αυτών.</w:t>
      </w:r>
    </w:p>
    <w:p w14:paraId="59AE56C6" w14:textId="42127F6E" w:rsidR="005331DD" w:rsidRPr="00727103" w:rsidRDefault="00DC08CD" w:rsidP="00727103">
      <w:pPr>
        <w:spacing w:after="0" w:line="360" w:lineRule="auto"/>
        <w:contextualSpacing/>
        <w:jc w:val="both"/>
        <w:rPr>
          <w:rFonts w:ascii="Times New Roman" w:hAnsi="Times New Roman" w:cs="Times New Roman"/>
          <w:sz w:val="24"/>
          <w:szCs w:val="24"/>
        </w:rPr>
      </w:pPr>
      <w:r w:rsidRPr="00727103">
        <w:rPr>
          <w:rFonts w:ascii="Times New Roman" w:eastAsia="Times New Roman" w:hAnsi="Times New Roman" w:cs="Times New Roman"/>
          <w:sz w:val="24"/>
          <w:szCs w:val="24"/>
        </w:rPr>
        <w:t xml:space="preserve">ββ) Το  </w:t>
      </w:r>
      <w:r w:rsidR="002D4C05" w:rsidRPr="00727103">
        <w:rPr>
          <w:rFonts w:ascii="Times New Roman" w:eastAsia="Times New Roman" w:hAnsi="Times New Roman" w:cs="Times New Roman"/>
          <w:sz w:val="24"/>
          <w:szCs w:val="24"/>
        </w:rPr>
        <w:t>Εθνικό και Καποδιστριακό Πανεπιστήμιο Αθηνών (</w:t>
      </w:r>
      <w:r w:rsidRPr="00727103">
        <w:rPr>
          <w:rFonts w:ascii="Times New Roman" w:eastAsia="Times New Roman" w:hAnsi="Times New Roman" w:cs="Times New Roman"/>
          <w:sz w:val="24"/>
          <w:szCs w:val="24"/>
        </w:rPr>
        <w:t>ΕΚΠΑ</w:t>
      </w:r>
      <w:r w:rsidR="002D4C05"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υπεισέρχεται αυτοδικαίως και χωρίς άλλη διατύπωση σε όλα τα ενοχικά και εμπράγματα δικαιώματα και σε όλες τις υποχρεώσεις του Τ.Ε.Ι. Στερεάς Ελλάδας, σε ότι αφορά το </w:t>
      </w:r>
      <w:r w:rsidRPr="00727103">
        <w:rPr>
          <w:rFonts w:ascii="Times New Roman" w:hAnsi="Times New Roman" w:cs="Times New Roman"/>
          <w:sz w:val="24"/>
          <w:szCs w:val="24"/>
        </w:rPr>
        <w:t>Τμήμα Ηλεκτρολόγων Μηχανικών ΤΕ, το Τμήμα Μηχανικών Αυτοματισμού ΤΕ, το Τμήμα Μηχανολόγων Μηχανικών ΤΕ, το Τμήμα Μηχαν</w:t>
      </w:r>
      <w:r w:rsidR="00EE5B8A" w:rsidRPr="00727103">
        <w:rPr>
          <w:rFonts w:ascii="Times New Roman" w:hAnsi="Times New Roman" w:cs="Times New Roman"/>
          <w:sz w:val="24"/>
          <w:szCs w:val="24"/>
        </w:rPr>
        <w:t xml:space="preserve">ικών Τεχνολογίας Αεροσκαφών ΤΕ </w:t>
      </w:r>
      <w:r w:rsidRPr="00727103">
        <w:rPr>
          <w:rFonts w:ascii="Times New Roman" w:hAnsi="Times New Roman" w:cs="Times New Roman"/>
          <w:sz w:val="24"/>
          <w:szCs w:val="24"/>
        </w:rPr>
        <w:t>και το Τμήμα Λογιστικής και Χρηματοοικονομικής,</w:t>
      </w:r>
      <w:r w:rsidRPr="00727103">
        <w:rPr>
          <w:rFonts w:ascii="Times New Roman" w:eastAsia="Times New Roman" w:hAnsi="Times New Roman" w:cs="Times New Roman"/>
          <w:sz w:val="24"/>
          <w:szCs w:val="24"/>
        </w:rPr>
        <w:t xml:space="preserve"> ήτοι περιέρχονται σε αυτό </w:t>
      </w:r>
      <w:r w:rsidR="006E0450" w:rsidRPr="00727103">
        <w:rPr>
          <w:rFonts w:ascii="Times New Roman" w:eastAsia="Times New Roman" w:hAnsi="Times New Roman" w:cs="Times New Roman"/>
          <w:sz w:val="24"/>
          <w:szCs w:val="24"/>
        </w:rPr>
        <w:t xml:space="preserve">οι φοιτητές, το προσωπικό, </w:t>
      </w:r>
      <w:r w:rsidRPr="00727103">
        <w:rPr>
          <w:rFonts w:ascii="Times New Roman" w:eastAsia="Times New Roman" w:hAnsi="Times New Roman" w:cs="Times New Roman"/>
          <w:sz w:val="24"/>
          <w:szCs w:val="24"/>
        </w:rPr>
        <w:t>τα κτίρια, εργαστήρια και λοιπές δομές που εξυπηρετούν τα ανωτέρω Τμήματα και αναλαμβάνει τις υποχρεώσεις που το Τ.Ε.Ι. Στερεάς Ελλάδας έχει αναλάβει έναντι τρίτων για τη λειτουργία των Τμημάτων αυτών.</w:t>
      </w:r>
    </w:p>
    <w:p w14:paraId="1043CE69" w14:textId="2DE65C79" w:rsidR="00DC08CD" w:rsidRPr="00727103" w:rsidRDefault="00DC08CD" w:rsidP="00727103">
      <w:pPr>
        <w:spacing w:after="0" w:line="360" w:lineRule="auto"/>
        <w:contextualSpacing/>
        <w:jc w:val="both"/>
        <w:rPr>
          <w:rFonts w:ascii="Times New Roman" w:hAnsi="Times New Roman" w:cs="Times New Roman"/>
          <w:sz w:val="24"/>
          <w:szCs w:val="24"/>
        </w:rPr>
      </w:pPr>
      <w:r w:rsidRPr="00727103">
        <w:rPr>
          <w:rFonts w:ascii="Times New Roman" w:eastAsia="Times New Roman" w:hAnsi="Times New Roman" w:cs="Times New Roman"/>
          <w:sz w:val="24"/>
          <w:szCs w:val="24"/>
        </w:rPr>
        <w:t>γγ) Το  Γεωπονικό Πανεπιστήμιο Αθηνών υπεισέρχεται αυτοδικαίως και χωρίς άλλη διατύπωση σε όλα τα ενοχικά και εμπράγματα δικαιώματα και σε όλες τις υποχρεώσεις του Τ.Ε.Ι. Στερεάς Ελλάδας, σε ότι αφορά το</w:t>
      </w:r>
      <w:r w:rsidR="005331DD" w:rsidRPr="00727103">
        <w:rPr>
          <w:rFonts w:ascii="Times New Roman" w:hAnsi="Times New Roman" w:cs="Times New Roman"/>
          <w:sz w:val="24"/>
          <w:szCs w:val="24"/>
        </w:rPr>
        <w:t xml:space="preserve"> Τμήμα Δασοπονίας και Διαχείρισης Φυσικού Περιβάλλοντος,</w:t>
      </w:r>
      <w:r w:rsidR="005331DD" w:rsidRPr="00727103">
        <w:rPr>
          <w:rFonts w:ascii="Times New Roman" w:hAnsi="Times New Roman" w:cs="Times New Roman"/>
          <w:color w:val="7030A0"/>
          <w:sz w:val="24"/>
          <w:szCs w:val="24"/>
        </w:rPr>
        <w:t xml:space="preserve"> </w:t>
      </w:r>
      <w:r w:rsidR="005331DD" w:rsidRPr="00727103">
        <w:rPr>
          <w:rFonts w:ascii="Times New Roman" w:hAnsi="Times New Roman" w:cs="Times New Roman"/>
          <w:sz w:val="24"/>
          <w:szCs w:val="24"/>
        </w:rPr>
        <w:t>το Τμήμα Δ</w:t>
      </w:r>
      <w:r w:rsidR="00EE5B8A" w:rsidRPr="00727103">
        <w:rPr>
          <w:rFonts w:ascii="Times New Roman" w:hAnsi="Times New Roman" w:cs="Times New Roman"/>
          <w:sz w:val="24"/>
          <w:szCs w:val="24"/>
        </w:rPr>
        <w:t>ιοίκησης Συστημάτων Εφοδιασμού,</w:t>
      </w:r>
      <w:r w:rsidR="005331DD" w:rsidRPr="00727103">
        <w:rPr>
          <w:rFonts w:ascii="Times New Roman" w:hAnsi="Times New Roman" w:cs="Times New Roman"/>
          <w:sz w:val="24"/>
          <w:szCs w:val="24"/>
        </w:rPr>
        <w:t xml:space="preserve"> το Τμήμα Διοίκησης, Οικονομίας και Επικοινωνίας Πολιτιστικών και Τουριστικών Μονάδων,</w:t>
      </w:r>
      <w:r w:rsidR="005331DD" w:rsidRPr="00727103">
        <w:rPr>
          <w:rFonts w:ascii="Times New Roman" w:hAnsi="Times New Roman" w:cs="Times New Roman"/>
          <w:color w:val="4F81BD"/>
          <w:sz w:val="24"/>
          <w:szCs w:val="24"/>
        </w:rPr>
        <w:t xml:space="preserve"> </w:t>
      </w:r>
      <w:r w:rsidRPr="00727103">
        <w:rPr>
          <w:rFonts w:ascii="Times New Roman" w:eastAsia="Times New Roman" w:hAnsi="Times New Roman" w:cs="Times New Roman"/>
          <w:sz w:val="24"/>
          <w:szCs w:val="24"/>
        </w:rPr>
        <w:t>ήτοι περιέρχονται σε αυτό</w:t>
      </w:r>
      <w:r w:rsidR="006E0450" w:rsidRPr="00727103">
        <w:rPr>
          <w:rFonts w:ascii="Times New Roman" w:eastAsia="Times New Roman" w:hAnsi="Times New Roman" w:cs="Times New Roman"/>
          <w:sz w:val="24"/>
          <w:szCs w:val="24"/>
        </w:rPr>
        <w:t xml:space="preserve"> οι φοιτητές, το προσωπικό, </w:t>
      </w:r>
      <w:r w:rsidRPr="00727103">
        <w:rPr>
          <w:rFonts w:ascii="Times New Roman" w:eastAsia="Times New Roman" w:hAnsi="Times New Roman" w:cs="Times New Roman"/>
          <w:sz w:val="24"/>
          <w:szCs w:val="24"/>
        </w:rPr>
        <w:t>τα κτίρια, εργαστήρια και λοιπές δομές που εξυπηρετούν τα ανωτέρω Τμήματα και αναλαμβάνει τις υποχρεώσεις που το Τ.Ε.Ι. Στερεάς Ελλάδας έχει αναλάβει έναντι τρίτων για τη λειτουργία των Τμημάτων αυτών.</w:t>
      </w:r>
    </w:p>
    <w:p w14:paraId="14525BE1" w14:textId="2EE2803C" w:rsidR="003008EB" w:rsidRPr="00727103" w:rsidRDefault="003008EB"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Εκκρεμείς δίκες με διάδικο το Τ.Ε.Ι. </w:t>
      </w:r>
      <w:r w:rsidR="005331DD" w:rsidRPr="00727103">
        <w:rPr>
          <w:rFonts w:ascii="Times New Roman" w:eastAsia="Times New Roman" w:hAnsi="Times New Roman" w:cs="Times New Roman"/>
          <w:sz w:val="24"/>
          <w:szCs w:val="24"/>
        </w:rPr>
        <w:t xml:space="preserve">Στερεάς Ελλάδας που αφορούν στο προσωπικό </w:t>
      </w:r>
      <w:r w:rsidR="006E0450" w:rsidRPr="00727103">
        <w:rPr>
          <w:rFonts w:ascii="Times New Roman" w:eastAsia="Times New Roman" w:hAnsi="Times New Roman" w:cs="Times New Roman"/>
          <w:sz w:val="24"/>
          <w:szCs w:val="24"/>
        </w:rPr>
        <w:t xml:space="preserve">(τακτικό και έκτακτο) </w:t>
      </w:r>
      <w:r w:rsidR="005331DD" w:rsidRPr="00727103">
        <w:rPr>
          <w:rFonts w:ascii="Times New Roman" w:eastAsia="Times New Roman" w:hAnsi="Times New Roman" w:cs="Times New Roman"/>
          <w:sz w:val="24"/>
          <w:szCs w:val="24"/>
        </w:rPr>
        <w:t xml:space="preserve">των ανωτέρω Τμημάτων, </w:t>
      </w:r>
      <w:r w:rsidRPr="00727103">
        <w:rPr>
          <w:rFonts w:ascii="Times New Roman" w:eastAsia="Times New Roman" w:hAnsi="Times New Roman" w:cs="Times New Roman"/>
          <w:sz w:val="24"/>
          <w:szCs w:val="24"/>
        </w:rPr>
        <w:t xml:space="preserve">συνεχίζονται από το </w:t>
      </w:r>
      <w:r w:rsidR="005331DD" w:rsidRPr="00727103">
        <w:rPr>
          <w:rFonts w:ascii="Times New Roman" w:eastAsia="Times New Roman" w:hAnsi="Times New Roman" w:cs="Times New Roman"/>
          <w:sz w:val="24"/>
          <w:szCs w:val="24"/>
        </w:rPr>
        <w:t>Α.Ε.Ι.</w:t>
      </w:r>
      <w:r w:rsidR="00427906" w:rsidRPr="00727103">
        <w:rPr>
          <w:rFonts w:ascii="Times New Roman" w:eastAsia="Times New Roman" w:hAnsi="Times New Roman" w:cs="Times New Roman"/>
          <w:sz w:val="24"/>
          <w:szCs w:val="24"/>
        </w:rPr>
        <w:t xml:space="preserve"> στο οποίο εντάσσεται το προσωπικό</w:t>
      </w:r>
      <w:r w:rsidR="005331DD" w:rsidRPr="00727103">
        <w:rPr>
          <w:rFonts w:ascii="Times New Roman" w:eastAsia="Times New Roman" w:hAnsi="Times New Roman" w:cs="Times New Roman"/>
          <w:sz w:val="24"/>
          <w:szCs w:val="24"/>
        </w:rPr>
        <w:t>,</w:t>
      </w:r>
      <w:r w:rsidR="006E0450" w:rsidRPr="00727103">
        <w:rPr>
          <w:rFonts w:ascii="Times New Roman" w:eastAsia="Times New Roman" w:hAnsi="Times New Roman" w:cs="Times New Roman"/>
          <w:sz w:val="24"/>
          <w:szCs w:val="24"/>
        </w:rPr>
        <w:t xml:space="preserve"> </w:t>
      </w:r>
      <w:r w:rsidR="005331DD"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 xml:space="preserve">χωρίς διακοπή της δίκης. </w:t>
      </w:r>
      <w:r w:rsidR="005331DD" w:rsidRPr="00727103">
        <w:rPr>
          <w:rFonts w:ascii="Times New Roman" w:eastAsia="Times New Roman" w:hAnsi="Times New Roman" w:cs="Times New Roman"/>
          <w:sz w:val="24"/>
          <w:szCs w:val="24"/>
        </w:rPr>
        <w:t>Λοιπές δίκες με διάδικο το Τ</w:t>
      </w:r>
      <w:r w:rsidR="004B28DA" w:rsidRPr="00727103">
        <w:rPr>
          <w:rFonts w:ascii="Times New Roman" w:eastAsia="Times New Roman" w:hAnsi="Times New Roman" w:cs="Times New Roman"/>
          <w:sz w:val="24"/>
          <w:szCs w:val="24"/>
        </w:rPr>
        <w:t>.</w:t>
      </w:r>
      <w:r w:rsidR="005331DD" w:rsidRPr="00727103">
        <w:rPr>
          <w:rFonts w:ascii="Times New Roman" w:eastAsia="Times New Roman" w:hAnsi="Times New Roman" w:cs="Times New Roman"/>
          <w:sz w:val="24"/>
          <w:szCs w:val="24"/>
        </w:rPr>
        <w:t>Ε</w:t>
      </w:r>
      <w:r w:rsidR="004B28DA" w:rsidRPr="00727103">
        <w:rPr>
          <w:rFonts w:ascii="Times New Roman" w:eastAsia="Times New Roman" w:hAnsi="Times New Roman" w:cs="Times New Roman"/>
          <w:sz w:val="24"/>
          <w:szCs w:val="24"/>
        </w:rPr>
        <w:t>.</w:t>
      </w:r>
      <w:r w:rsidR="005331DD" w:rsidRPr="00727103">
        <w:rPr>
          <w:rFonts w:ascii="Times New Roman" w:eastAsia="Times New Roman" w:hAnsi="Times New Roman" w:cs="Times New Roman"/>
          <w:sz w:val="24"/>
          <w:szCs w:val="24"/>
        </w:rPr>
        <w:t>Ι</w:t>
      </w:r>
      <w:r w:rsidR="004B28DA" w:rsidRPr="00727103">
        <w:rPr>
          <w:rFonts w:ascii="Times New Roman" w:eastAsia="Times New Roman" w:hAnsi="Times New Roman" w:cs="Times New Roman"/>
          <w:sz w:val="24"/>
          <w:szCs w:val="24"/>
        </w:rPr>
        <w:t>.</w:t>
      </w:r>
      <w:r w:rsidR="005331DD" w:rsidRPr="00727103">
        <w:rPr>
          <w:rFonts w:ascii="Times New Roman" w:eastAsia="Times New Roman" w:hAnsi="Times New Roman" w:cs="Times New Roman"/>
          <w:sz w:val="24"/>
          <w:szCs w:val="24"/>
        </w:rPr>
        <w:t xml:space="preserve"> Στερεάς Ελλάδας συνεχίζονται από το Πανεπιστήμιο Θεσσαλίας. </w:t>
      </w:r>
      <w:r w:rsidRPr="00727103">
        <w:rPr>
          <w:rFonts w:ascii="Times New Roman" w:eastAsia="Times New Roman" w:hAnsi="Times New Roman" w:cs="Times New Roman"/>
          <w:sz w:val="24"/>
          <w:szCs w:val="24"/>
        </w:rPr>
        <w:t xml:space="preserve">Δικαστικές αποφάσεις που εκδίδονται για το Τ.Ε.Ι. </w:t>
      </w:r>
      <w:r w:rsidR="005331DD" w:rsidRPr="00727103">
        <w:rPr>
          <w:rFonts w:ascii="Times New Roman" w:eastAsia="Times New Roman" w:hAnsi="Times New Roman" w:cs="Times New Roman"/>
          <w:sz w:val="24"/>
          <w:szCs w:val="24"/>
        </w:rPr>
        <w:t xml:space="preserve">Στερεάς Ελλάδας </w:t>
      </w:r>
      <w:r w:rsidRPr="00727103">
        <w:rPr>
          <w:rFonts w:ascii="Times New Roman" w:eastAsia="Times New Roman" w:hAnsi="Times New Roman" w:cs="Times New Roman"/>
          <w:sz w:val="24"/>
          <w:szCs w:val="24"/>
        </w:rPr>
        <w:t xml:space="preserve">ισχύουν έναντι του </w:t>
      </w:r>
      <w:r w:rsidR="005331DD" w:rsidRPr="00727103">
        <w:rPr>
          <w:rFonts w:ascii="Times New Roman" w:eastAsia="Times New Roman" w:hAnsi="Times New Roman" w:cs="Times New Roman"/>
          <w:sz w:val="24"/>
          <w:szCs w:val="24"/>
        </w:rPr>
        <w:t>αντίστοιχου Α.Ε.Ι., σύμφωνα με τα δύο προηγούμενα εδάφια</w:t>
      </w:r>
      <w:r w:rsidRPr="00727103">
        <w:rPr>
          <w:rFonts w:ascii="Times New Roman" w:eastAsia="Times New Roman" w:hAnsi="Times New Roman" w:cs="Times New Roman"/>
          <w:sz w:val="24"/>
          <w:szCs w:val="24"/>
        </w:rPr>
        <w:t>.</w:t>
      </w:r>
    </w:p>
    <w:p w14:paraId="369B7006" w14:textId="1B08E9C1" w:rsidR="00D077BA" w:rsidRPr="00727103" w:rsidRDefault="00D23EC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2.</w:t>
      </w:r>
      <w:r w:rsidR="00F9632C" w:rsidRPr="00727103">
        <w:rPr>
          <w:rFonts w:ascii="Times New Roman" w:eastAsia="Times New Roman" w:hAnsi="Times New Roman" w:cs="Times New Roman"/>
          <w:sz w:val="24"/>
          <w:szCs w:val="24"/>
          <w:lang w:eastAsia="zh-CN"/>
        </w:rPr>
        <w:t xml:space="preserve"> Ο </w:t>
      </w:r>
      <w:r w:rsidR="00F9632C" w:rsidRPr="00727103">
        <w:rPr>
          <w:rFonts w:ascii="Times New Roman" w:eastAsia="Times New Roman" w:hAnsi="Times New Roman" w:cs="Times New Roman"/>
          <w:sz w:val="24"/>
          <w:szCs w:val="24"/>
        </w:rPr>
        <w:t xml:space="preserve">Ειδικός Λογαριασμός Κονδυλίων Έρευνας (Ε.Λ.Κ.Ε.) </w:t>
      </w:r>
      <w:r w:rsidR="00F9632C" w:rsidRPr="00727103">
        <w:rPr>
          <w:rFonts w:ascii="Times New Roman" w:eastAsia="Times New Roman" w:hAnsi="Times New Roman" w:cs="Times New Roman"/>
          <w:sz w:val="24"/>
          <w:szCs w:val="24"/>
          <w:lang w:eastAsia="zh-CN"/>
        </w:rPr>
        <w:t>του Τ.Ε.Ι. Θεσσαλίας</w:t>
      </w:r>
      <w:r w:rsidR="00F9632C" w:rsidRPr="00727103">
        <w:rPr>
          <w:rFonts w:ascii="Times New Roman" w:eastAsia="Times New Roman" w:hAnsi="Times New Roman" w:cs="Times New Roman"/>
          <w:sz w:val="24"/>
          <w:szCs w:val="24"/>
        </w:rPr>
        <w:t xml:space="preserve"> </w:t>
      </w:r>
      <w:r w:rsidR="00E42B2F" w:rsidRPr="00727103">
        <w:rPr>
          <w:rFonts w:ascii="Times New Roman" w:eastAsia="Times New Roman" w:hAnsi="Times New Roman" w:cs="Times New Roman"/>
          <w:sz w:val="24"/>
          <w:szCs w:val="24"/>
        </w:rPr>
        <w:t>και ο Ε.Λ.Κ.Ε. του</w:t>
      </w:r>
      <w:r w:rsidR="00462C64" w:rsidRPr="00727103">
        <w:rPr>
          <w:rFonts w:ascii="Times New Roman" w:eastAsia="Times New Roman" w:hAnsi="Times New Roman" w:cs="Times New Roman"/>
          <w:sz w:val="24"/>
          <w:szCs w:val="24"/>
        </w:rPr>
        <w:t xml:space="preserve"> Τ.Ε.Ι. Στερεάς Ελλάδας εντάσσοντα</w:t>
      </w:r>
      <w:r w:rsidR="00F9632C" w:rsidRPr="00727103">
        <w:rPr>
          <w:rFonts w:ascii="Times New Roman" w:eastAsia="Times New Roman" w:hAnsi="Times New Roman" w:cs="Times New Roman"/>
          <w:sz w:val="24"/>
          <w:szCs w:val="24"/>
        </w:rPr>
        <w:t>ι στον Ε.Λ.Κ.Ε. του Πανεπιστημίου</w:t>
      </w:r>
      <w:r w:rsidR="00F9632C" w:rsidRPr="00727103">
        <w:rPr>
          <w:rFonts w:ascii="Times New Roman" w:eastAsia="Times New Roman" w:hAnsi="Times New Roman" w:cs="Times New Roman"/>
          <w:sz w:val="24"/>
          <w:szCs w:val="24"/>
          <w:lang w:eastAsia="zh-CN"/>
        </w:rPr>
        <w:t xml:space="preserve"> Θεσσαλίας</w:t>
      </w:r>
      <w:r w:rsidR="00F9632C" w:rsidRPr="00727103">
        <w:rPr>
          <w:rFonts w:ascii="Times New Roman" w:eastAsia="Times New Roman" w:hAnsi="Times New Roman" w:cs="Times New Roman"/>
          <w:sz w:val="24"/>
          <w:szCs w:val="24"/>
        </w:rPr>
        <w:t xml:space="preserve">, </w:t>
      </w:r>
      <w:r w:rsidR="00F9632C" w:rsidRPr="00727103">
        <w:rPr>
          <w:rFonts w:ascii="Times New Roman" w:eastAsia="Times New Roman" w:hAnsi="Times New Roman" w:cs="Times New Roman"/>
          <w:sz w:val="24"/>
          <w:szCs w:val="24"/>
          <w:lang w:eastAsia="zh-CN"/>
        </w:rPr>
        <w:t>ο οποίος υπεισέρχεται αυτοδικαίως σε όλα τα δικαιώματα, ενοχικά και εμπράγματα, και τις υποχρεώσεις του και ο οποίος συν</w:t>
      </w:r>
      <w:r w:rsidR="00952DB0" w:rsidRPr="00727103">
        <w:rPr>
          <w:rFonts w:ascii="Times New Roman" w:eastAsia="Times New Roman" w:hAnsi="Times New Roman" w:cs="Times New Roman"/>
          <w:sz w:val="24"/>
          <w:szCs w:val="24"/>
          <w:lang w:eastAsia="zh-CN"/>
        </w:rPr>
        <w:t>εχίζει και υλοποιεί όλα τα έργα-</w:t>
      </w:r>
      <w:r w:rsidR="00F9632C" w:rsidRPr="00727103">
        <w:rPr>
          <w:rFonts w:ascii="Times New Roman" w:eastAsia="Times New Roman" w:hAnsi="Times New Roman" w:cs="Times New Roman"/>
          <w:sz w:val="24"/>
          <w:szCs w:val="24"/>
          <w:lang w:eastAsia="zh-CN"/>
        </w:rPr>
        <w:t xml:space="preserve">προγράμματα </w:t>
      </w:r>
      <w:r w:rsidRPr="00727103">
        <w:rPr>
          <w:rFonts w:ascii="Times New Roman" w:eastAsia="Times New Roman" w:hAnsi="Times New Roman" w:cs="Times New Roman"/>
          <w:sz w:val="24"/>
          <w:szCs w:val="24"/>
          <w:lang w:eastAsia="zh-CN"/>
        </w:rPr>
        <w:t>που οι</w:t>
      </w:r>
      <w:r w:rsidR="00952DB0" w:rsidRPr="00727103">
        <w:rPr>
          <w:rFonts w:ascii="Times New Roman" w:eastAsia="Times New Roman" w:hAnsi="Times New Roman" w:cs="Times New Roman"/>
          <w:sz w:val="24"/>
          <w:szCs w:val="24"/>
          <w:lang w:eastAsia="zh-CN"/>
        </w:rPr>
        <w:t xml:space="preserve"> Ε.Λ.Κ.Ε. τ</w:t>
      </w:r>
      <w:r w:rsidRPr="00727103">
        <w:rPr>
          <w:rFonts w:ascii="Times New Roman" w:eastAsia="Times New Roman" w:hAnsi="Times New Roman" w:cs="Times New Roman"/>
          <w:sz w:val="24"/>
          <w:szCs w:val="24"/>
          <w:lang w:eastAsia="zh-CN"/>
        </w:rPr>
        <w:t>ων</w:t>
      </w:r>
      <w:r w:rsidR="00952DB0" w:rsidRPr="00727103">
        <w:rPr>
          <w:rFonts w:ascii="Times New Roman" w:eastAsia="Times New Roman" w:hAnsi="Times New Roman" w:cs="Times New Roman"/>
          <w:sz w:val="24"/>
          <w:szCs w:val="24"/>
          <w:lang w:eastAsia="zh-CN"/>
        </w:rPr>
        <w:t xml:space="preserve"> Τ.Ε.Ι. έχ</w:t>
      </w:r>
      <w:r w:rsidR="00462C64" w:rsidRPr="00727103">
        <w:rPr>
          <w:rFonts w:ascii="Times New Roman" w:eastAsia="Times New Roman" w:hAnsi="Times New Roman" w:cs="Times New Roman"/>
          <w:sz w:val="24"/>
          <w:szCs w:val="24"/>
          <w:lang w:eastAsia="zh-CN"/>
        </w:rPr>
        <w:t>ουν</w:t>
      </w:r>
      <w:r w:rsidR="00952DB0" w:rsidRPr="00727103">
        <w:rPr>
          <w:rFonts w:ascii="Times New Roman" w:eastAsia="Times New Roman" w:hAnsi="Times New Roman" w:cs="Times New Roman"/>
          <w:sz w:val="24"/>
          <w:szCs w:val="24"/>
          <w:lang w:eastAsia="zh-CN"/>
        </w:rPr>
        <w:t xml:space="preserve"> αναλάβει</w:t>
      </w:r>
      <w:r w:rsidR="00F9632C" w:rsidRPr="00727103">
        <w:rPr>
          <w:rFonts w:ascii="Times New Roman" w:eastAsia="Times New Roman" w:hAnsi="Times New Roman" w:cs="Times New Roman"/>
          <w:sz w:val="24"/>
          <w:szCs w:val="24"/>
          <w:lang w:eastAsia="zh-CN"/>
        </w:rPr>
        <w:t xml:space="preserve">, συμπεριλαμβανομένων των </w:t>
      </w:r>
      <w:r w:rsidR="00F9632C" w:rsidRPr="00727103">
        <w:rPr>
          <w:rFonts w:ascii="Times New Roman" w:eastAsia="Times New Roman" w:hAnsi="Times New Roman" w:cs="Times New Roman"/>
          <w:sz w:val="24"/>
          <w:szCs w:val="24"/>
          <w:shd w:val="clear" w:color="auto" w:fill="FFFFFF"/>
        </w:rPr>
        <w:t>χρηματοδοτούμενων και συγχρηματοδοτούμενων από την Ευρωπαϊκή Ένωση ή άλλους φορείς που χρηματοδοτούν έρευνα ή δράσεις.</w:t>
      </w:r>
      <w:r w:rsidR="007B10F0" w:rsidRPr="00727103">
        <w:rPr>
          <w:rFonts w:ascii="Times New Roman" w:eastAsia="Times New Roman" w:hAnsi="Times New Roman" w:cs="Times New Roman"/>
          <w:sz w:val="24"/>
          <w:szCs w:val="24"/>
          <w:shd w:val="clear" w:color="auto" w:fill="FFFFFF"/>
        </w:rPr>
        <w:t xml:space="preserve"> </w:t>
      </w:r>
      <w:r w:rsidR="00F9632C" w:rsidRPr="00727103">
        <w:rPr>
          <w:rFonts w:ascii="Times New Roman" w:eastAsia="Times New Roman" w:hAnsi="Times New Roman" w:cs="Times New Roman"/>
          <w:sz w:val="24"/>
          <w:szCs w:val="24"/>
          <w:shd w:val="clear" w:color="auto" w:fill="FFFFFF"/>
        </w:rPr>
        <w:t xml:space="preserve">Στις υποχρεώσεις και τα δικαιώματα αυτά συμπεριλαμβάνονται και όσα απορρέουν από </w:t>
      </w:r>
      <w:r w:rsidR="00F9632C" w:rsidRPr="00727103">
        <w:rPr>
          <w:rFonts w:ascii="Times New Roman" w:eastAsia="Times New Roman" w:hAnsi="Times New Roman" w:cs="Times New Roman"/>
          <w:sz w:val="24"/>
          <w:szCs w:val="24"/>
          <w:shd w:val="clear" w:color="auto" w:fill="FFFFFF"/>
        </w:rPr>
        <w:lastRenderedPageBreak/>
        <w:t>συμβάσεις εργασίας και έργου μέχρι τη λήξη τους.</w:t>
      </w:r>
      <w:r w:rsidR="00F9632C" w:rsidRPr="00727103">
        <w:rPr>
          <w:rFonts w:ascii="Times New Roman" w:eastAsia="Times New Roman" w:hAnsi="Times New Roman" w:cs="Times New Roman"/>
          <w:sz w:val="24"/>
          <w:szCs w:val="24"/>
        </w:rPr>
        <w:t xml:space="preserve"> Η </w:t>
      </w:r>
      <w:r w:rsidR="00952DB0" w:rsidRPr="00727103">
        <w:rPr>
          <w:rFonts w:ascii="Times New Roman" w:eastAsia="Times New Roman" w:hAnsi="Times New Roman" w:cs="Times New Roman"/>
          <w:sz w:val="24"/>
          <w:szCs w:val="24"/>
        </w:rPr>
        <w:t>Μ</w:t>
      </w:r>
      <w:r w:rsidR="00F9632C" w:rsidRPr="00727103">
        <w:rPr>
          <w:rFonts w:ascii="Times New Roman" w:eastAsia="Times New Roman" w:hAnsi="Times New Roman" w:cs="Times New Roman"/>
          <w:sz w:val="24"/>
          <w:szCs w:val="24"/>
        </w:rPr>
        <w:t xml:space="preserve">ονάδα </w:t>
      </w:r>
      <w:r w:rsidR="00952DB0" w:rsidRPr="00727103">
        <w:rPr>
          <w:rFonts w:ascii="Times New Roman" w:eastAsia="Times New Roman" w:hAnsi="Times New Roman" w:cs="Times New Roman"/>
          <w:sz w:val="24"/>
          <w:szCs w:val="24"/>
        </w:rPr>
        <w:t>Ο</w:t>
      </w:r>
      <w:r w:rsidR="00F9632C" w:rsidRPr="00727103">
        <w:rPr>
          <w:rFonts w:ascii="Times New Roman" w:eastAsia="Times New Roman" w:hAnsi="Times New Roman" w:cs="Times New Roman"/>
          <w:sz w:val="24"/>
          <w:szCs w:val="24"/>
        </w:rPr>
        <w:t xml:space="preserve">ικονομικής και </w:t>
      </w:r>
      <w:r w:rsidR="00952DB0" w:rsidRPr="00727103">
        <w:rPr>
          <w:rFonts w:ascii="Times New Roman" w:eastAsia="Times New Roman" w:hAnsi="Times New Roman" w:cs="Times New Roman"/>
          <w:sz w:val="24"/>
          <w:szCs w:val="24"/>
        </w:rPr>
        <w:t>Δ</w:t>
      </w:r>
      <w:r w:rsidR="00F9632C" w:rsidRPr="00727103">
        <w:rPr>
          <w:rFonts w:ascii="Times New Roman" w:eastAsia="Times New Roman" w:hAnsi="Times New Roman" w:cs="Times New Roman"/>
          <w:sz w:val="24"/>
          <w:szCs w:val="24"/>
        </w:rPr>
        <w:t xml:space="preserve">ιοικητικής </w:t>
      </w:r>
      <w:r w:rsidR="00952DB0" w:rsidRPr="00727103">
        <w:rPr>
          <w:rFonts w:ascii="Times New Roman" w:eastAsia="Times New Roman" w:hAnsi="Times New Roman" w:cs="Times New Roman"/>
          <w:sz w:val="24"/>
          <w:szCs w:val="24"/>
        </w:rPr>
        <w:t>Υ</w:t>
      </w:r>
      <w:r w:rsidR="00F9632C" w:rsidRPr="00727103">
        <w:rPr>
          <w:rFonts w:ascii="Times New Roman" w:eastAsia="Times New Roman" w:hAnsi="Times New Roman" w:cs="Times New Roman"/>
          <w:sz w:val="24"/>
          <w:szCs w:val="24"/>
        </w:rPr>
        <w:t>ποστήριξης</w:t>
      </w:r>
      <w:r w:rsidR="00952DB0" w:rsidRPr="00727103">
        <w:rPr>
          <w:rFonts w:ascii="Times New Roman" w:eastAsia="Times New Roman" w:hAnsi="Times New Roman" w:cs="Times New Roman"/>
          <w:sz w:val="24"/>
          <w:szCs w:val="24"/>
        </w:rPr>
        <w:t xml:space="preserve"> (Μ.Ο.Δ.Υ.)</w:t>
      </w:r>
      <w:r w:rsidR="00F9632C" w:rsidRPr="00727103">
        <w:rPr>
          <w:rFonts w:ascii="Times New Roman" w:eastAsia="Times New Roman" w:hAnsi="Times New Roman" w:cs="Times New Roman"/>
          <w:sz w:val="24"/>
          <w:szCs w:val="24"/>
        </w:rPr>
        <w:t xml:space="preserve"> </w:t>
      </w:r>
      <w:r w:rsidR="001F4249" w:rsidRPr="00727103">
        <w:rPr>
          <w:rFonts w:ascii="Times New Roman" w:eastAsia="Times New Roman" w:hAnsi="Times New Roman" w:cs="Times New Roman"/>
          <w:sz w:val="24"/>
          <w:szCs w:val="24"/>
          <w:lang w:eastAsia="zh-CN"/>
        </w:rPr>
        <w:t xml:space="preserve">του Τ.Ε.Ι. Θεσσαλίας και  του Τ.Ε.Ι. Στερεάς Ελλάδας, </w:t>
      </w:r>
      <w:r w:rsidR="00F9632C" w:rsidRPr="00727103">
        <w:rPr>
          <w:rFonts w:ascii="Times New Roman" w:eastAsia="Times New Roman" w:hAnsi="Times New Roman" w:cs="Times New Roman"/>
          <w:sz w:val="24"/>
          <w:szCs w:val="24"/>
        </w:rPr>
        <w:t>ενσωματών</w:t>
      </w:r>
      <w:r w:rsidR="001F4249" w:rsidRPr="00727103">
        <w:rPr>
          <w:rFonts w:ascii="Times New Roman" w:eastAsia="Times New Roman" w:hAnsi="Times New Roman" w:cs="Times New Roman"/>
          <w:sz w:val="24"/>
          <w:szCs w:val="24"/>
        </w:rPr>
        <w:t>ον</w:t>
      </w:r>
      <w:r w:rsidR="00F9632C" w:rsidRPr="00727103">
        <w:rPr>
          <w:rFonts w:ascii="Times New Roman" w:eastAsia="Times New Roman" w:hAnsi="Times New Roman" w:cs="Times New Roman"/>
          <w:sz w:val="24"/>
          <w:szCs w:val="24"/>
        </w:rPr>
        <w:t>ται στην αντίστοιχη μονάδα του Ε.Λ.Κ.Ε. του Πανεπιστημίου</w:t>
      </w:r>
      <w:r w:rsidR="00F9632C" w:rsidRPr="00727103">
        <w:rPr>
          <w:rFonts w:ascii="Times New Roman" w:eastAsia="Times New Roman" w:hAnsi="Times New Roman" w:cs="Times New Roman"/>
          <w:sz w:val="24"/>
          <w:szCs w:val="24"/>
          <w:lang w:eastAsia="zh-CN"/>
        </w:rPr>
        <w:t xml:space="preserve"> Θεσσαλίας</w:t>
      </w:r>
      <w:r w:rsidR="00F9632C" w:rsidRPr="00727103">
        <w:rPr>
          <w:rFonts w:ascii="Times New Roman" w:eastAsia="Times New Roman" w:hAnsi="Times New Roman" w:cs="Times New Roman"/>
          <w:sz w:val="24"/>
          <w:szCs w:val="24"/>
        </w:rPr>
        <w:t xml:space="preserve"> και χρέη προϊσταμένου της μονάδας </w:t>
      </w:r>
      <w:r w:rsidR="00F9632C" w:rsidRPr="00727103">
        <w:rPr>
          <w:rFonts w:ascii="Times New Roman" w:eastAsia="Times New Roman" w:hAnsi="Times New Roman" w:cs="Times New Roman"/>
          <w:sz w:val="24"/>
          <w:szCs w:val="24"/>
          <w:lang w:eastAsia="zh-CN"/>
        </w:rPr>
        <w:t xml:space="preserve">(Π.Μ.Ο.Δ.Υ.) και </w:t>
      </w:r>
      <w:r w:rsidR="00F161B1" w:rsidRPr="00727103">
        <w:rPr>
          <w:rFonts w:ascii="Times New Roman" w:eastAsia="Times New Roman" w:hAnsi="Times New Roman" w:cs="Times New Roman"/>
          <w:sz w:val="24"/>
          <w:szCs w:val="24"/>
          <w:lang w:eastAsia="zh-CN"/>
        </w:rPr>
        <w:t>Π</w:t>
      </w:r>
      <w:r w:rsidR="00F9632C" w:rsidRPr="00727103">
        <w:rPr>
          <w:rFonts w:ascii="Times New Roman" w:eastAsia="Times New Roman" w:hAnsi="Times New Roman" w:cs="Times New Roman"/>
          <w:sz w:val="24"/>
          <w:szCs w:val="24"/>
          <w:lang w:eastAsia="zh-CN"/>
        </w:rPr>
        <w:t xml:space="preserve">ροϊσταμένου </w:t>
      </w:r>
      <w:r w:rsidR="00F161B1" w:rsidRPr="00727103">
        <w:rPr>
          <w:rFonts w:ascii="Times New Roman" w:eastAsia="Times New Roman" w:hAnsi="Times New Roman" w:cs="Times New Roman"/>
          <w:sz w:val="24"/>
          <w:szCs w:val="24"/>
          <w:lang w:eastAsia="zh-CN"/>
        </w:rPr>
        <w:t>Ο</w:t>
      </w:r>
      <w:r w:rsidR="00F9632C" w:rsidRPr="00727103">
        <w:rPr>
          <w:rFonts w:ascii="Times New Roman" w:eastAsia="Times New Roman" w:hAnsi="Times New Roman" w:cs="Times New Roman"/>
          <w:sz w:val="24"/>
          <w:szCs w:val="24"/>
          <w:lang w:eastAsia="zh-CN"/>
        </w:rPr>
        <w:t xml:space="preserve">ικονομικών </w:t>
      </w:r>
      <w:r w:rsidR="00F161B1" w:rsidRPr="00727103">
        <w:rPr>
          <w:rFonts w:ascii="Times New Roman" w:eastAsia="Times New Roman" w:hAnsi="Times New Roman" w:cs="Times New Roman"/>
          <w:sz w:val="24"/>
          <w:szCs w:val="24"/>
          <w:lang w:eastAsia="zh-CN"/>
        </w:rPr>
        <w:t>Υ</w:t>
      </w:r>
      <w:r w:rsidR="00F9632C" w:rsidRPr="00727103">
        <w:rPr>
          <w:rFonts w:ascii="Times New Roman" w:eastAsia="Times New Roman" w:hAnsi="Times New Roman" w:cs="Times New Roman"/>
          <w:sz w:val="24"/>
          <w:szCs w:val="24"/>
          <w:lang w:eastAsia="zh-CN"/>
        </w:rPr>
        <w:t xml:space="preserve">πηρεσιών (Π.Ο.Υ.) του Ε.Λ.Κ.Ε. τελεί ο </w:t>
      </w:r>
      <w:r w:rsidR="00D077BA" w:rsidRPr="00727103">
        <w:rPr>
          <w:rFonts w:ascii="Times New Roman" w:eastAsia="Times New Roman" w:hAnsi="Times New Roman" w:cs="Times New Roman"/>
          <w:sz w:val="24"/>
          <w:szCs w:val="24"/>
          <w:lang w:eastAsia="zh-CN"/>
        </w:rPr>
        <w:t>οικείος</w:t>
      </w:r>
      <w:r w:rsidR="00F9632C" w:rsidRPr="00727103">
        <w:rPr>
          <w:rFonts w:ascii="Times New Roman" w:eastAsia="Times New Roman" w:hAnsi="Times New Roman" w:cs="Times New Roman"/>
          <w:sz w:val="24"/>
          <w:szCs w:val="24"/>
          <w:lang w:eastAsia="zh-CN"/>
        </w:rPr>
        <w:t xml:space="preserve"> προϊστάμενος του Ε.Λ.Κ.Ε. του Πανεπιστημίου Θεσσαλίας.</w:t>
      </w:r>
      <w:r w:rsidR="00F9632C" w:rsidRPr="00727103">
        <w:rPr>
          <w:rFonts w:ascii="Times New Roman" w:eastAsia="Times New Roman" w:hAnsi="Times New Roman" w:cs="Times New Roman"/>
          <w:sz w:val="24"/>
          <w:szCs w:val="24"/>
        </w:rPr>
        <w:t xml:space="preserve"> </w:t>
      </w:r>
      <w:r w:rsidR="00F9632C" w:rsidRPr="00727103">
        <w:rPr>
          <w:rFonts w:ascii="Times New Roman" w:eastAsia="Times New Roman" w:hAnsi="Times New Roman" w:cs="Times New Roman"/>
          <w:sz w:val="24"/>
          <w:szCs w:val="24"/>
          <w:lang w:eastAsia="zh-CN"/>
        </w:rPr>
        <w:t>Οι επιστημονικά υπεύθυνοι των προγραμμάτων</w:t>
      </w:r>
      <w:r w:rsidR="00952DB0" w:rsidRPr="00727103">
        <w:rPr>
          <w:rFonts w:ascii="Times New Roman" w:eastAsia="Times New Roman" w:hAnsi="Times New Roman" w:cs="Times New Roman"/>
          <w:sz w:val="24"/>
          <w:szCs w:val="24"/>
          <w:lang w:eastAsia="zh-CN"/>
        </w:rPr>
        <w:t>-</w:t>
      </w:r>
      <w:r w:rsidR="00F9632C" w:rsidRPr="00727103">
        <w:rPr>
          <w:rFonts w:ascii="Times New Roman" w:eastAsia="Times New Roman" w:hAnsi="Times New Roman" w:cs="Times New Roman"/>
          <w:sz w:val="24"/>
          <w:szCs w:val="24"/>
          <w:lang w:eastAsia="zh-CN"/>
        </w:rPr>
        <w:t xml:space="preserve">έργων εξακολουθούν να ευθύνονται για την ολοκλήρωση του έργου τους. </w:t>
      </w:r>
      <w:r w:rsidRPr="00727103">
        <w:rPr>
          <w:rFonts w:ascii="Times New Roman" w:eastAsia="Times New Roman" w:hAnsi="Times New Roman" w:cs="Times New Roman"/>
          <w:sz w:val="24"/>
          <w:szCs w:val="24"/>
        </w:rPr>
        <w:t>Επιστημονικός υπεύθυνος προγράμματος, το οποίο ξεκίνησε στο Τ.Ε.Ι. Στερεάς Ελλάδας πριν την έναρξη ισχύος του παρόντος συνεχίζει να είναι ο ίδιος Καθηγητής</w:t>
      </w:r>
      <w:r w:rsidR="00427906"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ακόμη και αν μετακινήθηκε </w:t>
      </w:r>
      <w:r w:rsidR="00427906" w:rsidRPr="00727103">
        <w:rPr>
          <w:rFonts w:ascii="Times New Roman" w:eastAsia="Times New Roman" w:hAnsi="Times New Roman" w:cs="Times New Roman"/>
          <w:sz w:val="24"/>
          <w:szCs w:val="24"/>
        </w:rPr>
        <w:t>στο Ε.Κ.Π.Α. ή στο Γεωπονικό Πανεπιστήμιο,</w:t>
      </w:r>
      <w:r w:rsidRPr="00727103">
        <w:rPr>
          <w:rFonts w:ascii="Times New Roman" w:eastAsia="Times New Roman" w:hAnsi="Times New Roman" w:cs="Times New Roman"/>
          <w:sz w:val="24"/>
          <w:szCs w:val="24"/>
        </w:rPr>
        <w:t xml:space="preserve"> σύμφωνα με τις διατάξεις του παρόντος</w:t>
      </w:r>
      <w:r w:rsidR="00427906" w:rsidRPr="00727103">
        <w:rPr>
          <w:rFonts w:ascii="Times New Roman" w:eastAsia="Times New Roman" w:hAnsi="Times New Roman" w:cs="Times New Roman"/>
          <w:sz w:val="24"/>
          <w:szCs w:val="24"/>
        </w:rPr>
        <w:t xml:space="preserve"> νόμου</w:t>
      </w:r>
      <w:r w:rsidRPr="00727103">
        <w:rPr>
          <w:rFonts w:ascii="Times New Roman" w:eastAsia="Times New Roman" w:hAnsi="Times New Roman" w:cs="Times New Roman"/>
          <w:sz w:val="24"/>
          <w:szCs w:val="24"/>
        </w:rPr>
        <w:t xml:space="preserve">. </w:t>
      </w:r>
      <w:r w:rsidR="00F9632C" w:rsidRPr="00727103">
        <w:rPr>
          <w:rFonts w:ascii="Times New Roman" w:eastAsia="Times New Roman" w:hAnsi="Times New Roman" w:cs="Times New Roman"/>
          <w:sz w:val="24"/>
          <w:szCs w:val="24"/>
          <w:lang w:eastAsia="zh-CN"/>
        </w:rPr>
        <w:t>Η επιτροπή ερευνών και διαχείρισης του Ε.Λ.Κ.Ε. ανασυγκροτείται μέσα σε τριάντα (30) ημέρες από</w:t>
      </w:r>
      <w:r w:rsidR="005469D0" w:rsidRPr="00727103">
        <w:rPr>
          <w:rFonts w:ascii="Times New Roman" w:eastAsia="Times New Roman" w:hAnsi="Times New Roman" w:cs="Times New Roman"/>
          <w:sz w:val="24"/>
          <w:szCs w:val="24"/>
          <w:lang w:eastAsia="zh-CN"/>
        </w:rPr>
        <w:t xml:space="preserve"> τον ορισμό της προσωρινής διοίκησης κάθε νέου Τμήματος, προκειμένου να προστεθούν</w:t>
      </w:r>
      <w:r w:rsidR="003339E2" w:rsidRPr="00727103">
        <w:rPr>
          <w:rFonts w:ascii="Times New Roman" w:eastAsia="Times New Roman" w:hAnsi="Times New Roman" w:cs="Times New Roman"/>
          <w:sz w:val="24"/>
          <w:szCs w:val="24"/>
          <w:lang w:eastAsia="zh-CN"/>
        </w:rPr>
        <w:t xml:space="preserve"> </w:t>
      </w:r>
      <w:r w:rsidR="00F9632C" w:rsidRPr="00727103">
        <w:rPr>
          <w:rFonts w:ascii="Times New Roman" w:eastAsia="Times New Roman" w:hAnsi="Times New Roman" w:cs="Times New Roman"/>
          <w:sz w:val="24"/>
          <w:szCs w:val="24"/>
          <w:lang w:eastAsia="zh-CN"/>
        </w:rPr>
        <w:t xml:space="preserve">ως μέλη εκπρόσωποι των νέων Τμημάτων με θητεία έως τη λήξη της θητείας των ήδη ορισμένων μελών. Στην </w:t>
      </w:r>
      <w:r w:rsidR="00952DB0" w:rsidRPr="00727103">
        <w:rPr>
          <w:rFonts w:ascii="Times New Roman" w:eastAsia="Times New Roman" w:hAnsi="Times New Roman" w:cs="Times New Roman"/>
          <w:sz w:val="24"/>
          <w:szCs w:val="24"/>
          <w:lang w:eastAsia="zh-CN"/>
        </w:rPr>
        <w:t>επιτροπή ε</w:t>
      </w:r>
      <w:r w:rsidR="00F9632C" w:rsidRPr="00727103">
        <w:rPr>
          <w:rFonts w:ascii="Times New Roman" w:eastAsia="Times New Roman" w:hAnsi="Times New Roman" w:cs="Times New Roman"/>
          <w:sz w:val="24"/>
          <w:szCs w:val="24"/>
          <w:lang w:eastAsia="zh-CN"/>
        </w:rPr>
        <w:t>ρευνών</w:t>
      </w:r>
      <w:r w:rsidR="00952DB0" w:rsidRPr="00727103">
        <w:rPr>
          <w:rFonts w:ascii="Times New Roman" w:eastAsia="Times New Roman" w:hAnsi="Times New Roman" w:cs="Times New Roman"/>
          <w:sz w:val="24"/>
          <w:szCs w:val="24"/>
          <w:lang w:eastAsia="zh-CN"/>
        </w:rPr>
        <w:t xml:space="preserve"> και διαχείρισης</w:t>
      </w:r>
      <w:r w:rsidR="00F9632C" w:rsidRPr="00727103">
        <w:rPr>
          <w:rFonts w:ascii="Times New Roman" w:eastAsia="Times New Roman" w:hAnsi="Times New Roman" w:cs="Times New Roman"/>
          <w:sz w:val="24"/>
          <w:szCs w:val="24"/>
          <w:lang w:eastAsia="zh-CN"/>
        </w:rPr>
        <w:t xml:space="preserve"> μετέχ</w:t>
      </w:r>
      <w:r w:rsidR="00CC65F9" w:rsidRPr="00727103">
        <w:rPr>
          <w:rFonts w:ascii="Times New Roman" w:eastAsia="Times New Roman" w:hAnsi="Times New Roman" w:cs="Times New Roman"/>
          <w:sz w:val="24"/>
          <w:szCs w:val="24"/>
          <w:lang w:eastAsia="zh-CN"/>
        </w:rPr>
        <w:t>ουν</w:t>
      </w:r>
      <w:r w:rsidR="00F9632C" w:rsidRPr="00727103">
        <w:rPr>
          <w:rFonts w:ascii="Times New Roman" w:eastAsia="Times New Roman" w:hAnsi="Times New Roman" w:cs="Times New Roman"/>
          <w:sz w:val="24"/>
          <w:szCs w:val="24"/>
          <w:lang w:eastAsia="zh-CN"/>
        </w:rPr>
        <w:t xml:space="preserve"> έως τ</w:t>
      </w:r>
      <w:r w:rsidR="00952DB0" w:rsidRPr="00727103">
        <w:rPr>
          <w:rFonts w:ascii="Times New Roman" w:eastAsia="Times New Roman" w:hAnsi="Times New Roman" w:cs="Times New Roman"/>
          <w:sz w:val="24"/>
          <w:szCs w:val="24"/>
          <w:lang w:eastAsia="zh-CN"/>
        </w:rPr>
        <w:t>ην</w:t>
      </w:r>
      <w:r w:rsidR="00F9632C" w:rsidRPr="00727103">
        <w:rPr>
          <w:rFonts w:ascii="Times New Roman" w:eastAsia="Times New Roman" w:hAnsi="Times New Roman" w:cs="Times New Roman"/>
          <w:sz w:val="24"/>
          <w:szCs w:val="24"/>
          <w:lang w:eastAsia="zh-CN"/>
        </w:rPr>
        <w:t xml:space="preserve"> 31</w:t>
      </w:r>
      <w:r w:rsidR="002D4C05" w:rsidRPr="00727103">
        <w:rPr>
          <w:rFonts w:ascii="Times New Roman" w:eastAsia="Times New Roman" w:hAnsi="Times New Roman" w:cs="Times New Roman"/>
          <w:sz w:val="24"/>
          <w:szCs w:val="24"/>
          <w:vertAlign w:val="superscript"/>
          <w:lang w:eastAsia="zh-CN"/>
        </w:rPr>
        <w:t>η</w:t>
      </w:r>
      <w:r w:rsidR="00F9632C" w:rsidRPr="00727103">
        <w:rPr>
          <w:rFonts w:ascii="Times New Roman" w:eastAsia="Times New Roman" w:hAnsi="Times New Roman" w:cs="Times New Roman"/>
          <w:sz w:val="24"/>
          <w:szCs w:val="24"/>
          <w:lang w:eastAsia="zh-CN"/>
        </w:rPr>
        <w:t>-</w:t>
      </w:r>
      <w:r w:rsidR="009A5F03" w:rsidRPr="00727103">
        <w:rPr>
          <w:rFonts w:ascii="Times New Roman" w:eastAsia="Times New Roman" w:hAnsi="Times New Roman" w:cs="Times New Roman"/>
          <w:sz w:val="24"/>
          <w:szCs w:val="24"/>
          <w:lang w:eastAsia="zh-CN"/>
        </w:rPr>
        <w:t>5</w:t>
      </w:r>
      <w:r w:rsidR="00F9632C" w:rsidRPr="00727103">
        <w:rPr>
          <w:rFonts w:ascii="Times New Roman" w:eastAsia="Times New Roman" w:hAnsi="Times New Roman" w:cs="Times New Roman"/>
          <w:sz w:val="24"/>
          <w:szCs w:val="24"/>
          <w:lang w:eastAsia="zh-CN"/>
        </w:rPr>
        <w:t>-20</w:t>
      </w:r>
      <w:r w:rsidR="009A5F03" w:rsidRPr="00727103">
        <w:rPr>
          <w:rFonts w:ascii="Times New Roman" w:eastAsia="Times New Roman" w:hAnsi="Times New Roman" w:cs="Times New Roman"/>
          <w:sz w:val="24"/>
          <w:szCs w:val="24"/>
          <w:lang w:eastAsia="zh-CN"/>
        </w:rPr>
        <w:t>19</w:t>
      </w:r>
      <w:r w:rsidR="00952DB0" w:rsidRPr="00727103">
        <w:rPr>
          <w:rFonts w:ascii="Times New Roman" w:eastAsia="Times New Roman" w:hAnsi="Times New Roman" w:cs="Times New Roman"/>
          <w:sz w:val="24"/>
          <w:szCs w:val="24"/>
          <w:lang w:eastAsia="zh-CN"/>
        </w:rPr>
        <w:t>, ως επιπλέον μέλ</w:t>
      </w:r>
      <w:r w:rsidR="00CC65F9" w:rsidRPr="00727103">
        <w:rPr>
          <w:rFonts w:ascii="Times New Roman" w:eastAsia="Times New Roman" w:hAnsi="Times New Roman" w:cs="Times New Roman"/>
          <w:sz w:val="24"/>
          <w:szCs w:val="24"/>
          <w:lang w:eastAsia="zh-CN"/>
        </w:rPr>
        <w:t>η</w:t>
      </w:r>
      <w:r w:rsidR="00952DB0" w:rsidRPr="00727103">
        <w:rPr>
          <w:rFonts w:ascii="Times New Roman" w:eastAsia="Times New Roman" w:hAnsi="Times New Roman" w:cs="Times New Roman"/>
          <w:sz w:val="24"/>
          <w:szCs w:val="24"/>
          <w:lang w:eastAsia="zh-CN"/>
        </w:rPr>
        <w:t xml:space="preserve">, ο υπηρετών κατά </w:t>
      </w:r>
      <w:r w:rsidR="00952DB0" w:rsidRPr="007F6D9E">
        <w:rPr>
          <w:rFonts w:ascii="Times New Roman" w:eastAsia="Times New Roman" w:hAnsi="Times New Roman" w:cs="Times New Roman"/>
          <w:sz w:val="24"/>
          <w:szCs w:val="24"/>
          <w:lang w:eastAsia="zh-CN"/>
        </w:rPr>
        <w:t>την έναρξη ισχύος του παρόντος, πρόεδρος της επιτροπής ερευνών</w:t>
      </w:r>
      <w:r w:rsidR="00952DB0" w:rsidRPr="00727103">
        <w:rPr>
          <w:rFonts w:ascii="Times New Roman" w:eastAsia="Times New Roman" w:hAnsi="Times New Roman" w:cs="Times New Roman"/>
          <w:sz w:val="24"/>
          <w:szCs w:val="24"/>
          <w:lang w:eastAsia="zh-CN"/>
        </w:rPr>
        <w:t xml:space="preserve"> και διαχείρισης του Ε.Λ.Κ.Ε. του Τ.Ε.Ι. Θεσσαλίας</w:t>
      </w:r>
      <w:r w:rsidR="00462C64" w:rsidRPr="00727103">
        <w:rPr>
          <w:rFonts w:ascii="Times New Roman" w:eastAsia="Times New Roman" w:hAnsi="Times New Roman" w:cs="Times New Roman"/>
          <w:sz w:val="24"/>
          <w:szCs w:val="24"/>
          <w:lang w:eastAsia="zh-CN"/>
        </w:rPr>
        <w:t xml:space="preserve"> και του Τ.Ε.Ι. Στερεάς Ελλάδας</w:t>
      </w:r>
      <w:r w:rsidRPr="00727103">
        <w:rPr>
          <w:rFonts w:ascii="Times New Roman" w:eastAsia="Times New Roman" w:hAnsi="Times New Roman" w:cs="Times New Roman"/>
          <w:sz w:val="24"/>
          <w:szCs w:val="24"/>
          <w:lang w:eastAsia="zh-CN"/>
        </w:rPr>
        <w:t>, χωρίς δικαίωμα ψήφου</w:t>
      </w:r>
      <w:r w:rsidR="00952DB0" w:rsidRPr="00727103">
        <w:rPr>
          <w:rFonts w:ascii="Times New Roman" w:eastAsia="Times New Roman" w:hAnsi="Times New Roman" w:cs="Times New Roman"/>
          <w:sz w:val="24"/>
          <w:szCs w:val="24"/>
          <w:lang w:eastAsia="zh-CN"/>
        </w:rPr>
        <w:t xml:space="preserve">. Σε περίπτωση </w:t>
      </w:r>
      <w:r w:rsidR="00D077BA" w:rsidRPr="00727103">
        <w:rPr>
          <w:rFonts w:ascii="Times New Roman" w:eastAsia="Times New Roman" w:hAnsi="Times New Roman" w:cs="Times New Roman"/>
          <w:sz w:val="24"/>
          <w:szCs w:val="24"/>
        </w:rPr>
        <w:t>απουσίας του</w:t>
      </w:r>
      <w:r w:rsidR="00E42B2F" w:rsidRPr="00727103">
        <w:rPr>
          <w:rFonts w:ascii="Times New Roman" w:eastAsia="Times New Roman" w:hAnsi="Times New Roman" w:cs="Times New Roman"/>
          <w:sz w:val="24"/>
          <w:szCs w:val="24"/>
        </w:rPr>
        <w:t>ς</w:t>
      </w:r>
      <w:r w:rsidR="00D077BA" w:rsidRPr="00727103">
        <w:rPr>
          <w:rFonts w:ascii="Times New Roman" w:eastAsia="Times New Roman" w:hAnsi="Times New Roman" w:cs="Times New Roman"/>
          <w:sz w:val="24"/>
          <w:szCs w:val="24"/>
        </w:rPr>
        <w:t xml:space="preserve"> για οποιονδήποτε λόγο ή προσωρινού κωλύματος, καθώς και αν παραιτηθ</w:t>
      </w:r>
      <w:r w:rsidR="00E42B2F" w:rsidRPr="00727103">
        <w:rPr>
          <w:rFonts w:ascii="Times New Roman" w:eastAsia="Times New Roman" w:hAnsi="Times New Roman" w:cs="Times New Roman"/>
          <w:sz w:val="24"/>
          <w:szCs w:val="24"/>
        </w:rPr>
        <w:t>ούν ή εκλείψουν</w:t>
      </w:r>
      <w:r w:rsidR="00D077BA" w:rsidRPr="00727103">
        <w:rPr>
          <w:rFonts w:ascii="Times New Roman" w:eastAsia="Times New Roman" w:hAnsi="Times New Roman" w:cs="Times New Roman"/>
          <w:sz w:val="24"/>
          <w:szCs w:val="24"/>
        </w:rPr>
        <w:t>, το</w:t>
      </w:r>
      <w:r w:rsidR="00E42B2F" w:rsidRPr="00727103">
        <w:rPr>
          <w:rFonts w:ascii="Times New Roman" w:eastAsia="Times New Roman" w:hAnsi="Times New Roman" w:cs="Times New Roman"/>
          <w:sz w:val="24"/>
          <w:szCs w:val="24"/>
        </w:rPr>
        <w:t>υς</w:t>
      </w:r>
      <w:r w:rsidR="00D077BA" w:rsidRPr="00727103">
        <w:rPr>
          <w:rFonts w:ascii="Times New Roman" w:eastAsia="Times New Roman" w:hAnsi="Times New Roman" w:cs="Times New Roman"/>
          <w:sz w:val="24"/>
          <w:szCs w:val="24"/>
        </w:rPr>
        <w:t xml:space="preserve"> αναπληρώνει ένα εκ των </w:t>
      </w:r>
      <w:r w:rsidR="007F6D9E">
        <w:rPr>
          <w:rFonts w:ascii="Times New Roman" w:eastAsia="Times New Roman" w:hAnsi="Times New Roman" w:cs="Times New Roman"/>
          <w:sz w:val="24"/>
          <w:szCs w:val="24"/>
        </w:rPr>
        <w:t xml:space="preserve">υπηρετούντων κατά τη δημοσίευση του παρόντος </w:t>
      </w:r>
      <w:r w:rsidR="00D077BA" w:rsidRPr="00727103">
        <w:rPr>
          <w:rFonts w:ascii="Times New Roman" w:eastAsia="Times New Roman" w:hAnsi="Times New Roman" w:cs="Times New Roman"/>
          <w:sz w:val="24"/>
          <w:szCs w:val="24"/>
        </w:rPr>
        <w:t>μελών της επιτροπής ερευνών και διαχείρισης του Ε.Λ.Κ.Ε. του Τ.Ε.Ι. Θεσσαλίας</w:t>
      </w:r>
      <w:r w:rsidR="00462C64" w:rsidRPr="00727103">
        <w:rPr>
          <w:rFonts w:ascii="Times New Roman" w:eastAsia="Times New Roman" w:hAnsi="Times New Roman" w:cs="Times New Roman"/>
          <w:sz w:val="24"/>
          <w:szCs w:val="24"/>
        </w:rPr>
        <w:t xml:space="preserve"> </w:t>
      </w:r>
      <w:r w:rsidR="00E42B2F" w:rsidRPr="00727103">
        <w:rPr>
          <w:rFonts w:ascii="Times New Roman" w:eastAsia="Times New Roman" w:hAnsi="Times New Roman" w:cs="Times New Roman"/>
          <w:sz w:val="24"/>
          <w:szCs w:val="24"/>
        </w:rPr>
        <w:t xml:space="preserve">ή </w:t>
      </w:r>
      <w:r w:rsidR="00462C64" w:rsidRPr="00727103">
        <w:rPr>
          <w:rFonts w:ascii="Times New Roman" w:eastAsia="Times New Roman" w:hAnsi="Times New Roman" w:cs="Times New Roman"/>
          <w:sz w:val="24"/>
          <w:szCs w:val="24"/>
        </w:rPr>
        <w:t>του Τ.Ε.Ι. Στερεάς Ελλάδας</w:t>
      </w:r>
      <w:r w:rsidR="00D077BA" w:rsidRPr="00727103">
        <w:rPr>
          <w:rFonts w:ascii="Times New Roman" w:eastAsia="Times New Roman" w:hAnsi="Times New Roman" w:cs="Times New Roman"/>
          <w:sz w:val="24"/>
          <w:szCs w:val="24"/>
        </w:rPr>
        <w:t>, το οποίο επιλέγεται με απόφαση της Συγκλήτου του Πανεπιστημίου Θεσσαλίας.</w:t>
      </w:r>
      <w:r w:rsidR="00462C64" w:rsidRPr="00727103">
        <w:rPr>
          <w:rFonts w:ascii="Times New Roman" w:eastAsia="Times New Roman" w:hAnsi="Times New Roman" w:cs="Times New Roman"/>
          <w:sz w:val="24"/>
          <w:szCs w:val="24"/>
        </w:rPr>
        <w:t xml:space="preserve"> </w:t>
      </w:r>
      <w:r w:rsidR="00A03A09" w:rsidRPr="00727103">
        <w:rPr>
          <w:rFonts w:ascii="Times New Roman" w:eastAsia="Times New Roman" w:hAnsi="Times New Roman" w:cs="Times New Roman"/>
          <w:sz w:val="24"/>
          <w:szCs w:val="24"/>
        </w:rPr>
        <w:t xml:space="preserve">Μονάδα Οικονομικής και Διοικητικής Υποστήριξης (Μ.Ο.Δ.Υ.) </w:t>
      </w:r>
      <w:r w:rsidR="00462C64" w:rsidRPr="00727103">
        <w:rPr>
          <w:rFonts w:ascii="Times New Roman" w:eastAsia="Times New Roman" w:hAnsi="Times New Roman" w:cs="Times New Roman"/>
          <w:sz w:val="24"/>
          <w:szCs w:val="24"/>
        </w:rPr>
        <w:t>του ΕΛΚΕ μπορεί να λειτουργεί και σε άλλες πόλεις.</w:t>
      </w:r>
      <w:r w:rsidR="003976CF" w:rsidRPr="00727103">
        <w:rPr>
          <w:rFonts w:ascii="Times New Roman" w:eastAsia="Times New Roman" w:hAnsi="Times New Roman" w:cs="Times New Roman"/>
          <w:sz w:val="24"/>
          <w:szCs w:val="24"/>
        </w:rPr>
        <w:t xml:space="preserve"> </w:t>
      </w:r>
    </w:p>
    <w:p w14:paraId="0425733F" w14:textId="210753A3" w:rsidR="00CC65F9"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3. </w:t>
      </w:r>
      <w:r w:rsidR="00656204" w:rsidRPr="00727103">
        <w:rPr>
          <w:rFonts w:ascii="Times New Roman" w:eastAsia="Times New Roman" w:hAnsi="Times New Roman" w:cs="Times New Roman"/>
          <w:sz w:val="24"/>
          <w:szCs w:val="24"/>
          <w:lang w:eastAsia="zh-CN"/>
        </w:rPr>
        <w:t xml:space="preserve">Σε κάθε </w:t>
      </w:r>
      <w:r w:rsidRPr="00727103">
        <w:rPr>
          <w:rFonts w:ascii="Times New Roman" w:eastAsia="Times New Roman" w:hAnsi="Times New Roman" w:cs="Times New Roman"/>
          <w:sz w:val="24"/>
          <w:szCs w:val="24"/>
          <w:lang w:eastAsia="zh-CN"/>
        </w:rPr>
        <w:t>Πανεπιστήμιο</w:t>
      </w:r>
      <w:r w:rsidR="00656204"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 xml:space="preserve"> Θεσσαλίας</w:t>
      </w:r>
      <w:r w:rsidR="00656204" w:rsidRPr="00727103">
        <w:rPr>
          <w:rFonts w:ascii="Times New Roman" w:eastAsia="Times New Roman" w:hAnsi="Times New Roman" w:cs="Times New Roman"/>
          <w:sz w:val="24"/>
          <w:szCs w:val="24"/>
          <w:lang w:eastAsia="zh-CN"/>
        </w:rPr>
        <w:t xml:space="preserve">, Ε.Κ.Π.Α. και Γεωπονικό, </w:t>
      </w:r>
      <w:r w:rsidRPr="00727103">
        <w:rPr>
          <w:rFonts w:ascii="Times New Roman" w:eastAsia="Times New Roman" w:hAnsi="Times New Roman" w:cs="Times New Roman"/>
          <w:sz w:val="24"/>
          <w:szCs w:val="24"/>
          <w:lang w:eastAsia="zh-CN"/>
        </w:rPr>
        <w:t xml:space="preserve">λειτουργεί από την </w:t>
      </w:r>
      <w:r w:rsidR="00D23ECF" w:rsidRPr="00727103">
        <w:rPr>
          <w:rFonts w:ascii="Times New Roman" w:eastAsia="Times New Roman" w:hAnsi="Times New Roman" w:cs="Times New Roman"/>
          <w:sz w:val="24"/>
          <w:szCs w:val="24"/>
          <w:lang w:eastAsia="zh-CN"/>
        </w:rPr>
        <w:t xml:space="preserve">έναρξη ισχύος του παρόντος </w:t>
      </w:r>
      <w:r w:rsidRPr="00727103">
        <w:rPr>
          <w:rFonts w:ascii="Times New Roman" w:eastAsia="Times New Roman" w:hAnsi="Times New Roman" w:cs="Times New Roman"/>
          <w:sz w:val="24"/>
          <w:szCs w:val="24"/>
          <w:lang w:eastAsia="zh-CN"/>
        </w:rPr>
        <w:t>έως την 31</w:t>
      </w:r>
      <w:r w:rsidRPr="00727103">
        <w:rPr>
          <w:rFonts w:ascii="Times New Roman" w:eastAsia="Times New Roman" w:hAnsi="Times New Roman" w:cs="Times New Roman"/>
          <w:sz w:val="24"/>
          <w:szCs w:val="24"/>
          <w:vertAlign w:val="superscript"/>
          <w:lang w:eastAsia="zh-CN"/>
        </w:rPr>
        <w:t>η</w:t>
      </w:r>
      <w:r w:rsidRPr="00727103">
        <w:rPr>
          <w:rFonts w:ascii="Times New Roman" w:eastAsia="Times New Roman" w:hAnsi="Times New Roman" w:cs="Times New Roman"/>
          <w:sz w:val="24"/>
          <w:szCs w:val="24"/>
          <w:lang w:eastAsia="zh-CN"/>
        </w:rPr>
        <w:t>-8-202</w:t>
      </w:r>
      <w:r w:rsidR="009A5F03" w:rsidRPr="00727103">
        <w:rPr>
          <w:rFonts w:ascii="Times New Roman" w:eastAsia="Times New Roman" w:hAnsi="Times New Roman" w:cs="Times New Roman"/>
          <w:sz w:val="24"/>
          <w:szCs w:val="24"/>
          <w:lang w:eastAsia="zh-CN"/>
        </w:rPr>
        <w:t>4</w:t>
      </w:r>
      <w:r w:rsidRPr="00727103">
        <w:rPr>
          <w:rFonts w:ascii="Times New Roman" w:eastAsia="Times New Roman" w:hAnsi="Times New Roman" w:cs="Times New Roman"/>
          <w:sz w:val="24"/>
          <w:szCs w:val="24"/>
          <w:lang w:eastAsia="zh-CN"/>
        </w:rPr>
        <w:t xml:space="preserve"> Συμβούλιο Ένταξης, στο οποίο μετέχουν ο υπηρετών κατά την </w:t>
      </w:r>
      <w:r w:rsidR="00D23ECF" w:rsidRPr="00727103">
        <w:rPr>
          <w:rFonts w:ascii="Times New Roman" w:eastAsia="Times New Roman" w:hAnsi="Times New Roman" w:cs="Times New Roman"/>
          <w:sz w:val="24"/>
          <w:szCs w:val="24"/>
          <w:lang w:eastAsia="zh-CN"/>
        </w:rPr>
        <w:t>έναρξη ισχύος του παρόντος</w:t>
      </w:r>
      <w:r w:rsidRPr="00727103">
        <w:rPr>
          <w:rFonts w:ascii="Times New Roman" w:eastAsia="Times New Roman" w:hAnsi="Times New Roman" w:cs="Times New Roman"/>
          <w:sz w:val="24"/>
          <w:szCs w:val="24"/>
          <w:lang w:eastAsia="zh-CN"/>
        </w:rPr>
        <w:t xml:space="preserve"> </w:t>
      </w:r>
      <w:r w:rsidR="00733D29" w:rsidRPr="00727103">
        <w:rPr>
          <w:rFonts w:ascii="Times New Roman" w:eastAsia="Times New Roman" w:hAnsi="Times New Roman" w:cs="Times New Roman"/>
          <w:sz w:val="24"/>
          <w:szCs w:val="24"/>
          <w:lang w:eastAsia="zh-CN"/>
        </w:rPr>
        <w:t xml:space="preserve">Αντιπρύτανης </w:t>
      </w:r>
      <w:r w:rsidR="006F5353" w:rsidRPr="007E1EDE">
        <w:rPr>
          <w:rFonts w:ascii="Times New Roman" w:eastAsia="Times New Roman" w:hAnsi="Times New Roman" w:cs="Times New Roman"/>
          <w:sz w:val="24"/>
          <w:szCs w:val="24"/>
          <w:lang w:eastAsia="zh-CN"/>
        </w:rPr>
        <w:t xml:space="preserve">Ακαδημαϊκών Υποθέσεων του </w:t>
      </w:r>
      <w:r w:rsidR="00656204" w:rsidRPr="007E1EDE">
        <w:rPr>
          <w:rFonts w:ascii="Times New Roman" w:eastAsia="Times New Roman" w:hAnsi="Times New Roman" w:cs="Times New Roman"/>
          <w:sz w:val="24"/>
          <w:szCs w:val="24"/>
          <w:lang w:eastAsia="zh-CN"/>
        </w:rPr>
        <w:t xml:space="preserve">κάθε </w:t>
      </w:r>
      <w:r w:rsidR="009A5F03" w:rsidRPr="007E1EDE">
        <w:rPr>
          <w:rFonts w:ascii="Times New Roman" w:eastAsia="Times New Roman" w:hAnsi="Times New Roman" w:cs="Times New Roman"/>
          <w:sz w:val="24"/>
          <w:szCs w:val="24"/>
          <w:lang w:eastAsia="zh-CN"/>
        </w:rPr>
        <w:t>Πανεπιστημίου</w:t>
      </w:r>
      <w:r w:rsidRPr="007E1EDE">
        <w:rPr>
          <w:rFonts w:ascii="Times New Roman" w:eastAsia="Times New Roman" w:hAnsi="Times New Roman" w:cs="Times New Roman"/>
          <w:sz w:val="24"/>
          <w:szCs w:val="24"/>
          <w:lang w:eastAsia="zh-CN"/>
        </w:rPr>
        <w:t>, ως πρόεδρος</w:t>
      </w:r>
      <w:r w:rsidR="00815E19" w:rsidRPr="007E1EDE">
        <w:rPr>
          <w:rFonts w:ascii="Times New Roman" w:eastAsia="Times New Roman" w:hAnsi="Times New Roman" w:cs="Times New Roman"/>
          <w:sz w:val="24"/>
          <w:szCs w:val="24"/>
          <w:lang w:eastAsia="zh-CN"/>
        </w:rPr>
        <w:t>,</w:t>
      </w:r>
      <w:r w:rsidR="00656204" w:rsidRPr="007E1EDE">
        <w:rPr>
          <w:rFonts w:ascii="Times New Roman" w:eastAsia="Times New Roman" w:hAnsi="Times New Roman" w:cs="Times New Roman"/>
          <w:sz w:val="24"/>
          <w:szCs w:val="24"/>
          <w:lang w:eastAsia="zh-CN"/>
        </w:rPr>
        <w:t xml:space="preserve"> και </w:t>
      </w:r>
      <w:r w:rsidR="006F5353" w:rsidRPr="007E1EDE">
        <w:rPr>
          <w:rFonts w:ascii="Times New Roman" w:eastAsia="Times New Roman" w:hAnsi="Times New Roman" w:cs="Times New Roman"/>
          <w:sz w:val="24"/>
          <w:szCs w:val="24"/>
          <w:lang w:eastAsia="zh-CN"/>
        </w:rPr>
        <w:t xml:space="preserve">τρείς (3) εκπρόσωποι </w:t>
      </w:r>
      <w:r w:rsidR="00656204" w:rsidRPr="007E1EDE">
        <w:rPr>
          <w:rFonts w:ascii="Times New Roman" w:eastAsia="Times New Roman" w:hAnsi="Times New Roman" w:cs="Times New Roman"/>
          <w:sz w:val="24"/>
          <w:szCs w:val="24"/>
          <w:lang w:eastAsia="zh-CN"/>
        </w:rPr>
        <w:t xml:space="preserve">από κάθε </w:t>
      </w:r>
      <w:r w:rsidR="006F5353" w:rsidRPr="007E1EDE">
        <w:rPr>
          <w:rFonts w:ascii="Times New Roman" w:eastAsia="Times New Roman" w:hAnsi="Times New Roman" w:cs="Times New Roman"/>
          <w:sz w:val="24"/>
          <w:szCs w:val="24"/>
          <w:lang w:eastAsia="zh-CN"/>
        </w:rPr>
        <w:t>Γενικ</w:t>
      </w:r>
      <w:r w:rsidR="00656204" w:rsidRPr="007E1EDE">
        <w:rPr>
          <w:rFonts w:ascii="Times New Roman" w:eastAsia="Times New Roman" w:hAnsi="Times New Roman" w:cs="Times New Roman"/>
          <w:sz w:val="24"/>
          <w:szCs w:val="24"/>
          <w:lang w:eastAsia="zh-CN"/>
        </w:rPr>
        <w:t>ό</w:t>
      </w:r>
      <w:r w:rsidR="006F5353" w:rsidRPr="007E1EDE">
        <w:rPr>
          <w:rFonts w:ascii="Times New Roman" w:eastAsia="Times New Roman" w:hAnsi="Times New Roman" w:cs="Times New Roman"/>
          <w:sz w:val="24"/>
          <w:szCs w:val="24"/>
          <w:lang w:eastAsia="zh-CN"/>
        </w:rPr>
        <w:t xml:space="preserve"> Τμήμα</w:t>
      </w:r>
      <w:r w:rsidR="00815E19" w:rsidRPr="007E1EDE">
        <w:rPr>
          <w:rFonts w:ascii="Times New Roman" w:eastAsia="Times New Roman" w:hAnsi="Times New Roman" w:cs="Times New Roman"/>
          <w:sz w:val="24"/>
          <w:szCs w:val="24"/>
          <w:lang w:eastAsia="zh-CN"/>
        </w:rPr>
        <w:t xml:space="preserve">, </w:t>
      </w:r>
      <w:r w:rsidRPr="007E1EDE">
        <w:rPr>
          <w:rFonts w:ascii="Times New Roman" w:eastAsia="Times New Roman" w:hAnsi="Times New Roman" w:cs="Times New Roman"/>
          <w:sz w:val="24"/>
          <w:szCs w:val="24"/>
          <w:lang w:eastAsia="zh-CN"/>
        </w:rPr>
        <w:t>ως μέλη.</w:t>
      </w:r>
      <w:r w:rsidR="00CC06C6" w:rsidRPr="007E1EDE">
        <w:rPr>
          <w:rFonts w:ascii="Times New Roman" w:eastAsia="Times New Roman" w:hAnsi="Times New Roman" w:cs="Times New Roman"/>
          <w:sz w:val="24"/>
          <w:szCs w:val="24"/>
          <w:lang w:eastAsia="zh-CN"/>
        </w:rPr>
        <w:t xml:space="preserve"> Οι εκπρόσωποι των Γενικών Τμημάτων εκλέγονται με μυστική ψηφοφορία μεταξύ των μελών Δ.Ε.Π. των εν λόγω Τμημάτων.</w:t>
      </w:r>
      <w:r w:rsidR="009A5F03" w:rsidRPr="007E1EDE">
        <w:rPr>
          <w:rFonts w:ascii="Times New Roman" w:eastAsia="Times New Roman" w:hAnsi="Times New Roman" w:cs="Times New Roman"/>
          <w:sz w:val="24"/>
          <w:szCs w:val="24"/>
          <w:lang w:eastAsia="zh-CN"/>
        </w:rPr>
        <w:t xml:space="preserve"> Κατά την πρώτη συνεδρίαση το Συμβούλιο Ένταξης εκλέγει τον Αντιπρόεδρο</w:t>
      </w:r>
      <w:r w:rsidR="00507EE0" w:rsidRPr="007E1EDE">
        <w:rPr>
          <w:rFonts w:ascii="Times New Roman" w:eastAsia="Times New Roman" w:hAnsi="Times New Roman" w:cs="Times New Roman"/>
          <w:sz w:val="24"/>
          <w:szCs w:val="24"/>
          <w:lang w:eastAsia="zh-CN"/>
        </w:rPr>
        <w:t>.</w:t>
      </w:r>
      <w:r w:rsidR="009A5F03" w:rsidRPr="007E1EDE">
        <w:rPr>
          <w:rFonts w:ascii="Times New Roman" w:eastAsia="Times New Roman" w:hAnsi="Times New Roman" w:cs="Times New Roman"/>
          <w:sz w:val="24"/>
          <w:szCs w:val="24"/>
          <w:lang w:eastAsia="zh-CN"/>
        </w:rPr>
        <w:t xml:space="preserve"> </w:t>
      </w:r>
      <w:r w:rsidRPr="007E1EDE">
        <w:rPr>
          <w:rFonts w:ascii="Times New Roman" w:eastAsia="Times New Roman" w:hAnsi="Times New Roman" w:cs="Times New Roman"/>
          <w:sz w:val="24"/>
          <w:szCs w:val="24"/>
          <w:lang w:eastAsia="zh-CN"/>
        </w:rPr>
        <w:t xml:space="preserve">Το Συμβούλιο Ένταξης </w:t>
      </w:r>
      <w:r w:rsidR="00507EE0" w:rsidRPr="007E1EDE">
        <w:rPr>
          <w:rFonts w:ascii="Times New Roman" w:eastAsia="Times New Roman" w:hAnsi="Times New Roman" w:cs="Times New Roman"/>
          <w:sz w:val="24"/>
          <w:szCs w:val="24"/>
          <w:lang w:eastAsia="zh-CN"/>
        </w:rPr>
        <w:t xml:space="preserve">έχει τις αρμοδιότητες της Συνέλευσης Τμήματος για την ολοκλήρωση των </w:t>
      </w:r>
      <w:r w:rsidR="00F147CE" w:rsidRPr="007E1EDE">
        <w:rPr>
          <w:rFonts w:ascii="Times New Roman" w:eastAsia="Times New Roman" w:hAnsi="Times New Roman" w:cs="Times New Roman"/>
          <w:sz w:val="24"/>
          <w:szCs w:val="24"/>
          <w:lang w:eastAsia="zh-CN"/>
        </w:rPr>
        <w:t>π</w:t>
      </w:r>
      <w:r w:rsidR="00507EE0" w:rsidRPr="007E1EDE">
        <w:rPr>
          <w:rFonts w:ascii="Times New Roman" w:eastAsia="Times New Roman" w:hAnsi="Times New Roman" w:cs="Times New Roman"/>
          <w:sz w:val="24"/>
          <w:szCs w:val="24"/>
          <w:lang w:eastAsia="zh-CN"/>
        </w:rPr>
        <w:t>ρογραμμάτων</w:t>
      </w:r>
      <w:r w:rsidR="00507EE0" w:rsidRPr="00727103">
        <w:rPr>
          <w:rFonts w:ascii="Times New Roman" w:eastAsia="Times New Roman" w:hAnsi="Times New Roman" w:cs="Times New Roman"/>
          <w:sz w:val="24"/>
          <w:szCs w:val="24"/>
          <w:lang w:eastAsia="zh-CN"/>
        </w:rPr>
        <w:t xml:space="preserve"> </w:t>
      </w:r>
      <w:r w:rsidR="00F147CE" w:rsidRPr="00727103">
        <w:rPr>
          <w:rFonts w:ascii="Times New Roman" w:eastAsia="Times New Roman" w:hAnsi="Times New Roman" w:cs="Times New Roman"/>
          <w:sz w:val="24"/>
          <w:szCs w:val="24"/>
          <w:lang w:eastAsia="zh-CN"/>
        </w:rPr>
        <w:t>σ</w:t>
      </w:r>
      <w:r w:rsidR="00507EE0" w:rsidRPr="00727103">
        <w:rPr>
          <w:rFonts w:ascii="Times New Roman" w:eastAsia="Times New Roman" w:hAnsi="Times New Roman" w:cs="Times New Roman"/>
          <w:sz w:val="24"/>
          <w:szCs w:val="24"/>
          <w:lang w:eastAsia="zh-CN"/>
        </w:rPr>
        <w:t xml:space="preserve">πουδών των Τμημάτων </w:t>
      </w:r>
      <w:r w:rsidR="00656204" w:rsidRPr="00727103">
        <w:rPr>
          <w:rFonts w:ascii="Times New Roman" w:eastAsia="Times New Roman" w:hAnsi="Times New Roman" w:cs="Times New Roman"/>
          <w:sz w:val="24"/>
          <w:szCs w:val="24"/>
          <w:lang w:eastAsia="zh-CN"/>
        </w:rPr>
        <w:t xml:space="preserve">των </w:t>
      </w:r>
      <w:r w:rsidR="00507EE0" w:rsidRPr="00727103">
        <w:rPr>
          <w:rFonts w:ascii="Times New Roman" w:eastAsia="Times New Roman" w:hAnsi="Times New Roman" w:cs="Times New Roman"/>
          <w:sz w:val="24"/>
          <w:szCs w:val="24"/>
          <w:lang w:eastAsia="zh-CN"/>
        </w:rPr>
        <w:t>Τ.Ε.Ι.</w:t>
      </w:r>
      <w:r w:rsidR="00F147CE" w:rsidRPr="00727103">
        <w:rPr>
          <w:rFonts w:ascii="Times New Roman" w:eastAsia="Times New Roman" w:hAnsi="Times New Roman" w:cs="Times New Roman"/>
          <w:sz w:val="24"/>
          <w:szCs w:val="24"/>
          <w:lang w:eastAsia="zh-CN"/>
        </w:rPr>
        <w:t>. Ο Πρόεδρος του Συμβουλίου Ένταξης έχει τις αρμοδιότητες Προέδρου Τμήματος</w:t>
      </w:r>
      <w:r w:rsidR="00507EE0" w:rsidRPr="00727103">
        <w:rPr>
          <w:rFonts w:ascii="Times New Roman" w:eastAsia="Times New Roman" w:hAnsi="Times New Roman" w:cs="Times New Roman"/>
          <w:sz w:val="24"/>
          <w:szCs w:val="24"/>
          <w:lang w:eastAsia="zh-CN"/>
        </w:rPr>
        <w:t>.</w:t>
      </w:r>
      <w:r w:rsidR="002D4C05" w:rsidRPr="00727103">
        <w:rPr>
          <w:rFonts w:ascii="Times New Roman" w:eastAsia="Times New Roman" w:hAnsi="Times New Roman" w:cs="Times New Roman"/>
          <w:sz w:val="24"/>
          <w:szCs w:val="24"/>
          <w:lang w:eastAsia="zh-CN"/>
        </w:rPr>
        <w:t xml:space="preserve"> </w:t>
      </w:r>
      <w:r w:rsidR="00CC65F9" w:rsidRPr="00727103">
        <w:rPr>
          <w:rFonts w:ascii="Times New Roman" w:eastAsia="Times New Roman" w:hAnsi="Times New Roman" w:cs="Times New Roman"/>
          <w:sz w:val="24"/>
          <w:szCs w:val="24"/>
          <w:lang w:eastAsia="zh-CN"/>
        </w:rPr>
        <w:t xml:space="preserve">Το Συμβούλιο </w:t>
      </w:r>
      <w:r w:rsidR="00CC65F9" w:rsidRPr="00727103">
        <w:rPr>
          <w:rFonts w:ascii="Times New Roman" w:eastAsia="Times New Roman" w:hAnsi="Times New Roman" w:cs="Times New Roman"/>
          <w:sz w:val="24"/>
          <w:szCs w:val="24"/>
          <w:lang w:eastAsia="zh-CN"/>
        </w:rPr>
        <w:lastRenderedPageBreak/>
        <w:t xml:space="preserve">Ένταξης επικουρείται από Γραμματεία. Μετά την 31-8-2024, </w:t>
      </w:r>
      <w:r w:rsidR="00F147CE" w:rsidRPr="00727103">
        <w:rPr>
          <w:rFonts w:ascii="Times New Roman" w:eastAsia="Times New Roman" w:hAnsi="Times New Roman" w:cs="Times New Roman"/>
          <w:sz w:val="24"/>
          <w:szCs w:val="24"/>
          <w:lang w:eastAsia="zh-CN"/>
        </w:rPr>
        <w:t xml:space="preserve">με απόφαση της Συγκλήτου ορίζονται τα όργανα του Πανεπιστημίου που ασκούν τις </w:t>
      </w:r>
      <w:r w:rsidR="00CC65F9" w:rsidRPr="00727103">
        <w:rPr>
          <w:rFonts w:ascii="Times New Roman" w:eastAsia="Times New Roman" w:hAnsi="Times New Roman" w:cs="Times New Roman"/>
          <w:sz w:val="24"/>
          <w:szCs w:val="24"/>
          <w:lang w:eastAsia="zh-CN"/>
        </w:rPr>
        <w:t>αρμοδιότητες του Συμβουλίου Ένταξης</w:t>
      </w:r>
      <w:r w:rsidR="00F147CE" w:rsidRPr="00727103">
        <w:rPr>
          <w:rFonts w:ascii="Times New Roman" w:eastAsia="Times New Roman" w:hAnsi="Times New Roman" w:cs="Times New Roman"/>
          <w:sz w:val="24"/>
          <w:szCs w:val="24"/>
          <w:lang w:eastAsia="zh-CN"/>
        </w:rPr>
        <w:t>, ως προς την ολοκλήρωση των προγραμμάτων σπουδών των Τμημάτων των Τ</w:t>
      </w:r>
      <w:r w:rsidR="002D4C05" w:rsidRPr="00727103">
        <w:rPr>
          <w:rFonts w:ascii="Times New Roman" w:eastAsia="Times New Roman" w:hAnsi="Times New Roman" w:cs="Times New Roman"/>
          <w:sz w:val="24"/>
          <w:szCs w:val="24"/>
          <w:lang w:eastAsia="zh-CN"/>
        </w:rPr>
        <w:t>.</w:t>
      </w:r>
      <w:r w:rsidR="00F147CE" w:rsidRPr="00727103">
        <w:rPr>
          <w:rFonts w:ascii="Times New Roman" w:eastAsia="Times New Roman" w:hAnsi="Times New Roman" w:cs="Times New Roman"/>
          <w:sz w:val="24"/>
          <w:szCs w:val="24"/>
          <w:lang w:eastAsia="zh-CN"/>
        </w:rPr>
        <w:t>Ε</w:t>
      </w:r>
      <w:r w:rsidR="002D4C05" w:rsidRPr="00727103">
        <w:rPr>
          <w:rFonts w:ascii="Times New Roman" w:eastAsia="Times New Roman" w:hAnsi="Times New Roman" w:cs="Times New Roman"/>
          <w:sz w:val="24"/>
          <w:szCs w:val="24"/>
          <w:lang w:eastAsia="zh-CN"/>
        </w:rPr>
        <w:t>.</w:t>
      </w:r>
      <w:r w:rsidR="00F147CE" w:rsidRPr="00727103">
        <w:rPr>
          <w:rFonts w:ascii="Times New Roman" w:eastAsia="Times New Roman" w:hAnsi="Times New Roman" w:cs="Times New Roman"/>
          <w:sz w:val="24"/>
          <w:szCs w:val="24"/>
          <w:lang w:eastAsia="zh-CN"/>
        </w:rPr>
        <w:t>Ι</w:t>
      </w:r>
      <w:r w:rsidR="002D4C05" w:rsidRPr="00727103">
        <w:rPr>
          <w:rFonts w:ascii="Times New Roman" w:eastAsia="Times New Roman" w:hAnsi="Times New Roman" w:cs="Times New Roman"/>
          <w:sz w:val="24"/>
          <w:szCs w:val="24"/>
          <w:lang w:eastAsia="zh-CN"/>
        </w:rPr>
        <w:t>.</w:t>
      </w:r>
      <w:r w:rsidR="00F147CE" w:rsidRPr="00727103">
        <w:rPr>
          <w:rFonts w:ascii="Times New Roman" w:eastAsia="Times New Roman" w:hAnsi="Times New Roman" w:cs="Times New Roman"/>
          <w:sz w:val="24"/>
          <w:szCs w:val="24"/>
          <w:lang w:eastAsia="zh-CN"/>
        </w:rPr>
        <w:t xml:space="preserve"> </w:t>
      </w:r>
      <w:r w:rsidR="00D02BA5" w:rsidRPr="00727103">
        <w:rPr>
          <w:rFonts w:ascii="Times New Roman" w:eastAsia="Times New Roman" w:hAnsi="Times New Roman" w:cs="Times New Roman"/>
          <w:sz w:val="24"/>
          <w:szCs w:val="24"/>
          <w:lang w:eastAsia="zh-CN"/>
        </w:rPr>
        <w:t xml:space="preserve">που μεταβατικά παρέχονται από το </w:t>
      </w:r>
      <w:r w:rsidR="00815E19" w:rsidRPr="00727103">
        <w:rPr>
          <w:rFonts w:ascii="Times New Roman" w:eastAsia="Times New Roman" w:hAnsi="Times New Roman" w:cs="Times New Roman"/>
          <w:sz w:val="24"/>
          <w:szCs w:val="24"/>
          <w:lang w:eastAsia="zh-CN"/>
        </w:rPr>
        <w:t xml:space="preserve">οικείο Πανεπιστήμιο σύμφωνα με τα άρθρα 5, </w:t>
      </w:r>
      <w:r w:rsidR="00AE2B97" w:rsidRPr="00727103">
        <w:rPr>
          <w:rFonts w:ascii="Times New Roman" w:eastAsia="Times New Roman" w:hAnsi="Times New Roman" w:cs="Times New Roman"/>
          <w:sz w:val="24"/>
          <w:szCs w:val="24"/>
          <w:lang w:eastAsia="zh-CN"/>
        </w:rPr>
        <w:t>11</w:t>
      </w:r>
      <w:r w:rsidR="00815E19" w:rsidRPr="00727103">
        <w:rPr>
          <w:rFonts w:ascii="Times New Roman" w:eastAsia="Times New Roman" w:hAnsi="Times New Roman" w:cs="Times New Roman"/>
          <w:sz w:val="24"/>
          <w:szCs w:val="24"/>
          <w:lang w:eastAsia="zh-CN"/>
        </w:rPr>
        <w:t xml:space="preserve"> και </w:t>
      </w:r>
      <w:r w:rsidR="00AE2B97" w:rsidRPr="00727103">
        <w:rPr>
          <w:rFonts w:ascii="Times New Roman" w:eastAsia="Times New Roman" w:hAnsi="Times New Roman" w:cs="Times New Roman"/>
          <w:sz w:val="24"/>
          <w:szCs w:val="24"/>
          <w:lang w:eastAsia="zh-CN"/>
        </w:rPr>
        <w:t>1</w:t>
      </w:r>
      <w:r w:rsidR="007E1EDE" w:rsidRPr="007E1EDE">
        <w:rPr>
          <w:rFonts w:ascii="Times New Roman" w:eastAsia="Times New Roman" w:hAnsi="Times New Roman" w:cs="Times New Roman"/>
          <w:sz w:val="24"/>
          <w:szCs w:val="24"/>
          <w:lang w:eastAsia="zh-CN"/>
        </w:rPr>
        <w:t>7</w:t>
      </w:r>
      <w:r w:rsidR="00815E19" w:rsidRPr="00727103">
        <w:rPr>
          <w:rFonts w:ascii="Times New Roman" w:eastAsia="Times New Roman" w:hAnsi="Times New Roman" w:cs="Times New Roman"/>
          <w:sz w:val="24"/>
          <w:szCs w:val="24"/>
          <w:lang w:eastAsia="zh-CN"/>
        </w:rPr>
        <w:t xml:space="preserve">, </w:t>
      </w:r>
      <w:r w:rsidR="00F147CE" w:rsidRPr="00727103">
        <w:rPr>
          <w:rFonts w:ascii="Times New Roman" w:eastAsia="Times New Roman" w:hAnsi="Times New Roman" w:cs="Times New Roman"/>
          <w:sz w:val="24"/>
          <w:szCs w:val="24"/>
          <w:lang w:eastAsia="zh-CN"/>
        </w:rPr>
        <w:t xml:space="preserve">την απονομή τίτλων σπουδών και την χορήγηση πιστοποιητικών και βεβαιώσεων στους </w:t>
      </w:r>
      <w:r w:rsidR="002D4C05" w:rsidRPr="00727103">
        <w:rPr>
          <w:rFonts w:ascii="Times New Roman" w:eastAsia="Times New Roman" w:hAnsi="Times New Roman" w:cs="Times New Roman"/>
          <w:sz w:val="24"/>
          <w:szCs w:val="24"/>
          <w:lang w:eastAsia="zh-CN"/>
        </w:rPr>
        <w:t>φ</w:t>
      </w:r>
      <w:r w:rsidR="00F147CE" w:rsidRPr="00727103">
        <w:rPr>
          <w:rFonts w:ascii="Times New Roman" w:eastAsia="Times New Roman" w:hAnsi="Times New Roman" w:cs="Times New Roman"/>
          <w:sz w:val="24"/>
          <w:szCs w:val="24"/>
          <w:lang w:eastAsia="zh-CN"/>
        </w:rPr>
        <w:t>οιτητές και αποφοίτους των Τμημάτων αυτών.</w:t>
      </w:r>
      <w:r w:rsidR="00CC65F9" w:rsidRPr="00727103">
        <w:rPr>
          <w:rFonts w:ascii="Times New Roman" w:eastAsia="Times New Roman" w:hAnsi="Times New Roman" w:cs="Times New Roman"/>
          <w:sz w:val="24"/>
          <w:szCs w:val="24"/>
          <w:lang w:eastAsia="zh-CN"/>
        </w:rPr>
        <w:t xml:space="preserve"> </w:t>
      </w:r>
    </w:p>
    <w:p w14:paraId="2BC2DBEE"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4. </w:t>
      </w:r>
      <w:r w:rsidR="00507EE0" w:rsidRPr="00727103">
        <w:rPr>
          <w:rFonts w:ascii="Times New Roman" w:eastAsia="Times New Roman" w:hAnsi="Times New Roman" w:cs="Times New Roman"/>
          <w:sz w:val="24"/>
          <w:szCs w:val="24"/>
          <w:lang w:eastAsia="zh-CN"/>
        </w:rPr>
        <w:t xml:space="preserve">Ο Αντιπρόεδρος του Συμβουλίου Ένταξης </w:t>
      </w:r>
      <w:r w:rsidR="00462C64" w:rsidRPr="00727103">
        <w:rPr>
          <w:rFonts w:ascii="Times New Roman" w:eastAsia="Times New Roman" w:hAnsi="Times New Roman" w:cs="Times New Roman"/>
          <w:sz w:val="24"/>
          <w:szCs w:val="24"/>
          <w:lang w:eastAsia="zh-CN"/>
        </w:rPr>
        <w:t>συμμετέχ</w:t>
      </w:r>
      <w:r w:rsidR="00507EE0" w:rsidRPr="00727103">
        <w:rPr>
          <w:rFonts w:ascii="Times New Roman" w:eastAsia="Times New Roman" w:hAnsi="Times New Roman" w:cs="Times New Roman"/>
          <w:sz w:val="24"/>
          <w:szCs w:val="24"/>
          <w:lang w:eastAsia="zh-CN"/>
        </w:rPr>
        <w:t>ει</w:t>
      </w:r>
      <w:r w:rsidRPr="00727103">
        <w:rPr>
          <w:rFonts w:ascii="Times New Roman" w:eastAsia="Times New Roman" w:hAnsi="Times New Roman" w:cs="Times New Roman"/>
          <w:sz w:val="24"/>
          <w:szCs w:val="24"/>
          <w:lang w:eastAsia="zh-CN"/>
        </w:rPr>
        <w:t xml:space="preserve"> έως την 31</w:t>
      </w:r>
      <w:r w:rsidR="002D4C05" w:rsidRPr="00727103">
        <w:rPr>
          <w:rFonts w:ascii="Times New Roman" w:eastAsia="Times New Roman" w:hAnsi="Times New Roman" w:cs="Times New Roman"/>
          <w:sz w:val="24"/>
          <w:szCs w:val="24"/>
          <w:vertAlign w:val="superscript"/>
          <w:lang w:eastAsia="zh-CN"/>
        </w:rPr>
        <w:t>η</w:t>
      </w:r>
      <w:r w:rsidRPr="00727103">
        <w:rPr>
          <w:rFonts w:ascii="Times New Roman" w:eastAsia="Times New Roman" w:hAnsi="Times New Roman" w:cs="Times New Roman"/>
          <w:sz w:val="24"/>
          <w:szCs w:val="24"/>
          <w:lang w:eastAsia="zh-CN"/>
        </w:rPr>
        <w:t>-8-202</w:t>
      </w:r>
      <w:r w:rsidR="00507EE0" w:rsidRPr="00727103">
        <w:rPr>
          <w:rFonts w:ascii="Times New Roman" w:eastAsia="Times New Roman" w:hAnsi="Times New Roman" w:cs="Times New Roman"/>
          <w:sz w:val="24"/>
          <w:szCs w:val="24"/>
          <w:lang w:eastAsia="zh-CN"/>
        </w:rPr>
        <w:t>4</w:t>
      </w:r>
      <w:r w:rsidRPr="00727103">
        <w:rPr>
          <w:rFonts w:ascii="Times New Roman" w:eastAsia="Times New Roman" w:hAnsi="Times New Roman" w:cs="Times New Roman"/>
          <w:sz w:val="24"/>
          <w:szCs w:val="24"/>
          <w:lang w:eastAsia="zh-CN"/>
        </w:rPr>
        <w:t xml:space="preserve"> στη Σύγκλητο </w:t>
      </w:r>
      <w:r w:rsidR="00507EE0" w:rsidRPr="00727103">
        <w:rPr>
          <w:rFonts w:ascii="Times New Roman" w:eastAsia="Times New Roman" w:hAnsi="Times New Roman" w:cs="Times New Roman"/>
          <w:sz w:val="24"/>
          <w:szCs w:val="24"/>
          <w:lang w:eastAsia="zh-CN"/>
        </w:rPr>
        <w:t xml:space="preserve">και στο Πρυτανικό Συμβούλιο </w:t>
      </w:r>
      <w:r w:rsidRPr="00727103">
        <w:rPr>
          <w:rFonts w:ascii="Times New Roman" w:eastAsia="Times New Roman" w:hAnsi="Times New Roman" w:cs="Times New Roman"/>
          <w:sz w:val="24"/>
          <w:szCs w:val="24"/>
          <w:lang w:eastAsia="zh-CN"/>
        </w:rPr>
        <w:t>χωρίς δικαίωμα ψήφου και ως εισηγητ</w:t>
      </w:r>
      <w:r w:rsidR="00507EE0" w:rsidRPr="00727103">
        <w:rPr>
          <w:rFonts w:ascii="Times New Roman" w:eastAsia="Times New Roman" w:hAnsi="Times New Roman" w:cs="Times New Roman"/>
          <w:sz w:val="24"/>
          <w:szCs w:val="24"/>
          <w:lang w:eastAsia="zh-CN"/>
        </w:rPr>
        <w:t>ή</w:t>
      </w:r>
      <w:r w:rsidR="00462C64" w:rsidRPr="00727103">
        <w:rPr>
          <w:rFonts w:ascii="Times New Roman" w:eastAsia="Times New Roman" w:hAnsi="Times New Roman" w:cs="Times New Roman"/>
          <w:sz w:val="24"/>
          <w:szCs w:val="24"/>
          <w:lang w:eastAsia="zh-CN"/>
        </w:rPr>
        <w:t>ς</w:t>
      </w:r>
      <w:r w:rsidRPr="00727103">
        <w:rPr>
          <w:rFonts w:ascii="Times New Roman" w:eastAsia="Times New Roman" w:hAnsi="Times New Roman" w:cs="Times New Roman"/>
          <w:sz w:val="24"/>
          <w:szCs w:val="24"/>
          <w:lang w:eastAsia="zh-CN"/>
        </w:rPr>
        <w:t xml:space="preserve"> στα θέματα αρμοδιότητας του Συμβουλίου Ένταξης</w:t>
      </w:r>
      <w:r w:rsidR="00507EE0" w:rsidRPr="00727103">
        <w:rPr>
          <w:rFonts w:ascii="Times New Roman" w:eastAsia="Times New Roman" w:hAnsi="Times New Roman" w:cs="Times New Roman"/>
          <w:sz w:val="24"/>
          <w:szCs w:val="24"/>
          <w:lang w:eastAsia="zh-CN"/>
        </w:rPr>
        <w:t>.</w:t>
      </w:r>
      <w:r w:rsidR="002D4C05"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sz w:val="24"/>
          <w:szCs w:val="24"/>
          <w:lang w:eastAsia="zh-CN"/>
        </w:rPr>
        <w:t xml:space="preserve">Σε </w:t>
      </w:r>
      <w:r w:rsidRPr="00727103">
        <w:rPr>
          <w:rFonts w:ascii="Times New Roman" w:hAnsi="Times New Roman" w:cs="Times New Roman"/>
          <w:color w:val="000000"/>
          <w:sz w:val="24"/>
          <w:szCs w:val="24"/>
        </w:rPr>
        <w:t>περίπτωση απουσίας του για οποιονδήποτε λόγο ή προσωρινού κωλύματος, καθώς και αν παραιτηθ</w:t>
      </w:r>
      <w:r w:rsidR="00CC65F9" w:rsidRPr="00727103">
        <w:rPr>
          <w:rFonts w:ascii="Times New Roman" w:hAnsi="Times New Roman" w:cs="Times New Roman"/>
          <w:color w:val="000000"/>
          <w:sz w:val="24"/>
          <w:szCs w:val="24"/>
        </w:rPr>
        <w:t>εί</w:t>
      </w:r>
      <w:r w:rsidRPr="00727103">
        <w:rPr>
          <w:rFonts w:ascii="Times New Roman" w:hAnsi="Times New Roman" w:cs="Times New Roman"/>
          <w:color w:val="000000"/>
          <w:sz w:val="24"/>
          <w:szCs w:val="24"/>
        </w:rPr>
        <w:t xml:space="preserve"> ή εκλείψ</w:t>
      </w:r>
      <w:r w:rsidR="00CC65F9" w:rsidRPr="00727103">
        <w:rPr>
          <w:rFonts w:ascii="Times New Roman" w:hAnsi="Times New Roman" w:cs="Times New Roman"/>
          <w:color w:val="000000"/>
          <w:sz w:val="24"/>
          <w:szCs w:val="24"/>
        </w:rPr>
        <w:t>ει</w:t>
      </w:r>
      <w:r w:rsidRPr="00727103">
        <w:rPr>
          <w:rFonts w:ascii="Times New Roman" w:hAnsi="Times New Roman" w:cs="Times New Roman"/>
          <w:color w:val="000000"/>
          <w:sz w:val="24"/>
          <w:szCs w:val="24"/>
        </w:rPr>
        <w:t xml:space="preserve">, </w:t>
      </w:r>
      <w:r w:rsidR="00462C64" w:rsidRPr="00727103">
        <w:rPr>
          <w:rFonts w:ascii="Times New Roman" w:hAnsi="Times New Roman" w:cs="Times New Roman"/>
          <w:color w:val="000000"/>
          <w:sz w:val="24"/>
          <w:szCs w:val="24"/>
        </w:rPr>
        <w:t>το</w:t>
      </w:r>
      <w:r w:rsidR="00CC65F9" w:rsidRPr="00727103">
        <w:rPr>
          <w:rFonts w:ascii="Times New Roman" w:hAnsi="Times New Roman" w:cs="Times New Roman"/>
          <w:color w:val="000000"/>
          <w:sz w:val="24"/>
          <w:szCs w:val="24"/>
        </w:rPr>
        <w:t>ν</w:t>
      </w:r>
      <w:r w:rsidRPr="00727103">
        <w:rPr>
          <w:rFonts w:ascii="Times New Roman" w:hAnsi="Times New Roman" w:cs="Times New Roman"/>
          <w:color w:val="000000"/>
          <w:sz w:val="24"/>
          <w:szCs w:val="24"/>
        </w:rPr>
        <w:t xml:space="preserve"> αναπληρώνει ένα εκ των μελών του Συμβουλίου Ένταξης, </w:t>
      </w:r>
      <w:r w:rsidRPr="00727103">
        <w:rPr>
          <w:rFonts w:ascii="Times New Roman" w:eastAsia="Times New Roman" w:hAnsi="Times New Roman" w:cs="Times New Roman"/>
          <w:sz w:val="24"/>
          <w:szCs w:val="24"/>
          <w:lang w:eastAsia="zh-CN"/>
        </w:rPr>
        <w:t xml:space="preserve">που υποδεικνύεται με τον αναπληρωτή του από το ίδιο το Συμβούλιο. </w:t>
      </w:r>
    </w:p>
    <w:p w14:paraId="485CCC6B" w14:textId="77777777" w:rsidR="00F9632C" w:rsidRPr="00727103" w:rsidRDefault="00F9632C" w:rsidP="00727103">
      <w:pPr>
        <w:spacing w:after="0" w:line="360" w:lineRule="auto"/>
        <w:contextualSpacing/>
        <w:jc w:val="both"/>
        <w:rPr>
          <w:rFonts w:ascii="Times New Roman" w:hAnsi="Times New Roman" w:cs="Times New Roman"/>
          <w:color w:val="000000"/>
          <w:sz w:val="24"/>
          <w:szCs w:val="24"/>
        </w:rPr>
      </w:pPr>
    </w:p>
    <w:p w14:paraId="2B1AF2B9"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p>
    <w:p w14:paraId="43DE727B"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Άρθρο </w:t>
      </w:r>
      <w:r w:rsidR="002D4C05" w:rsidRPr="00727103">
        <w:rPr>
          <w:rFonts w:ascii="Times New Roman" w:eastAsia="Times New Roman" w:hAnsi="Times New Roman" w:cs="Times New Roman"/>
          <w:b/>
          <w:sz w:val="24"/>
          <w:szCs w:val="24"/>
          <w:lang w:eastAsia="zh-CN"/>
        </w:rPr>
        <w:t>2</w:t>
      </w:r>
    </w:p>
    <w:p w14:paraId="47DAB944"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hAnsi="Times New Roman" w:cs="Times New Roman"/>
          <w:b/>
          <w:color w:val="000000"/>
          <w:sz w:val="24"/>
          <w:szCs w:val="24"/>
        </w:rPr>
        <w:t xml:space="preserve">Ίδρυση Σχολών στο </w:t>
      </w:r>
      <w:r w:rsidRPr="00727103">
        <w:rPr>
          <w:rFonts w:ascii="Times New Roman" w:eastAsia="Times New Roman" w:hAnsi="Times New Roman" w:cs="Times New Roman"/>
          <w:b/>
          <w:sz w:val="24"/>
          <w:szCs w:val="24"/>
          <w:lang w:eastAsia="zh-CN"/>
        </w:rPr>
        <w:t>Πανεπιστήμιο Θεσσαλίας</w:t>
      </w:r>
    </w:p>
    <w:p w14:paraId="2D0244B7" w14:textId="77777777" w:rsidR="00F9632C" w:rsidRPr="00727103" w:rsidRDefault="00F9632C" w:rsidP="00727103">
      <w:pPr>
        <w:spacing w:after="0" w:line="360" w:lineRule="auto"/>
        <w:contextualSpacing/>
        <w:jc w:val="both"/>
        <w:rPr>
          <w:rFonts w:ascii="Times New Roman" w:eastAsia="Times New Roman" w:hAnsi="Times New Roman" w:cs="Times New Roman"/>
          <w:b/>
          <w:sz w:val="24"/>
          <w:szCs w:val="24"/>
          <w:lang w:eastAsia="zh-CN"/>
        </w:rPr>
      </w:pPr>
    </w:p>
    <w:p w14:paraId="4B12E03E"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1. Στο</w:t>
      </w:r>
      <w:r w:rsidRPr="00727103">
        <w:rPr>
          <w:rFonts w:ascii="Times New Roman" w:eastAsia="Times New Roman" w:hAnsi="Times New Roman" w:cs="Times New Roman"/>
          <w:sz w:val="24"/>
          <w:szCs w:val="24"/>
          <w:lang w:eastAsia="zh-CN"/>
        </w:rPr>
        <w:t xml:space="preserve"> Πανεπιστήμιο Θεσσαλίας </w:t>
      </w:r>
      <w:r w:rsidRPr="00727103">
        <w:rPr>
          <w:rFonts w:ascii="Times New Roman" w:eastAsia="Times New Roman" w:hAnsi="Times New Roman" w:cs="Times New Roman"/>
          <w:color w:val="000000"/>
          <w:sz w:val="24"/>
          <w:szCs w:val="24"/>
        </w:rPr>
        <w:t xml:space="preserve">ιδρύονται </w:t>
      </w:r>
      <w:r w:rsidR="00CC65F9" w:rsidRPr="00727103">
        <w:rPr>
          <w:rFonts w:ascii="Times New Roman" w:eastAsia="Times New Roman" w:hAnsi="Times New Roman" w:cs="Times New Roman"/>
          <w:color w:val="000000"/>
          <w:sz w:val="24"/>
          <w:szCs w:val="24"/>
        </w:rPr>
        <w:t xml:space="preserve">από την έναρξη ισχύος του παρόντος </w:t>
      </w:r>
      <w:r w:rsidRPr="00727103">
        <w:rPr>
          <w:rFonts w:ascii="Times New Roman" w:eastAsia="Times New Roman" w:hAnsi="Times New Roman" w:cs="Times New Roman"/>
          <w:color w:val="000000"/>
          <w:sz w:val="24"/>
          <w:szCs w:val="24"/>
        </w:rPr>
        <w:t>οι εξής Σχολές:</w:t>
      </w:r>
    </w:p>
    <w:p w14:paraId="2E319A78"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α) Τεχνολογίας, με έδρα την πόλη της Λάρισας,</w:t>
      </w:r>
    </w:p>
    <w:p w14:paraId="3FFFAF4E"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β) Οικονομικών και Διοικητικών Επιστημών, με έδρα την πόλη της Λάρισας.</w:t>
      </w:r>
    </w:p>
    <w:p w14:paraId="4EF528A3"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hAnsi="Times New Roman" w:cs="Times New Roman"/>
          <w:color w:val="000000"/>
          <w:sz w:val="24"/>
          <w:szCs w:val="24"/>
        </w:rPr>
        <w:t xml:space="preserve">2. </w:t>
      </w:r>
      <w:r w:rsidRPr="00727103">
        <w:rPr>
          <w:rFonts w:ascii="Times New Roman" w:eastAsia="Times New Roman" w:hAnsi="Times New Roman" w:cs="Times New Roman"/>
          <w:sz w:val="24"/>
          <w:szCs w:val="24"/>
          <w:lang w:eastAsia="zh-CN"/>
        </w:rPr>
        <w:t xml:space="preserve">Η Σχολή Επιστήμης Φυσικής Αγωγής και Αθλητισμού του Πανεπιστημίου Θεσσαλίας μετονομάζεται σε Σχολή </w:t>
      </w:r>
      <w:r w:rsidRPr="00727103">
        <w:rPr>
          <w:rFonts w:ascii="Times New Roman" w:eastAsia="Times New Roman" w:hAnsi="Times New Roman" w:cs="Times New Roman"/>
          <w:color w:val="000000"/>
          <w:sz w:val="24"/>
          <w:szCs w:val="24"/>
        </w:rPr>
        <w:t>Επιστημών Φυσικής Αγωγής και Διαιτολογίας</w:t>
      </w:r>
      <w:r w:rsidRPr="00727103">
        <w:rPr>
          <w:rFonts w:ascii="Times New Roman" w:eastAsia="Times New Roman" w:hAnsi="Times New Roman" w:cs="Times New Roman"/>
          <w:sz w:val="24"/>
          <w:szCs w:val="24"/>
          <w:lang w:eastAsia="zh-CN"/>
        </w:rPr>
        <w:t xml:space="preserve">. </w:t>
      </w:r>
    </w:p>
    <w:p w14:paraId="2E24E53C"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3. Η ακαδημαϊκή λειτουργία των ιδρυόμενων Σχολών αρχίζει από την έναρξη του ακαδημαϊκού έτους </w:t>
      </w:r>
      <w:r w:rsidR="004F4739" w:rsidRPr="00727103">
        <w:rPr>
          <w:rFonts w:ascii="Times New Roman" w:eastAsia="Times New Roman" w:hAnsi="Times New Roman" w:cs="Times New Roman"/>
          <w:color w:val="000000"/>
          <w:sz w:val="24"/>
          <w:szCs w:val="24"/>
        </w:rPr>
        <w:t>2019</w:t>
      </w:r>
      <w:r w:rsidRPr="00727103">
        <w:rPr>
          <w:rFonts w:ascii="Times New Roman" w:eastAsia="Times New Roman" w:hAnsi="Times New Roman" w:cs="Times New Roman"/>
          <w:color w:val="000000"/>
          <w:sz w:val="24"/>
          <w:szCs w:val="24"/>
        </w:rPr>
        <w:t>-202</w:t>
      </w:r>
      <w:r w:rsidR="00A464FB" w:rsidRPr="00727103">
        <w:rPr>
          <w:rFonts w:ascii="Times New Roman" w:eastAsia="Times New Roman" w:hAnsi="Times New Roman" w:cs="Times New Roman"/>
          <w:color w:val="000000"/>
          <w:sz w:val="24"/>
          <w:szCs w:val="24"/>
        </w:rPr>
        <w:t>0</w:t>
      </w:r>
      <w:r w:rsidRPr="00727103">
        <w:rPr>
          <w:rFonts w:ascii="Times New Roman" w:eastAsia="Times New Roman" w:hAnsi="Times New Roman" w:cs="Times New Roman"/>
          <w:color w:val="000000"/>
          <w:sz w:val="24"/>
          <w:szCs w:val="24"/>
        </w:rPr>
        <w:t>.</w:t>
      </w:r>
    </w:p>
    <w:p w14:paraId="587AF77A"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4. </w:t>
      </w:r>
      <w:r w:rsidRPr="00727103">
        <w:rPr>
          <w:rFonts w:ascii="Times New Roman" w:hAnsi="Times New Roman" w:cs="Times New Roman"/>
          <w:color w:val="000000"/>
          <w:sz w:val="24"/>
          <w:szCs w:val="24"/>
        </w:rPr>
        <w:t>Για τη διοικητική και γραμματειακή υποστήριξη των Σχολών</w:t>
      </w:r>
      <w:r w:rsidR="008637B3" w:rsidRPr="00727103">
        <w:rPr>
          <w:rFonts w:ascii="Times New Roman" w:hAnsi="Times New Roman" w:cs="Times New Roman"/>
          <w:color w:val="000000"/>
          <w:sz w:val="24"/>
          <w:szCs w:val="24"/>
        </w:rPr>
        <w:t>,</w:t>
      </w:r>
      <w:r w:rsidRPr="00727103">
        <w:rPr>
          <w:rFonts w:ascii="Times New Roman" w:hAnsi="Times New Roman" w:cs="Times New Roman"/>
          <w:color w:val="000000"/>
          <w:sz w:val="24"/>
          <w:szCs w:val="24"/>
        </w:rPr>
        <w:t xml:space="preserve"> που ιδρύονται με την παρ</w:t>
      </w:r>
      <w:r w:rsidR="00F161B1" w:rsidRPr="00727103">
        <w:rPr>
          <w:rFonts w:ascii="Times New Roman" w:hAnsi="Times New Roman" w:cs="Times New Roman"/>
          <w:color w:val="000000"/>
          <w:sz w:val="24"/>
          <w:szCs w:val="24"/>
        </w:rPr>
        <w:t xml:space="preserve">άγραφο </w:t>
      </w:r>
      <w:r w:rsidRPr="00727103">
        <w:rPr>
          <w:rFonts w:ascii="Times New Roman" w:hAnsi="Times New Roman" w:cs="Times New Roman"/>
          <w:color w:val="000000"/>
          <w:sz w:val="24"/>
          <w:szCs w:val="24"/>
        </w:rPr>
        <w:t>1</w:t>
      </w:r>
      <w:r w:rsidR="008637B3" w:rsidRPr="00727103">
        <w:rPr>
          <w:rFonts w:ascii="Times New Roman" w:hAnsi="Times New Roman" w:cs="Times New Roman"/>
          <w:color w:val="000000"/>
          <w:sz w:val="24"/>
          <w:szCs w:val="24"/>
        </w:rPr>
        <w:t>,</w:t>
      </w:r>
      <w:r w:rsidRPr="00727103">
        <w:rPr>
          <w:rFonts w:ascii="Times New Roman" w:hAnsi="Times New Roman" w:cs="Times New Roman"/>
          <w:color w:val="000000"/>
          <w:sz w:val="24"/>
          <w:szCs w:val="24"/>
        </w:rPr>
        <w:t xml:space="preserve"> οργανώνεται Γραμματεία, η οποία λειτουργεί σε επίπεδο Τμήματος, σύμφωνα με την περίπτ. α΄ της παρ. 2 του άρθρου 54 του ν. 4178/2013</w:t>
      </w:r>
      <w:r w:rsidR="004F4739" w:rsidRPr="00727103">
        <w:rPr>
          <w:rFonts w:ascii="Times New Roman" w:hAnsi="Times New Roman" w:cs="Times New Roman"/>
          <w:color w:val="000000"/>
          <w:sz w:val="24"/>
          <w:szCs w:val="24"/>
        </w:rPr>
        <w:t xml:space="preserve"> (Α΄ 174)</w:t>
      </w:r>
      <w:r w:rsidRPr="00727103">
        <w:rPr>
          <w:rFonts w:ascii="Times New Roman" w:hAnsi="Times New Roman" w:cs="Times New Roman"/>
          <w:color w:val="000000"/>
          <w:sz w:val="24"/>
          <w:szCs w:val="24"/>
        </w:rPr>
        <w:t>.</w:t>
      </w:r>
    </w:p>
    <w:p w14:paraId="0074E482"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hAnsi="Times New Roman" w:cs="Times New Roman"/>
          <w:color w:val="000000"/>
          <w:sz w:val="24"/>
          <w:szCs w:val="24"/>
        </w:rPr>
        <w:t>5. Οι διαδικασίες συγκρότησης και ανάδειξης των οργάνων διοίκησης των Σχολών που ιδρύονται με την παρ</w:t>
      </w:r>
      <w:r w:rsidR="00F161B1" w:rsidRPr="00727103">
        <w:rPr>
          <w:rFonts w:ascii="Times New Roman" w:hAnsi="Times New Roman" w:cs="Times New Roman"/>
          <w:color w:val="000000"/>
          <w:sz w:val="24"/>
          <w:szCs w:val="24"/>
        </w:rPr>
        <w:t>άγραφο</w:t>
      </w:r>
      <w:r w:rsidRPr="00727103">
        <w:rPr>
          <w:rFonts w:ascii="Times New Roman" w:hAnsi="Times New Roman" w:cs="Times New Roman"/>
          <w:color w:val="000000"/>
          <w:sz w:val="24"/>
          <w:szCs w:val="24"/>
        </w:rPr>
        <w:t xml:space="preserve"> 1 ολοκληρώνονται το αργότερο μέχρι τις 31-</w:t>
      </w:r>
      <w:r w:rsidR="00571B70" w:rsidRPr="00727103">
        <w:rPr>
          <w:rFonts w:ascii="Times New Roman" w:hAnsi="Times New Roman" w:cs="Times New Roman"/>
          <w:color w:val="000000"/>
          <w:sz w:val="24"/>
          <w:szCs w:val="24"/>
        </w:rPr>
        <w:t>8</w:t>
      </w:r>
      <w:r w:rsidRPr="00727103">
        <w:rPr>
          <w:rFonts w:ascii="Times New Roman" w:hAnsi="Times New Roman" w:cs="Times New Roman"/>
          <w:color w:val="000000"/>
          <w:sz w:val="24"/>
          <w:szCs w:val="24"/>
        </w:rPr>
        <w:t xml:space="preserve">-2019. Οι εκλογές για ανάδειξη Κοσμήτορα προκηρύσσονται από τον Πρύτανη του Πανεπιστημίου </w:t>
      </w:r>
      <w:r w:rsidRPr="00727103">
        <w:rPr>
          <w:rFonts w:ascii="Times New Roman" w:eastAsia="Times New Roman" w:hAnsi="Times New Roman" w:cs="Times New Roman"/>
          <w:sz w:val="24"/>
          <w:szCs w:val="24"/>
          <w:lang w:eastAsia="zh-CN"/>
        </w:rPr>
        <w:t>Θεσσαλίας</w:t>
      </w:r>
      <w:r w:rsidRPr="00727103">
        <w:rPr>
          <w:rFonts w:ascii="Times New Roman" w:hAnsi="Times New Roman" w:cs="Times New Roman"/>
          <w:color w:val="000000"/>
          <w:sz w:val="24"/>
          <w:szCs w:val="24"/>
        </w:rPr>
        <w:t xml:space="preserve"> έως τις 31-</w:t>
      </w:r>
      <w:r w:rsidR="00571B70" w:rsidRPr="00727103">
        <w:rPr>
          <w:rFonts w:ascii="Times New Roman" w:hAnsi="Times New Roman" w:cs="Times New Roman"/>
          <w:color w:val="000000"/>
          <w:sz w:val="24"/>
          <w:szCs w:val="24"/>
        </w:rPr>
        <w:t>5</w:t>
      </w:r>
      <w:r w:rsidRPr="00727103">
        <w:rPr>
          <w:rFonts w:ascii="Times New Roman" w:hAnsi="Times New Roman" w:cs="Times New Roman"/>
          <w:color w:val="000000"/>
          <w:sz w:val="24"/>
          <w:szCs w:val="24"/>
        </w:rPr>
        <w:t>-201</w:t>
      </w:r>
      <w:r w:rsidR="00571B70" w:rsidRPr="00727103">
        <w:rPr>
          <w:rFonts w:ascii="Times New Roman" w:hAnsi="Times New Roman" w:cs="Times New Roman"/>
          <w:color w:val="000000"/>
          <w:sz w:val="24"/>
          <w:szCs w:val="24"/>
        </w:rPr>
        <w:t>9</w:t>
      </w:r>
      <w:r w:rsidRPr="00727103">
        <w:rPr>
          <w:rFonts w:ascii="Times New Roman" w:hAnsi="Times New Roman" w:cs="Times New Roman"/>
          <w:color w:val="000000"/>
          <w:sz w:val="24"/>
          <w:szCs w:val="24"/>
        </w:rPr>
        <w:t xml:space="preserve">. Αν ο Πρύτανης δεν προκηρύξει εκλογές μέχρι την ημερομηνία αυτή, η αρμοδιότητά του αυτή περιέρχεται στον Υπουργό Παιδείας, Έρευνας και Θρησκευμάτων. </w:t>
      </w:r>
    </w:p>
    <w:p w14:paraId="1F6EF2E5" w14:textId="4C6331F4"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lastRenderedPageBreak/>
        <w:t xml:space="preserve">6. Με απόφαση του Υπουργού Παιδείας, Έρευνας και Θρησκευμάτων μπορεί να δοθεί παράταση έως δύο </w:t>
      </w:r>
      <w:r w:rsidR="004F4739" w:rsidRPr="00727103">
        <w:rPr>
          <w:rFonts w:ascii="Times New Roman" w:eastAsia="Times New Roman" w:hAnsi="Times New Roman" w:cs="Times New Roman"/>
          <w:color w:val="000000"/>
          <w:sz w:val="24"/>
          <w:szCs w:val="24"/>
        </w:rPr>
        <w:t xml:space="preserve">(2) </w:t>
      </w:r>
      <w:r w:rsidRPr="00727103">
        <w:rPr>
          <w:rFonts w:ascii="Times New Roman" w:eastAsia="Times New Roman" w:hAnsi="Times New Roman" w:cs="Times New Roman"/>
          <w:color w:val="000000"/>
          <w:sz w:val="24"/>
          <w:szCs w:val="24"/>
        </w:rPr>
        <w:t>φορές, στις προθεσμίες της  παρ</w:t>
      </w:r>
      <w:r w:rsidR="00594824" w:rsidRPr="00727103">
        <w:rPr>
          <w:rFonts w:ascii="Times New Roman" w:eastAsia="Times New Roman" w:hAnsi="Times New Roman" w:cs="Times New Roman"/>
          <w:color w:val="000000"/>
          <w:sz w:val="24"/>
          <w:szCs w:val="24"/>
        </w:rPr>
        <w:t>.</w:t>
      </w:r>
      <w:r w:rsidRPr="00727103">
        <w:rPr>
          <w:rFonts w:ascii="Times New Roman" w:eastAsia="Times New Roman" w:hAnsi="Times New Roman" w:cs="Times New Roman"/>
          <w:color w:val="000000"/>
          <w:sz w:val="24"/>
          <w:szCs w:val="24"/>
        </w:rPr>
        <w:t xml:space="preserve"> 5.</w:t>
      </w:r>
    </w:p>
    <w:p w14:paraId="7E690059" w14:textId="77777777" w:rsidR="00F9632C" w:rsidRPr="00727103" w:rsidRDefault="00F9632C" w:rsidP="00727103">
      <w:pPr>
        <w:spacing w:after="0" w:line="360" w:lineRule="auto"/>
        <w:contextualSpacing/>
        <w:jc w:val="both"/>
        <w:rPr>
          <w:rFonts w:ascii="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7. </w:t>
      </w:r>
      <w:r w:rsidRPr="00727103">
        <w:rPr>
          <w:rFonts w:ascii="Times New Roman" w:hAnsi="Times New Roman" w:cs="Times New Roman"/>
          <w:color w:val="000000"/>
          <w:sz w:val="24"/>
          <w:szCs w:val="24"/>
        </w:rPr>
        <w:t xml:space="preserve">Έως την ολοκλήρωση των διαδικασιών συγκρότησης και ανάδειξης των οργάνων διοίκησης της Σχολής, οι αρμοδιότητες των οργάνων αυτών ασκούνται από προσωρινή Κοσμητεία, η οποία ορίζεται με απόφαση της Συγκλήτου του Πανεπιστημίου </w:t>
      </w:r>
      <w:r w:rsidRPr="00727103">
        <w:rPr>
          <w:rFonts w:ascii="Times New Roman" w:eastAsia="Times New Roman" w:hAnsi="Times New Roman" w:cs="Times New Roman"/>
          <w:sz w:val="24"/>
          <w:szCs w:val="24"/>
          <w:lang w:eastAsia="zh-CN"/>
        </w:rPr>
        <w:t>Θεσσαλίας</w:t>
      </w:r>
      <w:r w:rsidRPr="00727103">
        <w:rPr>
          <w:rFonts w:ascii="Times New Roman" w:hAnsi="Times New Roman" w:cs="Times New Roman"/>
          <w:color w:val="000000"/>
          <w:sz w:val="24"/>
          <w:szCs w:val="24"/>
        </w:rPr>
        <w:t xml:space="preserve"> και αποτελείται από: </w:t>
      </w:r>
    </w:p>
    <w:p w14:paraId="1D3F54C7" w14:textId="376576E7" w:rsidR="00F9632C" w:rsidRPr="00727103" w:rsidRDefault="00F9632C"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 xml:space="preserve">α) τον προσωρινό Κοσμήτορα, στη θέση του οποίου ορίζεται, με όμοια απόφαση της Συγκλήτου του Πανεπιστημίου </w:t>
      </w:r>
      <w:r w:rsidRPr="00727103">
        <w:rPr>
          <w:rFonts w:ascii="Times New Roman" w:eastAsia="Times New Roman" w:hAnsi="Times New Roman" w:cs="Times New Roman"/>
          <w:sz w:val="24"/>
          <w:szCs w:val="24"/>
          <w:lang w:eastAsia="zh-CN"/>
        </w:rPr>
        <w:t>Θεσσαλίας</w:t>
      </w:r>
      <w:r w:rsidRPr="00727103">
        <w:rPr>
          <w:rFonts w:ascii="Times New Roman" w:hAnsi="Times New Roman" w:cs="Times New Roman"/>
          <w:color w:val="000000"/>
          <w:sz w:val="24"/>
          <w:szCs w:val="24"/>
        </w:rPr>
        <w:t xml:space="preserve">, Καθηγητής </w:t>
      </w:r>
      <w:r w:rsidR="004330EE" w:rsidRPr="00727103">
        <w:rPr>
          <w:rFonts w:ascii="Times New Roman" w:hAnsi="Times New Roman" w:cs="Times New Roman"/>
          <w:color w:val="000000"/>
          <w:sz w:val="24"/>
          <w:szCs w:val="24"/>
        </w:rPr>
        <w:t>α</w:t>
      </w:r>
      <w:r w:rsidRPr="00727103">
        <w:rPr>
          <w:rFonts w:ascii="Times New Roman" w:hAnsi="Times New Roman" w:cs="Times New Roman"/>
          <w:color w:val="000000"/>
          <w:sz w:val="24"/>
          <w:szCs w:val="24"/>
        </w:rPr>
        <w:t xml:space="preserve">΄ βαθμίδας  ή Αναπληρωτής Καθηγητής Τμήματος </w:t>
      </w:r>
      <w:r w:rsidR="00594824" w:rsidRPr="00727103">
        <w:rPr>
          <w:rFonts w:ascii="Times New Roman" w:hAnsi="Times New Roman" w:cs="Times New Roman"/>
          <w:color w:val="000000"/>
          <w:sz w:val="24"/>
          <w:szCs w:val="24"/>
        </w:rPr>
        <w:t>του Ιδρύματος, συναφούς γνωστικού αντικειμένου</w:t>
      </w:r>
      <w:r w:rsidRPr="00727103">
        <w:rPr>
          <w:rFonts w:ascii="Times New Roman" w:hAnsi="Times New Roman" w:cs="Times New Roman"/>
          <w:color w:val="000000"/>
          <w:sz w:val="24"/>
          <w:szCs w:val="24"/>
        </w:rPr>
        <w:t>,</w:t>
      </w:r>
    </w:p>
    <w:p w14:paraId="21A40A85" w14:textId="77777777" w:rsidR="00F9632C" w:rsidRPr="00727103" w:rsidRDefault="00F9632C"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 xml:space="preserve">β) τους Προέδρους των Τμημάτων της Σχολής, και  </w:t>
      </w:r>
    </w:p>
    <w:p w14:paraId="2D345AF2" w14:textId="7DA25756" w:rsidR="00F9632C" w:rsidRPr="00727103" w:rsidRDefault="00F9632C"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γ) τρία (3) μέλη Δ.Ε.Π.</w:t>
      </w:r>
      <w:r w:rsidR="004330EE" w:rsidRPr="00727103">
        <w:rPr>
          <w:rFonts w:ascii="Times New Roman" w:hAnsi="Times New Roman" w:cs="Times New Roman"/>
          <w:color w:val="000000"/>
          <w:sz w:val="24"/>
          <w:szCs w:val="24"/>
        </w:rPr>
        <w:t xml:space="preserve"> του Ιδρύματος</w:t>
      </w:r>
      <w:r w:rsidRPr="00727103">
        <w:rPr>
          <w:rFonts w:ascii="Times New Roman" w:hAnsi="Times New Roman" w:cs="Times New Roman"/>
          <w:color w:val="000000"/>
          <w:sz w:val="24"/>
          <w:szCs w:val="24"/>
        </w:rPr>
        <w:t xml:space="preserve">. </w:t>
      </w:r>
    </w:p>
    <w:p w14:paraId="4C91CC75"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p>
    <w:p w14:paraId="105D767B"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p>
    <w:p w14:paraId="6C96F538"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Άρθρο </w:t>
      </w:r>
      <w:r w:rsidR="002D4C05" w:rsidRPr="00727103">
        <w:rPr>
          <w:rFonts w:ascii="Times New Roman" w:eastAsia="Times New Roman" w:hAnsi="Times New Roman" w:cs="Times New Roman"/>
          <w:b/>
          <w:sz w:val="24"/>
          <w:szCs w:val="24"/>
          <w:lang w:eastAsia="zh-CN"/>
        </w:rPr>
        <w:t>3</w:t>
      </w:r>
    </w:p>
    <w:p w14:paraId="764A4972"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hAnsi="Times New Roman" w:cs="Times New Roman"/>
          <w:b/>
          <w:color w:val="000000"/>
          <w:sz w:val="24"/>
          <w:szCs w:val="24"/>
        </w:rPr>
        <w:t xml:space="preserve">Ίδρυση Τμημάτων στο </w:t>
      </w:r>
      <w:r w:rsidRPr="00727103">
        <w:rPr>
          <w:rFonts w:ascii="Times New Roman" w:eastAsia="Times New Roman" w:hAnsi="Times New Roman" w:cs="Times New Roman"/>
          <w:b/>
          <w:sz w:val="24"/>
          <w:szCs w:val="24"/>
          <w:lang w:eastAsia="zh-CN"/>
        </w:rPr>
        <w:t>Πανεπιστήμιο Θεσσαλίας</w:t>
      </w:r>
    </w:p>
    <w:p w14:paraId="1AF08E08"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p>
    <w:p w14:paraId="198586E0"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1. Στο Πανεπιστήμιο Θεσσαλίας ιδρύονται τα εξής Τμήματα:</w:t>
      </w:r>
    </w:p>
    <w:p w14:paraId="3293FB2B" w14:textId="1DB8729C" w:rsidR="008744D5" w:rsidRPr="00727103" w:rsidRDefault="008744D5"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sz w:val="24"/>
          <w:szCs w:val="24"/>
          <w:lang w:eastAsia="zh-CN"/>
        </w:rPr>
        <w:t xml:space="preserve">α) Πολιτισμού και Δημιουργικών </w:t>
      </w:r>
      <w:r w:rsidR="00B90A6A">
        <w:rPr>
          <w:rFonts w:ascii="Times New Roman" w:eastAsia="Times New Roman" w:hAnsi="Times New Roman" w:cs="Times New Roman"/>
          <w:sz w:val="24"/>
          <w:szCs w:val="24"/>
          <w:lang w:eastAsia="zh-CN"/>
        </w:rPr>
        <w:t xml:space="preserve">Μέσων και </w:t>
      </w:r>
      <w:r w:rsidRPr="00727103">
        <w:rPr>
          <w:rFonts w:ascii="Times New Roman" w:eastAsia="Times New Roman" w:hAnsi="Times New Roman" w:cs="Times New Roman"/>
          <w:sz w:val="24"/>
          <w:szCs w:val="24"/>
          <w:lang w:eastAsia="zh-CN"/>
        </w:rPr>
        <w:t>Βιομηχανιών με έδρα την πόλη του Βόλου, το οποίο εντάσσεται στη Σχολή Ανθρωπιστικών και Κοινωνικών Επιστημών,</w:t>
      </w:r>
    </w:p>
    <w:p w14:paraId="72177882" w14:textId="1DD728CD" w:rsidR="00F9632C" w:rsidRPr="00727103" w:rsidRDefault="008744D5"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β</w:t>
      </w:r>
      <w:r w:rsidR="00F9632C" w:rsidRPr="00727103">
        <w:rPr>
          <w:rFonts w:ascii="Times New Roman" w:eastAsia="Times New Roman" w:hAnsi="Times New Roman" w:cs="Times New Roman"/>
          <w:color w:val="000000"/>
          <w:sz w:val="24"/>
          <w:szCs w:val="24"/>
        </w:rPr>
        <w:t xml:space="preserve">) </w:t>
      </w:r>
      <w:r w:rsidR="00F9632C" w:rsidRPr="00727103">
        <w:rPr>
          <w:rFonts w:ascii="Times New Roman" w:eastAsia="Times New Roman" w:hAnsi="Times New Roman" w:cs="Times New Roman"/>
          <w:sz w:val="24"/>
          <w:szCs w:val="24"/>
          <w:lang w:eastAsia="zh-CN"/>
        </w:rPr>
        <w:t>Γλωσσ</w:t>
      </w:r>
      <w:r w:rsidR="009637DC" w:rsidRPr="00727103">
        <w:rPr>
          <w:rFonts w:ascii="Times New Roman" w:eastAsia="Times New Roman" w:hAnsi="Times New Roman" w:cs="Times New Roman"/>
          <w:sz w:val="24"/>
          <w:szCs w:val="24"/>
          <w:lang w:eastAsia="zh-CN"/>
        </w:rPr>
        <w:t>ικ</w:t>
      </w:r>
      <w:r w:rsidR="00F9632C" w:rsidRPr="00727103">
        <w:rPr>
          <w:rFonts w:ascii="Times New Roman" w:eastAsia="Times New Roman" w:hAnsi="Times New Roman" w:cs="Times New Roman"/>
          <w:sz w:val="24"/>
          <w:szCs w:val="24"/>
          <w:lang w:eastAsia="zh-CN"/>
        </w:rPr>
        <w:t xml:space="preserve">ών και Διαπολιτισμικών Σπουδών με έδρα την πόλη του Βόλου, το οποίο εντάσσεται στη Σχολή Ανθρωπιστικών </w:t>
      </w:r>
      <w:r w:rsidR="00B26C68" w:rsidRPr="00727103">
        <w:rPr>
          <w:rFonts w:ascii="Times New Roman" w:eastAsia="Times New Roman" w:hAnsi="Times New Roman" w:cs="Times New Roman"/>
          <w:sz w:val="24"/>
          <w:szCs w:val="24"/>
          <w:lang w:eastAsia="zh-CN"/>
        </w:rPr>
        <w:t xml:space="preserve">και Κοινωνικών </w:t>
      </w:r>
      <w:r w:rsidR="00F9632C" w:rsidRPr="00727103">
        <w:rPr>
          <w:rFonts w:ascii="Times New Roman" w:eastAsia="Times New Roman" w:hAnsi="Times New Roman" w:cs="Times New Roman"/>
          <w:sz w:val="24"/>
          <w:szCs w:val="24"/>
          <w:lang w:eastAsia="zh-CN"/>
        </w:rPr>
        <w:t>Επιστημών,</w:t>
      </w:r>
    </w:p>
    <w:p w14:paraId="097715E8"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γ) Λογιστικής και Χρηματοοικονομικής με έδρα την πόλη της Λάρισας, το οποίο εντάσσεται στη Σχολή </w:t>
      </w:r>
      <w:r w:rsidRPr="00727103">
        <w:rPr>
          <w:rFonts w:ascii="Times New Roman" w:eastAsia="Times New Roman" w:hAnsi="Times New Roman" w:cs="Times New Roman"/>
          <w:color w:val="000000"/>
          <w:sz w:val="24"/>
          <w:szCs w:val="24"/>
        </w:rPr>
        <w:t>Οικονομικών και Διοικητικών Επιστημών</w:t>
      </w:r>
      <w:r w:rsidRPr="00727103">
        <w:rPr>
          <w:rFonts w:ascii="Times New Roman" w:eastAsia="Times New Roman" w:hAnsi="Times New Roman" w:cs="Times New Roman"/>
          <w:sz w:val="24"/>
          <w:szCs w:val="24"/>
          <w:lang w:eastAsia="zh-CN"/>
        </w:rPr>
        <w:t>,</w:t>
      </w:r>
    </w:p>
    <w:p w14:paraId="3890105E"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δ) Διοίκησης Επιχειρήσεων, με έδρα την πόλη της Λάρισας, το οποίο εντάσσεται στη Σχολή </w:t>
      </w:r>
      <w:r w:rsidRPr="00727103">
        <w:rPr>
          <w:rFonts w:ascii="Times New Roman" w:eastAsia="Times New Roman" w:hAnsi="Times New Roman" w:cs="Times New Roman"/>
          <w:color w:val="000000"/>
          <w:sz w:val="24"/>
          <w:szCs w:val="24"/>
        </w:rPr>
        <w:t>Οικονομικών και Διοικητικών Επιστημών</w:t>
      </w:r>
      <w:r w:rsidRPr="00727103">
        <w:rPr>
          <w:rFonts w:ascii="Times New Roman" w:eastAsia="Times New Roman" w:hAnsi="Times New Roman" w:cs="Times New Roman"/>
          <w:sz w:val="24"/>
          <w:szCs w:val="24"/>
          <w:lang w:eastAsia="zh-CN"/>
        </w:rPr>
        <w:t>,</w:t>
      </w:r>
    </w:p>
    <w:p w14:paraId="09D0AAA3" w14:textId="10B96153"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ε) Αγροτεχνολογίας</w:t>
      </w:r>
      <w:r w:rsidR="009637DC"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sz w:val="24"/>
          <w:szCs w:val="24"/>
          <w:lang w:eastAsia="zh-CN"/>
        </w:rPr>
        <w:t>με έδρα την πόλη της Λάρισας, το οποίο εντάσσεται στη Σχολή Γεωπονικών Επιστημών,</w:t>
      </w:r>
    </w:p>
    <w:p w14:paraId="252EE371"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στ) Επιστήμης Ζωικής Παραγωγής με έδρα την πόλη της Λάρισας, το οποίο εντάσσεται στη Σχολή Γεωπονικών Επιστημών,</w:t>
      </w:r>
    </w:p>
    <w:p w14:paraId="12D830AF"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ζ) Νοσηλευτικής με έδρα την πόλη της Λάρισας, το οποίο εντάσσεται στη Σχολή Επιστημών Υγείας,</w:t>
      </w:r>
    </w:p>
    <w:p w14:paraId="0AD059C2" w14:textId="129F8591"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η) Δημόσιας </w:t>
      </w:r>
      <w:r w:rsidR="00B90A6A">
        <w:rPr>
          <w:rFonts w:ascii="Times New Roman" w:eastAsia="Times New Roman" w:hAnsi="Times New Roman" w:cs="Times New Roman"/>
          <w:sz w:val="24"/>
          <w:szCs w:val="24"/>
          <w:lang w:eastAsia="zh-CN"/>
        </w:rPr>
        <w:t xml:space="preserve">και Ενιαίας </w:t>
      </w:r>
      <w:r w:rsidRPr="00727103">
        <w:rPr>
          <w:rFonts w:ascii="Times New Roman" w:eastAsia="Times New Roman" w:hAnsi="Times New Roman" w:cs="Times New Roman"/>
          <w:sz w:val="24"/>
          <w:szCs w:val="24"/>
          <w:lang w:eastAsia="zh-CN"/>
        </w:rPr>
        <w:t>Υγείας με έδρα την πόλη της Καρδίτσας, το οποίο εντάσσεται στη Σχολή Επιστημών Υγείας,</w:t>
      </w:r>
    </w:p>
    <w:p w14:paraId="76101315"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lastRenderedPageBreak/>
        <w:t>θ) Φυσικοθεραπείας με έδρα την πόλη της Λαμίας, το οποίο εντάσσεται στη Σχολή Επιστημών Υγείας,</w:t>
      </w:r>
    </w:p>
    <w:p w14:paraId="61B901E4" w14:textId="1385F5A0" w:rsidR="00F868AE"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ι) </w:t>
      </w:r>
      <w:r w:rsidR="004330EE" w:rsidRPr="00727103">
        <w:rPr>
          <w:rFonts w:ascii="Times New Roman" w:eastAsia="Times New Roman" w:hAnsi="Times New Roman" w:cs="Times New Roman"/>
          <w:sz w:val="24"/>
          <w:szCs w:val="24"/>
          <w:lang w:eastAsia="zh-CN"/>
        </w:rPr>
        <w:t xml:space="preserve">Ενέργειας και </w:t>
      </w:r>
      <w:r w:rsidRPr="00727103">
        <w:rPr>
          <w:rFonts w:ascii="Times New Roman" w:eastAsia="Times New Roman" w:hAnsi="Times New Roman" w:cs="Times New Roman"/>
          <w:sz w:val="24"/>
          <w:szCs w:val="24"/>
          <w:lang w:eastAsia="zh-CN"/>
        </w:rPr>
        <w:t xml:space="preserve">Περιβάλλοντος </w:t>
      </w:r>
      <w:r w:rsidR="00F868AE" w:rsidRPr="00727103">
        <w:rPr>
          <w:rFonts w:ascii="Times New Roman" w:eastAsia="Times New Roman" w:hAnsi="Times New Roman" w:cs="Times New Roman"/>
          <w:sz w:val="24"/>
          <w:szCs w:val="24"/>
          <w:lang w:eastAsia="zh-CN"/>
        </w:rPr>
        <w:t>με έδρα την πόλη της Λάρισας, το οποίο εντάσσεται στη Σχολή Τεχνολογίας,</w:t>
      </w:r>
    </w:p>
    <w:p w14:paraId="065E5CF3" w14:textId="720A2F63"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α</w:t>
      </w:r>
      <w:r w:rsidRPr="00727103">
        <w:rPr>
          <w:rFonts w:ascii="Times New Roman" w:eastAsia="Times New Roman" w:hAnsi="Times New Roman" w:cs="Times New Roman"/>
          <w:sz w:val="24"/>
          <w:szCs w:val="24"/>
          <w:lang w:eastAsia="zh-CN"/>
        </w:rPr>
        <w:t>) Ψηφιακών Συστημάτων με έδρα την πόλη της Λάρισας, το οποίο εντάσσεται στη Σχολή Τεχνολογίας,</w:t>
      </w:r>
    </w:p>
    <w:p w14:paraId="6D20900B" w14:textId="1B338FC9"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β</w:t>
      </w:r>
      <w:r w:rsidRPr="00727103">
        <w:rPr>
          <w:rFonts w:ascii="Times New Roman" w:eastAsia="Times New Roman" w:hAnsi="Times New Roman" w:cs="Times New Roman"/>
          <w:sz w:val="24"/>
          <w:szCs w:val="24"/>
          <w:lang w:eastAsia="zh-CN"/>
        </w:rPr>
        <w:t xml:space="preserve">) Επιστήμης Τροφίμων με έδρα την πόλη της Καρδίτσας, το οποίο εντάσσεται στη Σχολή </w:t>
      </w:r>
      <w:r w:rsidR="00C83D48" w:rsidRPr="00727103">
        <w:rPr>
          <w:rFonts w:ascii="Times New Roman" w:eastAsia="Times New Roman" w:hAnsi="Times New Roman" w:cs="Times New Roman"/>
          <w:sz w:val="24"/>
          <w:szCs w:val="24"/>
          <w:lang w:eastAsia="zh-CN"/>
        </w:rPr>
        <w:t>Γεωπονικών Επιστημών</w:t>
      </w:r>
      <w:r w:rsidRPr="00727103">
        <w:rPr>
          <w:rFonts w:ascii="Times New Roman" w:eastAsia="Times New Roman" w:hAnsi="Times New Roman" w:cs="Times New Roman"/>
          <w:sz w:val="24"/>
          <w:szCs w:val="24"/>
          <w:lang w:eastAsia="zh-CN"/>
        </w:rPr>
        <w:t>,</w:t>
      </w:r>
    </w:p>
    <w:p w14:paraId="1542F7ED" w14:textId="62B2A1CA"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γ</w:t>
      </w:r>
      <w:r w:rsidRPr="00727103">
        <w:rPr>
          <w:rFonts w:ascii="Times New Roman" w:eastAsia="Times New Roman" w:hAnsi="Times New Roman" w:cs="Times New Roman"/>
          <w:sz w:val="24"/>
          <w:szCs w:val="24"/>
          <w:lang w:eastAsia="zh-CN"/>
        </w:rPr>
        <w:t>) Δασ</w:t>
      </w:r>
      <w:r w:rsidR="00F868AE" w:rsidRPr="00727103">
        <w:rPr>
          <w:rFonts w:ascii="Times New Roman" w:eastAsia="Times New Roman" w:hAnsi="Times New Roman" w:cs="Times New Roman"/>
          <w:sz w:val="24"/>
          <w:szCs w:val="24"/>
          <w:lang w:eastAsia="zh-CN"/>
        </w:rPr>
        <w:t>ολογίας</w:t>
      </w:r>
      <w:r w:rsidR="009627CC" w:rsidRPr="00727103">
        <w:rPr>
          <w:rFonts w:ascii="Times New Roman" w:eastAsia="Times New Roman" w:hAnsi="Times New Roman" w:cs="Times New Roman"/>
          <w:sz w:val="24"/>
          <w:szCs w:val="24"/>
          <w:lang w:eastAsia="zh-CN"/>
        </w:rPr>
        <w:t>, Επιστ</w:t>
      </w:r>
      <w:r w:rsidR="00562988" w:rsidRPr="00727103">
        <w:rPr>
          <w:rFonts w:ascii="Times New Roman" w:eastAsia="Times New Roman" w:hAnsi="Times New Roman" w:cs="Times New Roman"/>
          <w:sz w:val="24"/>
          <w:szCs w:val="24"/>
          <w:lang w:eastAsia="zh-CN"/>
        </w:rPr>
        <w:t xml:space="preserve">ημών </w:t>
      </w:r>
      <w:r w:rsidR="00F868AE" w:rsidRPr="00727103">
        <w:rPr>
          <w:rFonts w:ascii="Times New Roman" w:eastAsia="Times New Roman" w:hAnsi="Times New Roman" w:cs="Times New Roman"/>
          <w:sz w:val="24"/>
          <w:szCs w:val="24"/>
          <w:lang w:eastAsia="zh-CN"/>
        </w:rPr>
        <w:t>Ξύλου και Σχεδιασμού</w:t>
      </w:r>
      <w:r w:rsidR="00562988"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 xml:space="preserve"> με έδρα την πόλη της Καρδίτσας, το οποίο εντάσσεται στη Σχολή Τεχνολογίας,</w:t>
      </w:r>
    </w:p>
    <w:p w14:paraId="452DF160" w14:textId="447FD9D3"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δ</w:t>
      </w:r>
      <w:r w:rsidRPr="00727103">
        <w:rPr>
          <w:rFonts w:ascii="Times New Roman" w:eastAsia="Times New Roman" w:hAnsi="Times New Roman" w:cs="Times New Roman"/>
          <w:sz w:val="24"/>
          <w:szCs w:val="24"/>
          <w:lang w:eastAsia="zh-CN"/>
        </w:rPr>
        <w:t xml:space="preserve">) </w:t>
      </w:r>
      <w:r w:rsidR="00562988" w:rsidRPr="00727103">
        <w:rPr>
          <w:rFonts w:ascii="Times New Roman" w:eastAsia="Times New Roman" w:hAnsi="Times New Roman" w:cs="Times New Roman"/>
          <w:sz w:val="24"/>
          <w:szCs w:val="24"/>
          <w:lang w:eastAsia="zh-CN"/>
        </w:rPr>
        <w:t xml:space="preserve">Διατροφής </w:t>
      </w:r>
      <w:r w:rsidRPr="00727103">
        <w:rPr>
          <w:rFonts w:ascii="Times New Roman" w:eastAsia="Times New Roman" w:hAnsi="Times New Roman" w:cs="Times New Roman"/>
          <w:sz w:val="24"/>
          <w:szCs w:val="24"/>
          <w:lang w:eastAsia="zh-CN"/>
        </w:rPr>
        <w:t xml:space="preserve">και </w:t>
      </w:r>
      <w:r w:rsidR="00562988" w:rsidRPr="00727103">
        <w:rPr>
          <w:rFonts w:ascii="Times New Roman" w:eastAsia="Times New Roman" w:hAnsi="Times New Roman" w:cs="Times New Roman"/>
          <w:sz w:val="24"/>
          <w:szCs w:val="24"/>
          <w:lang w:eastAsia="zh-CN"/>
        </w:rPr>
        <w:t xml:space="preserve">Διαιτολογίας </w:t>
      </w:r>
      <w:r w:rsidRPr="00727103">
        <w:rPr>
          <w:rFonts w:ascii="Times New Roman" w:eastAsia="Times New Roman" w:hAnsi="Times New Roman" w:cs="Times New Roman"/>
          <w:sz w:val="24"/>
          <w:szCs w:val="24"/>
          <w:lang w:eastAsia="zh-CN"/>
        </w:rPr>
        <w:t>με έδρα την πόλη των Τρικάλων, το οποίο εντάσσεται στη Σχολή Επιστημών Φυσικής Αγωγής και Διαιτολογίας,</w:t>
      </w:r>
    </w:p>
    <w:p w14:paraId="0E91C526" w14:textId="006CE5EB"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ε</w:t>
      </w:r>
      <w:r w:rsidRPr="00727103">
        <w:rPr>
          <w:rFonts w:ascii="Times New Roman" w:eastAsia="Times New Roman" w:hAnsi="Times New Roman" w:cs="Times New Roman"/>
          <w:sz w:val="24"/>
          <w:szCs w:val="24"/>
          <w:lang w:eastAsia="zh-CN"/>
        </w:rPr>
        <w:t>) Φυσικής με έδρα την πόλη της Λαμίας, το οποίο εντάσσεται στη Σχολή Θετικών Επιστημών,</w:t>
      </w:r>
    </w:p>
    <w:p w14:paraId="0944EB0B" w14:textId="23155CF8"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στ</w:t>
      </w:r>
      <w:r w:rsidRPr="00727103">
        <w:rPr>
          <w:rFonts w:ascii="Times New Roman" w:eastAsia="Times New Roman" w:hAnsi="Times New Roman" w:cs="Times New Roman"/>
          <w:sz w:val="24"/>
          <w:szCs w:val="24"/>
          <w:lang w:eastAsia="zh-CN"/>
        </w:rPr>
        <w:t>) Μαθηματικών με έδρα την πόλη της Λαμίας, το οποίο εντάσσεται στη Σχολή Θετικών Επιστημών,</w:t>
      </w:r>
    </w:p>
    <w:p w14:paraId="33F9CD3A" w14:textId="59B64114" w:rsidR="00AE4C57" w:rsidRPr="00727103" w:rsidRDefault="008637B3"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ζ</w:t>
      </w:r>
      <w:r w:rsidRPr="00727103">
        <w:rPr>
          <w:rFonts w:ascii="Times New Roman" w:eastAsia="Times New Roman" w:hAnsi="Times New Roman" w:cs="Times New Roman"/>
          <w:sz w:val="24"/>
          <w:szCs w:val="24"/>
          <w:lang w:eastAsia="zh-CN"/>
        </w:rPr>
        <w:t>) Γενικό, με έδρα την πόλη της Λάρισας</w:t>
      </w:r>
      <w:r w:rsidR="00AE4C57" w:rsidRPr="00727103">
        <w:rPr>
          <w:rFonts w:ascii="Times New Roman" w:eastAsia="Times New Roman" w:hAnsi="Times New Roman" w:cs="Times New Roman"/>
          <w:sz w:val="24"/>
          <w:szCs w:val="24"/>
          <w:lang w:eastAsia="zh-CN"/>
        </w:rPr>
        <w:t>,</w:t>
      </w:r>
    </w:p>
    <w:p w14:paraId="114307CF" w14:textId="48358EF0" w:rsidR="006044B5" w:rsidRPr="00727103" w:rsidRDefault="008637B3"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ι</w:t>
      </w:r>
      <w:r w:rsidR="004330EE" w:rsidRPr="00727103">
        <w:rPr>
          <w:rFonts w:ascii="Times New Roman" w:eastAsia="Times New Roman" w:hAnsi="Times New Roman" w:cs="Times New Roman"/>
          <w:sz w:val="24"/>
          <w:szCs w:val="24"/>
          <w:lang w:eastAsia="zh-CN"/>
        </w:rPr>
        <w:t>η</w:t>
      </w:r>
      <w:r w:rsidRPr="00727103">
        <w:rPr>
          <w:rFonts w:ascii="Times New Roman" w:eastAsia="Times New Roman" w:hAnsi="Times New Roman" w:cs="Times New Roman"/>
          <w:sz w:val="24"/>
          <w:szCs w:val="24"/>
          <w:lang w:eastAsia="zh-CN"/>
        </w:rPr>
        <w:t>) Γενικό, με έδρα την πόλη της Λαμίας</w:t>
      </w:r>
      <w:r w:rsidR="00AE4C57" w:rsidRPr="00727103">
        <w:rPr>
          <w:rFonts w:ascii="Times New Roman" w:eastAsia="Times New Roman" w:hAnsi="Times New Roman" w:cs="Times New Roman"/>
          <w:sz w:val="24"/>
          <w:szCs w:val="24"/>
          <w:lang w:eastAsia="zh-CN"/>
        </w:rPr>
        <w:t>.</w:t>
      </w:r>
    </w:p>
    <w:p w14:paraId="538F4C97" w14:textId="77777777" w:rsidR="002D4C05"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hAnsi="Times New Roman" w:cs="Times New Roman"/>
          <w:color w:val="000000"/>
          <w:sz w:val="24"/>
          <w:szCs w:val="24"/>
        </w:rPr>
        <w:t xml:space="preserve">2. </w:t>
      </w:r>
      <w:r w:rsidR="00244069" w:rsidRPr="00727103">
        <w:rPr>
          <w:rFonts w:ascii="Times New Roman" w:hAnsi="Times New Roman" w:cs="Times New Roman"/>
          <w:color w:val="000000"/>
          <w:sz w:val="24"/>
          <w:szCs w:val="24"/>
        </w:rPr>
        <w:t xml:space="preserve">α) </w:t>
      </w:r>
      <w:r w:rsidRPr="00727103">
        <w:rPr>
          <w:rFonts w:ascii="Times New Roman" w:hAnsi="Times New Roman" w:cs="Times New Roman"/>
          <w:color w:val="000000"/>
          <w:sz w:val="24"/>
          <w:szCs w:val="24"/>
        </w:rPr>
        <w:t xml:space="preserve">Το Τμήμα Οικονομικών Επιστημών μεταφέρεται από τη Σχολή Ανθρωπιστικών και Κοινωνικών Επιστημών και εντάσσεται στη Σχολή </w:t>
      </w:r>
      <w:r w:rsidRPr="00727103">
        <w:rPr>
          <w:rFonts w:ascii="Times New Roman" w:eastAsia="Times New Roman" w:hAnsi="Times New Roman" w:cs="Times New Roman"/>
          <w:color w:val="000000"/>
          <w:sz w:val="24"/>
          <w:szCs w:val="24"/>
        </w:rPr>
        <w:t>Οικονομικών και Διοικητικών Επιστημών</w:t>
      </w:r>
      <w:r w:rsidR="00244069" w:rsidRPr="00727103">
        <w:rPr>
          <w:rFonts w:ascii="Times New Roman" w:eastAsia="Times New Roman" w:hAnsi="Times New Roman" w:cs="Times New Roman"/>
          <w:color w:val="000000"/>
          <w:sz w:val="24"/>
          <w:szCs w:val="24"/>
        </w:rPr>
        <w:t>,</w:t>
      </w:r>
    </w:p>
    <w:p w14:paraId="3B7A2621" w14:textId="353EDB09" w:rsidR="00F9632C" w:rsidRPr="00727103" w:rsidRDefault="0024406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sz w:val="24"/>
          <w:szCs w:val="24"/>
        </w:rPr>
        <w:t>β)</w:t>
      </w:r>
      <w:r w:rsidR="008526D2" w:rsidRPr="00727103">
        <w:rPr>
          <w:rFonts w:ascii="Times New Roman" w:eastAsia="Times New Roman" w:hAnsi="Times New Roman" w:cs="Times New Roman"/>
          <w:color w:val="000000"/>
          <w:sz w:val="24"/>
          <w:szCs w:val="24"/>
        </w:rPr>
        <w:t xml:space="preserve"> το Τμήμα Πληροφορικής της Σχολής Θετικών Επιστημών μετονομάζεται σε Τμήμα Πληροφορικής και Τηλεπικοινωνιών</w:t>
      </w:r>
      <w:r w:rsidR="00723C76" w:rsidRPr="00727103">
        <w:rPr>
          <w:rFonts w:ascii="Times New Roman" w:eastAsia="Times New Roman" w:hAnsi="Times New Roman" w:cs="Times New Roman"/>
          <w:color w:val="000000"/>
          <w:sz w:val="24"/>
          <w:szCs w:val="24"/>
        </w:rPr>
        <w:t>.</w:t>
      </w:r>
      <w:r w:rsidR="00992F30" w:rsidRPr="00727103">
        <w:rPr>
          <w:rFonts w:ascii="Times New Roman" w:eastAsia="Times New Roman" w:hAnsi="Times New Roman" w:cs="Times New Roman"/>
          <w:sz w:val="24"/>
          <w:szCs w:val="24"/>
        </w:rPr>
        <w:t xml:space="preserve"> </w:t>
      </w:r>
      <w:r w:rsidR="009627CC" w:rsidRPr="00727103">
        <w:rPr>
          <w:rFonts w:ascii="Times New Roman" w:eastAsia="Times New Roman" w:hAnsi="Times New Roman" w:cs="Times New Roman"/>
          <w:sz w:val="24"/>
          <w:szCs w:val="24"/>
        </w:rPr>
        <w:t xml:space="preserve">Από τη μετονομασία δεν επέρχεται καμία μεταβολή στα επαγγελματικά δικαιώματα </w:t>
      </w:r>
      <w:r w:rsidR="00FF28F6" w:rsidRPr="00727103">
        <w:rPr>
          <w:rFonts w:ascii="Times New Roman" w:eastAsia="Times New Roman" w:hAnsi="Times New Roman" w:cs="Times New Roman"/>
          <w:sz w:val="24"/>
          <w:szCs w:val="24"/>
        </w:rPr>
        <w:t>που απορρέουν από τον παρεχόμενο τίτλο σπουδών</w:t>
      </w:r>
      <w:r w:rsidR="009627CC" w:rsidRPr="00727103">
        <w:rPr>
          <w:rFonts w:ascii="Times New Roman" w:eastAsia="Times New Roman" w:hAnsi="Times New Roman" w:cs="Times New Roman"/>
          <w:sz w:val="24"/>
          <w:szCs w:val="24"/>
        </w:rPr>
        <w:t xml:space="preserve">. </w:t>
      </w:r>
      <w:r w:rsidR="00992F30" w:rsidRPr="00727103">
        <w:rPr>
          <w:rFonts w:ascii="Times New Roman" w:eastAsia="Times New Roman" w:hAnsi="Times New Roman" w:cs="Times New Roman"/>
          <w:sz w:val="24"/>
          <w:szCs w:val="24"/>
        </w:rPr>
        <w:t>Ο παρεχόμενος τίτλος σπουδών στους φοιτητές που έχουν εισαχθεί μέχρι και το ακαδημαϊκό έτος 2018-2019 στο Τμήμα Πληροφορικής φέρει τον υφιστάμενο κατά το χρόνο εισαγωγής τίτλο και τύπο.</w:t>
      </w:r>
    </w:p>
    <w:p w14:paraId="5815A1B2" w14:textId="3D02AD14" w:rsidR="00AE4C57" w:rsidRPr="00727103" w:rsidRDefault="00F9632C"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 xml:space="preserve">3. </w:t>
      </w:r>
      <w:r w:rsidR="00AE4C57" w:rsidRPr="00727103">
        <w:rPr>
          <w:rFonts w:ascii="Times New Roman" w:hAnsi="Times New Roman" w:cs="Times New Roman"/>
          <w:color w:val="000000"/>
          <w:sz w:val="24"/>
          <w:szCs w:val="24"/>
        </w:rPr>
        <w:t>Τα Γενικά Τμήματα των περιπτ. ι</w:t>
      </w:r>
      <w:r w:rsidR="00350F72" w:rsidRPr="00727103">
        <w:rPr>
          <w:rFonts w:ascii="Times New Roman" w:hAnsi="Times New Roman" w:cs="Times New Roman"/>
          <w:color w:val="000000"/>
          <w:sz w:val="24"/>
          <w:szCs w:val="24"/>
        </w:rPr>
        <w:t>ζ</w:t>
      </w:r>
      <w:r w:rsidR="00AE4C57" w:rsidRPr="00727103">
        <w:rPr>
          <w:rFonts w:ascii="Times New Roman" w:hAnsi="Times New Roman" w:cs="Times New Roman"/>
          <w:color w:val="000000"/>
          <w:sz w:val="24"/>
          <w:szCs w:val="24"/>
        </w:rPr>
        <w:t>΄ και ι</w:t>
      </w:r>
      <w:r w:rsidR="00350F72" w:rsidRPr="00727103">
        <w:rPr>
          <w:rFonts w:ascii="Times New Roman" w:hAnsi="Times New Roman" w:cs="Times New Roman"/>
          <w:color w:val="000000"/>
          <w:sz w:val="24"/>
          <w:szCs w:val="24"/>
        </w:rPr>
        <w:t>η</w:t>
      </w:r>
      <w:r w:rsidR="00AE4C57" w:rsidRPr="00727103">
        <w:rPr>
          <w:rFonts w:ascii="Times New Roman" w:hAnsi="Times New Roman" w:cs="Times New Roman"/>
          <w:color w:val="000000"/>
          <w:sz w:val="24"/>
          <w:szCs w:val="24"/>
        </w:rPr>
        <w:t xml:space="preserve">΄ της παρ. 1 </w:t>
      </w:r>
      <w:r w:rsidR="00571B70" w:rsidRPr="00727103">
        <w:rPr>
          <w:rFonts w:ascii="Times New Roman" w:hAnsi="Times New Roman" w:cs="Times New Roman"/>
          <w:color w:val="000000"/>
          <w:sz w:val="24"/>
          <w:szCs w:val="24"/>
        </w:rPr>
        <w:t xml:space="preserve">καλύπτουν εκπαιδευτικές ανάγκες των Τμημάτων του Πανεπιστημίου Θεσσαλίας, </w:t>
      </w:r>
      <w:r w:rsidR="00AE4C57" w:rsidRPr="00727103">
        <w:rPr>
          <w:rFonts w:ascii="Times New Roman" w:hAnsi="Times New Roman" w:cs="Times New Roman"/>
          <w:color w:val="000000"/>
          <w:sz w:val="24"/>
          <w:szCs w:val="24"/>
        </w:rPr>
        <w:t xml:space="preserve">δεν απονέμουν πτυχία πρώτου κύκλου σπουδών, αλλά παρέχουν τη δυνατότητα εκπόνησης Προγραμμάτων Μεταπτυχιακών Σπουδών (Π.Μ.Σ.) και </w:t>
      </w:r>
      <w:r w:rsidR="003A6929" w:rsidRPr="00727103">
        <w:rPr>
          <w:rFonts w:ascii="Times New Roman" w:hAnsi="Times New Roman" w:cs="Times New Roman"/>
          <w:color w:val="000000"/>
          <w:sz w:val="24"/>
          <w:szCs w:val="24"/>
        </w:rPr>
        <w:t>δ</w:t>
      </w:r>
      <w:r w:rsidR="00AE4C57" w:rsidRPr="00727103">
        <w:rPr>
          <w:rFonts w:ascii="Times New Roman" w:hAnsi="Times New Roman" w:cs="Times New Roman"/>
          <w:color w:val="000000"/>
          <w:sz w:val="24"/>
          <w:szCs w:val="24"/>
        </w:rPr>
        <w:t xml:space="preserve">ιδακτορικής </w:t>
      </w:r>
      <w:r w:rsidR="003A6929" w:rsidRPr="00727103">
        <w:rPr>
          <w:rFonts w:ascii="Times New Roman" w:hAnsi="Times New Roman" w:cs="Times New Roman"/>
          <w:color w:val="000000"/>
          <w:sz w:val="24"/>
          <w:szCs w:val="24"/>
        </w:rPr>
        <w:t>δ</w:t>
      </w:r>
      <w:r w:rsidR="00AE4C57" w:rsidRPr="00727103">
        <w:rPr>
          <w:rFonts w:ascii="Times New Roman" w:hAnsi="Times New Roman" w:cs="Times New Roman"/>
          <w:color w:val="000000"/>
          <w:sz w:val="24"/>
          <w:szCs w:val="24"/>
        </w:rPr>
        <w:t>ιατριβής.</w:t>
      </w:r>
    </w:p>
    <w:p w14:paraId="50E8FE1C" w14:textId="77777777" w:rsidR="00F9632C" w:rsidRPr="00727103" w:rsidRDefault="00AE4C57"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hAnsi="Times New Roman" w:cs="Times New Roman"/>
          <w:color w:val="000000"/>
          <w:sz w:val="24"/>
          <w:szCs w:val="24"/>
        </w:rPr>
        <w:t xml:space="preserve">4. </w:t>
      </w:r>
      <w:r w:rsidR="00F9632C" w:rsidRPr="00727103">
        <w:rPr>
          <w:rFonts w:ascii="Times New Roman" w:eastAsia="Times New Roman" w:hAnsi="Times New Roman" w:cs="Times New Roman"/>
          <w:color w:val="000000"/>
          <w:sz w:val="24"/>
          <w:szCs w:val="24"/>
        </w:rPr>
        <w:t xml:space="preserve">Η εκπαιδευτική λειτουργία των Τμημάτων </w:t>
      </w:r>
      <w:r w:rsidR="00F9632C" w:rsidRPr="00727103">
        <w:rPr>
          <w:rFonts w:ascii="Times New Roman" w:eastAsia="Times New Roman" w:hAnsi="Times New Roman" w:cs="Times New Roman"/>
          <w:sz w:val="24"/>
          <w:szCs w:val="24"/>
          <w:lang w:eastAsia="zh-CN"/>
        </w:rPr>
        <w:t>της παρ</w:t>
      </w:r>
      <w:r w:rsidR="00723C76" w:rsidRPr="00727103">
        <w:rPr>
          <w:rFonts w:ascii="Times New Roman" w:eastAsia="Times New Roman" w:hAnsi="Times New Roman" w:cs="Times New Roman"/>
          <w:sz w:val="24"/>
          <w:szCs w:val="24"/>
          <w:lang w:eastAsia="zh-CN"/>
        </w:rPr>
        <w:t>.</w:t>
      </w:r>
      <w:r w:rsidR="00F9632C" w:rsidRPr="00727103">
        <w:rPr>
          <w:rFonts w:ascii="Times New Roman" w:eastAsia="Times New Roman" w:hAnsi="Times New Roman" w:cs="Times New Roman"/>
          <w:sz w:val="24"/>
          <w:szCs w:val="24"/>
          <w:lang w:eastAsia="zh-CN"/>
        </w:rPr>
        <w:t xml:space="preserve"> 1 </w:t>
      </w:r>
      <w:r w:rsidR="00F9632C" w:rsidRPr="00727103">
        <w:rPr>
          <w:rFonts w:ascii="Times New Roman" w:hAnsi="Times New Roman" w:cs="Times New Roman"/>
          <w:color w:val="000000"/>
          <w:sz w:val="24"/>
          <w:szCs w:val="24"/>
        </w:rPr>
        <w:t xml:space="preserve">και η εισαγωγή των πρώτων φοιτητών, </w:t>
      </w:r>
      <w:r w:rsidR="00F9632C" w:rsidRPr="00727103">
        <w:rPr>
          <w:rFonts w:ascii="Times New Roman" w:eastAsia="Times New Roman" w:hAnsi="Times New Roman" w:cs="Times New Roman"/>
          <w:color w:val="000000"/>
          <w:sz w:val="24"/>
          <w:szCs w:val="24"/>
        </w:rPr>
        <w:t>αρχίζει από την έναρξη του ακαδημαϊκού έτους 2019-2020.</w:t>
      </w:r>
    </w:p>
    <w:p w14:paraId="1F43DED1" w14:textId="77777777" w:rsidR="00C83D48" w:rsidRPr="00727103" w:rsidRDefault="008E3659"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lastRenderedPageBreak/>
        <w:t>5</w:t>
      </w:r>
      <w:r w:rsidR="00F9632C" w:rsidRPr="00727103">
        <w:rPr>
          <w:rFonts w:ascii="Times New Roman" w:hAnsi="Times New Roman" w:cs="Times New Roman"/>
          <w:color w:val="000000"/>
          <w:sz w:val="24"/>
          <w:szCs w:val="24"/>
        </w:rPr>
        <w:t>. Στα Τμήματα της παρ</w:t>
      </w:r>
      <w:r w:rsidR="00571B70" w:rsidRPr="00727103">
        <w:rPr>
          <w:rFonts w:ascii="Times New Roman" w:hAnsi="Times New Roman" w:cs="Times New Roman"/>
          <w:color w:val="000000"/>
          <w:sz w:val="24"/>
          <w:szCs w:val="24"/>
        </w:rPr>
        <w:t>.</w:t>
      </w:r>
      <w:r w:rsidR="00F9632C" w:rsidRPr="00727103">
        <w:rPr>
          <w:rFonts w:ascii="Times New Roman" w:hAnsi="Times New Roman" w:cs="Times New Roman"/>
          <w:color w:val="000000"/>
          <w:sz w:val="24"/>
          <w:szCs w:val="24"/>
        </w:rPr>
        <w:t xml:space="preserve"> 1 λειτουργεί προσωρινή Συνέλευση και ορίζεται προσωρινός </w:t>
      </w:r>
      <w:r w:rsidR="004F4739" w:rsidRPr="00727103">
        <w:rPr>
          <w:rFonts w:ascii="Times New Roman" w:hAnsi="Times New Roman" w:cs="Times New Roman"/>
          <w:color w:val="000000"/>
          <w:sz w:val="24"/>
          <w:szCs w:val="24"/>
        </w:rPr>
        <w:t>Π</w:t>
      </w:r>
      <w:r w:rsidR="00F9632C" w:rsidRPr="00727103">
        <w:rPr>
          <w:rFonts w:ascii="Times New Roman" w:hAnsi="Times New Roman" w:cs="Times New Roman"/>
          <w:color w:val="000000"/>
          <w:sz w:val="24"/>
          <w:szCs w:val="24"/>
        </w:rPr>
        <w:t>ρόεδρος, με εφαρμογή των διατάξεων του άρθρου 24 του ν. 4485/2017</w:t>
      </w:r>
      <w:r w:rsidR="004B28DA" w:rsidRPr="00727103">
        <w:rPr>
          <w:rFonts w:ascii="Times New Roman" w:hAnsi="Times New Roman" w:cs="Times New Roman"/>
          <w:color w:val="000000"/>
          <w:sz w:val="24"/>
          <w:szCs w:val="24"/>
        </w:rPr>
        <w:t xml:space="preserve"> (Α΄ 114)</w:t>
      </w:r>
      <w:r w:rsidR="00F9632C" w:rsidRPr="00727103">
        <w:rPr>
          <w:rFonts w:ascii="Times New Roman" w:hAnsi="Times New Roman" w:cs="Times New Roman"/>
          <w:color w:val="000000"/>
          <w:sz w:val="24"/>
          <w:szCs w:val="24"/>
        </w:rPr>
        <w:t>, έως την 31</w:t>
      </w:r>
      <w:r w:rsidR="00F9632C" w:rsidRPr="00727103">
        <w:rPr>
          <w:rFonts w:ascii="Times New Roman" w:hAnsi="Times New Roman" w:cs="Times New Roman"/>
          <w:color w:val="000000"/>
          <w:sz w:val="24"/>
          <w:szCs w:val="24"/>
          <w:vertAlign w:val="superscript"/>
        </w:rPr>
        <w:t>η</w:t>
      </w:r>
      <w:r w:rsidR="00F9632C" w:rsidRPr="00727103">
        <w:rPr>
          <w:rFonts w:ascii="Times New Roman" w:hAnsi="Times New Roman" w:cs="Times New Roman"/>
          <w:color w:val="000000"/>
          <w:sz w:val="24"/>
          <w:szCs w:val="24"/>
        </w:rPr>
        <w:t>-</w:t>
      </w:r>
      <w:r w:rsidR="002D4C05" w:rsidRPr="00727103">
        <w:rPr>
          <w:rFonts w:ascii="Times New Roman" w:hAnsi="Times New Roman" w:cs="Times New Roman"/>
          <w:color w:val="000000"/>
          <w:sz w:val="24"/>
          <w:szCs w:val="24"/>
        </w:rPr>
        <w:t>8</w:t>
      </w:r>
      <w:r w:rsidR="00F9632C" w:rsidRPr="00727103">
        <w:rPr>
          <w:rFonts w:ascii="Times New Roman" w:hAnsi="Times New Roman" w:cs="Times New Roman"/>
          <w:color w:val="000000"/>
          <w:sz w:val="24"/>
          <w:szCs w:val="24"/>
        </w:rPr>
        <w:t>-2019, οπότε και αναδεικνύεται Πρόεδρος με εκλογική διαδικασία</w:t>
      </w:r>
      <w:r w:rsidR="00571B70" w:rsidRPr="00727103">
        <w:rPr>
          <w:rFonts w:ascii="Times New Roman" w:hAnsi="Times New Roman" w:cs="Times New Roman"/>
          <w:color w:val="000000"/>
          <w:sz w:val="24"/>
          <w:szCs w:val="24"/>
        </w:rPr>
        <w:t xml:space="preserve"> σύμφωνα με τα άρθρο 23 του ν. 4485/2017</w:t>
      </w:r>
      <w:r w:rsidR="00F9632C" w:rsidRPr="00727103">
        <w:rPr>
          <w:rFonts w:ascii="Times New Roman" w:hAnsi="Times New Roman" w:cs="Times New Roman"/>
          <w:color w:val="000000"/>
          <w:sz w:val="24"/>
          <w:szCs w:val="24"/>
        </w:rPr>
        <w:t xml:space="preserve">, </w:t>
      </w:r>
      <w:r w:rsidR="004F4739" w:rsidRPr="00727103">
        <w:rPr>
          <w:rFonts w:ascii="Times New Roman" w:hAnsi="Times New Roman" w:cs="Times New Roman"/>
          <w:color w:val="000000"/>
          <w:sz w:val="24"/>
          <w:szCs w:val="24"/>
        </w:rPr>
        <w:t xml:space="preserve">διαφορετικά </w:t>
      </w:r>
      <w:r w:rsidR="00F9632C" w:rsidRPr="00727103">
        <w:rPr>
          <w:rFonts w:ascii="Times New Roman" w:hAnsi="Times New Roman" w:cs="Times New Roman"/>
          <w:color w:val="000000"/>
          <w:sz w:val="24"/>
          <w:szCs w:val="24"/>
        </w:rPr>
        <w:t>έως να καταστούν αυτοδύναμα, σύμφωνα με το άρθρο 11 του ν. 4485/2017. Οι Πρόεδροι των Τμημάτων, προσωρινοί ή μη, καθώς και τα μέλη Δ.Ε.Π. αυτών, συμμετέχουν στα συλλογικά όργανα διοίκησης του Πανεπιστημίου Θεσσαλίας, σύμφωνα με όσα ορίζονται στο ν. 4485/2017.</w:t>
      </w:r>
    </w:p>
    <w:p w14:paraId="2FB0DFBA" w14:textId="5644EA7F" w:rsidR="003A6929" w:rsidRPr="00727103" w:rsidRDefault="008E365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color w:val="000000"/>
          <w:sz w:val="24"/>
          <w:szCs w:val="24"/>
        </w:rPr>
        <w:t>6</w:t>
      </w:r>
      <w:r w:rsidR="00F9632C" w:rsidRPr="00727103">
        <w:rPr>
          <w:rFonts w:ascii="Times New Roman" w:eastAsia="Times New Roman" w:hAnsi="Times New Roman" w:cs="Times New Roman"/>
          <w:color w:val="000000"/>
          <w:sz w:val="24"/>
          <w:szCs w:val="24"/>
        </w:rPr>
        <w:t xml:space="preserve">. Σε κάθε Τμήμα οργανώνεται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 </w:t>
      </w:r>
      <w:r w:rsidRPr="00727103">
        <w:rPr>
          <w:rFonts w:ascii="Times New Roman" w:eastAsia="Times New Roman" w:hAnsi="Times New Roman" w:cs="Times New Roman"/>
          <w:sz w:val="24"/>
          <w:szCs w:val="24"/>
        </w:rPr>
        <w:t>7</w:t>
      </w:r>
      <w:r w:rsidR="00F9632C" w:rsidRPr="00727103">
        <w:rPr>
          <w:rFonts w:ascii="Times New Roman" w:eastAsia="Times New Roman" w:hAnsi="Times New Roman" w:cs="Times New Roman"/>
          <w:sz w:val="24"/>
          <w:szCs w:val="24"/>
          <w:lang w:eastAsia="zh-CN"/>
        </w:rPr>
        <w:t xml:space="preserve">. </w:t>
      </w:r>
      <w:r w:rsidR="003A6929" w:rsidRPr="00727103">
        <w:rPr>
          <w:rFonts w:ascii="Times New Roman" w:eastAsia="Times New Roman" w:hAnsi="Times New Roman" w:cs="Times New Roman"/>
          <w:sz w:val="24"/>
          <w:szCs w:val="24"/>
          <w:lang w:eastAsia="zh-CN"/>
        </w:rPr>
        <w:t xml:space="preserve">Σε καθένα από τα Τμήματα </w:t>
      </w:r>
      <w:r w:rsidR="00C83D48" w:rsidRPr="00727103">
        <w:rPr>
          <w:rFonts w:ascii="Times New Roman" w:eastAsia="Times New Roman" w:hAnsi="Times New Roman" w:cs="Times New Roman"/>
          <w:sz w:val="24"/>
          <w:szCs w:val="24"/>
          <w:lang w:eastAsia="zh-CN"/>
        </w:rPr>
        <w:t xml:space="preserve">της παρ. 1, με εξαίρεση τα Γενικά Τμήματα, </w:t>
      </w:r>
      <w:r w:rsidR="003A6929" w:rsidRPr="00727103">
        <w:rPr>
          <w:rFonts w:ascii="Times New Roman" w:eastAsia="Times New Roman" w:hAnsi="Times New Roman" w:cs="Times New Roman"/>
          <w:sz w:val="24"/>
          <w:szCs w:val="24"/>
        </w:rPr>
        <w:t>συνιστώνται οκτώ (8) θέσεις μελών Δ.Ε.Π.</w:t>
      </w:r>
      <w:r w:rsidR="00C83D48" w:rsidRPr="00727103">
        <w:rPr>
          <w:rFonts w:ascii="Times New Roman" w:eastAsia="Times New Roman" w:hAnsi="Times New Roman" w:cs="Times New Roman"/>
          <w:sz w:val="24"/>
          <w:szCs w:val="24"/>
        </w:rPr>
        <w:t xml:space="preserve">, </w:t>
      </w:r>
    </w:p>
    <w:p w14:paraId="02CFC209" w14:textId="32D75996" w:rsidR="00F9632C" w:rsidRPr="00727103" w:rsidRDefault="003A692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lang w:eastAsia="zh-CN"/>
        </w:rPr>
        <w:t xml:space="preserve">8. </w:t>
      </w:r>
      <w:r w:rsidR="00F9632C" w:rsidRPr="00727103">
        <w:rPr>
          <w:rFonts w:ascii="Times New Roman" w:eastAsia="Times New Roman" w:hAnsi="Times New Roman" w:cs="Times New Roman"/>
          <w:sz w:val="24"/>
          <w:szCs w:val="24"/>
          <w:lang w:eastAsia="zh-CN"/>
        </w:rPr>
        <w:t xml:space="preserve">Ο πρώτος κύκλος σπουδών των Τμημάτων του παρόντος άρθρου </w:t>
      </w:r>
      <w:r w:rsidR="004F4739" w:rsidRPr="00727103">
        <w:rPr>
          <w:rFonts w:ascii="Times New Roman" w:eastAsia="Times New Roman" w:hAnsi="Times New Roman" w:cs="Times New Roman"/>
          <w:sz w:val="24"/>
          <w:szCs w:val="24"/>
          <w:lang w:eastAsia="zh-CN"/>
        </w:rPr>
        <w:t xml:space="preserve">έχει </w:t>
      </w:r>
      <w:r w:rsidR="00F9632C" w:rsidRPr="00727103">
        <w:rPr>
          <w:rFonts w:ascii="Times New Roman" w:eastAsia="Times New Roman" w:hAnsi="Times New Roman" w:cs="Times New Roman"/>
          <w:sz w:val="24"/>
          <w:szCs w:val="24"/>
          <w:lang w:eastAsia="zh-CN"/>
        </w:rPr>
        <w:t>δι</w:t>
      </w:r>
      <w:r w:rsidR="004F4739" w:rsidRPr="00727103">
        <w:rPr>
          <w:rFonts w:ascii="Times New Roman" w:eastAsia="Times New Roman" w:hAnsi="Times New Roman" w:cs="Times New Roman"/>
          <w:sz w:val="24"/>
          <w:szCs w:val="24"/>
          <w:lang w:eastAsia="zh-CN"/>
        </w:rPr>
        <w:t>ά</w:t>
      </w:r>
      <w:r w:rsidR="00F9632C" w:rsidRPr="00727103">
        <w:rPr>
          <w:rFonts w:ascii="Times New Roman" w:eastAsia="Times New Roman" w:hAnsi="Times New Roman" w:cs="Times New Roman"/>
          <w:sz w:val="24"/>
          <w:szCs w:val="24"/>
          <w:lang w:eastAsia="zh-CN"/>
        </w:rPr>
        <w:t>ρκε</w:t>
      </w:r>
      <w:r w:rsidR="004F4739" w:rsidRPr="00727103">
        <w:rPr>
          <w:rFonts w:ascii="Times New Roman" w:eastAsia="Times New Roman" w:hAnsi="Times New Roman" w:cs="Times New Roman"/>
          <w:sz w:val="24"/>
          <w:szCs w:val="24"/>
          <w:lang w:eastAsia="zh-CN"/>
        </w:rPr>
        <w:t>ια</w:t>
      </w:r>
      <w:r w:rsidR="00F9632C" w:rsidRPr="00727103">
        <w:rPr>
          <w:rFonts w:ascii="Times New Roman" w:eastAsia="Times New Roman" w:hAnsi="Times New Roman" w:cs="Times New Roman"/>
          <w:sz w:val="24"/>
          <w:szCs w:val="24"/>
          <w:lang w:eastAsia="zh-CN"/>
        </w:rPr>
        <w:t xml:space="preserve"> οκτώ (8) ακαδημαϊκά εξάμηνα. </w:t>
      </w:r>
      <w:r w:rsidR="00FF28F6" w:rsidRPr="00727103">
        <w:rPr>
          <w:rFonts w:ascii="Times New Roman" w:eastAsia="Times New Roman" w:hAnsi="Times New Roman" w:cs="Times New Roman"/>
          <w:sz w:val="24"/>
          <w:szCs w:val="24"/>
          <w:lang w:eastAsia="zh-CN"/>
        </w:rPr>
        <w:t>Εξαιρούνται το Τμήμα Αγροτεχνολογίας το Τμήμα Επιστήμης Ζωικής Παραγωγής</w:t>
      </w:r>
      <w:r w:rsidR="00571B70" w:rsidRPr="00727103">
        <w:rPr>
          <w:rFonts w:ascii="Times New Roman" w:eastAsia="Times New Roman" w:hAnsi="Times New Roman" w:cs="Times New Roman"/>
          <w:sz w:val="24"/>
          <w:szCs w:val="24"/>
        </w:rPr>
        <w:t xml:space="preserve">, </w:t>
      </w:r>
      <w:r w:rsidR="003E3E19" w:rsidRPr="00727103">
        <w:rPr>
          <w:rFonts w:ascii="Times New Roman" w:eastAsia="Times New Roman" w:hAnsi="Times New Roman" w:cs="Times New Roman"/>
          <w:sz w:val="24"/>
          <w:szCs w:val="24"/>
          <w:lang w:eastAsia="zh-CN"/>
        </w:rPr>
        <w:t xml:space="preserve">το Τμήμα Επιστήμης Τροφίμων </w:t>
      </w:r>
      <w:r w:rsidR="00562988" w:rsidRPr="00727103">
        <w:rPr>
          <w:rFonts w:ascii="Times New Roman" w:eastAsia="Times New Roman" w:hAnsi="Times New Roman" w:cs="Times New Roman"/>
          <w:sz w:val="24"/>
          <w:szCs w:val="24"/>
        </w:rPr>
        <w:t xml:space="preserve">και </w:t>
      </w:r>
      <w:r w:rsidR="00562988" w:rsidRPr="00727103">
        <w:rPr>
          <w:rFonts w:ascii="Times New Roman" w:eastAsia="Times New Roman" w:hAnsi="Times New Roman" w:cs="Times New Roman"/>
          <w:sz w:val="24"/>
          <w:szCs w:val="24"/>
          <w:lang w:eastAsia="zh-CN"/>
        </w:rPr>
        <w:t>το Τμήμα Δασολογίας, Επιστημών Ξύλου και Σχεδιασμού,</w:t>
      </w:r>
      <w:r w:rsidR="00562988" w:rsidRPr="00727103">
        <w:rPr>
          <w:rFonts w:ascii="Times New Roman" w:eastAsia="Times New Roman" w:hAnsi="Times New Roman" w:cs="Times New Roman"/>
          <w:sz w:val="24"/>
          <w:szCs w:val="24"/>
        </w:rPr>
        <w:t xml:space="preserve"> </w:t>
      </w:r>
      <w:r w:rsidR="00CF1541" w:rsidRPr="00727103">
        <w:rPr>
          <w:rFonts w:ascii="Times New Roman" w:eastAsia="Times New Roman" w:hAnsi="Times New Roman" w:cs="Times New Roman"/>
          <w:sz w:val="24"/>
          <w:szCs w:val="24"/>
        </w:rPr>
        <w:t>στ</w:t>
      </w:r>
      <w:r w:rsidR="00586ABD" w:rsidRPr="00727103">
        <w:rPr>
          <w:rFonts w:ascii="Times New Roman" w:eastAsia="Times New Roman" w:hAnsi="Times New Roman" w:cs="Times New Roman"/>
          <w:sz w:val="24"/>
          <w:szCs w:val="24"/>
        </w:rPr>
        <w:t>α</w:t>
      </w:r>
      <w:r w:rsidR="00571B70" w:rsidRPr="00727103">
        <w:rPr>
          <w:rFonts w:ascii="Times New Roman" w:eastAsia="Times New Roman" w:hAnsi="Times New Roman" w:cs="Times New Roman"/>
          <w:sz w:val="24"/>
          <w:szCs w:val="24"/>
        </w:rPr>
        <w:t xml:space="preserve"> οπο</w:t>
      </w:r>
      <w:r w:rsidR="00586ABD" w:rsidRPr="00727103">
        <w:rPr>
          <w:rFonts w:ascii="Times New Roman" w:eastAsia="Times New Roman" w:hAnsi="Times New Roman" w:cs="Times New Roman"/>
          <w:sz w:val="24"/>
          <w:szCs w:val="24"/>
        </w:rPr>
        <w:t>ία</w:t>
      </w:r>
      <w:r w:rsidR="00571B70" w:rsidRPr="00727103">
        <w:rPr>
          <w:rFonts w:ascii="Times New Roman" w:eastAsia="Times New Roman" w:hAnsi="Times New Roman" w:cs="Times New Roman"/>
          <w:sz w:val="24"/>
          <w:szCs w:val="24"/>
        </w:rPr>
        <w:t xml:space="preserve"> η απαιτούμενη διάρκεια φοίτησης για την απόκτηση πτυχίου ορίζεται σε δέκα (10) ακαδημαϊκά εξάμηνα.</w:t>
      </w:r>
    </w:p>
    <w:p w14:paraId="77538684" w14:textId="0DE139C7" w:rsidR="00F9632C" w:rsidRPr="00727103" w:rsidRDefault="003A692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9</w:t>
      </w:r>
      <w:r w:rsidR="00F9632C" w:rsidRPr="00727103">
        <w:rPr>
          <w:rFonts w:ascii="Times New Roman" w:eastAsia="Times New Roman" w:hAnsi="Times New Roman" w:cs="Times New Roman"/>
          <w:color w:val="000000"/>
          <w:sz w:val="24"/>
          <w:szCs w:val="24"/>
        </w:rPr>
        <w:t>. Η διαμόρφωση των προγραμμάτων σπουδών των Τμημάτων του παρόντος γίνεται σύμφωνα με το άρθρο 32 του ν. 4009/2011</w:t>
      </w:r>
      <w:r w:rsidR="004B28DA" w:rsidRPr="00727103">
        <w:rPr>
          <w:rFonts w:ascii="Times New Roman" w:eastAsia="Times New Roman" w:hAnsi="Times New Roman" w:cs="Times New Roman"/>
          <w:color w:val="000000"/>
          <w:sz w:val="24"/>
          <w:szCs w:val="24"/>
        </w:rPr>
        <w:t xml:space="preserve"> (Α΄ 195)</w:t>
      </w:r>
      <w:r w:rsidR="00F9632C" w:rsidRPr="00727103">
        <w:rPr>
          <w:rFonts w:ascii="Times New Roman" w:eastAsia="Times New Roman" w:hAnsi="Times New Roman" w:cs="Times New Roman"/>
          <w:color w:val="000000"/>
          <w:sz w:val="24"/>
          <w:szCs w:val="24"/>
        </w:rPr>
        <w:t xml:space="preserve">. Τα προγράμματα αυτά θεωρούνται πιστοποιημένα έως την </w:t>
      </w:r>
      <w:r w:rsidR="00F9632C" w:rsidRPr="00727103">
        <w:rPr>
          <w:rFonts w:ascii="Times New Roman" w:eastAsia="Times New Roman" w:hAnsi="Times New Roman" w:cs="Times New Roman"/>
          <w:sz w:val="24"/>
          <w:szCs w:val="24"/>
        </w:rPr>
        <w:t xml:space="preserve">ολοκλήρωση της διαδικασίας πιστοποίησης από την </w:t>
      </w:r>
      <w:r w:rsidR="004F4739" w:rsidRPr="00727103">
        <w:rPr>
          <w:rFonts w:ascii="Times New Roman" w:eastAsia="Times New Roman" w:hAnsi="Times New Roman" w:cs="Times New Roman"/>
          <w:sz w:val="24"/>
          <w:szCs w:val="24"/>
        </w:rPr>
        <w:t>Αρχή Διασφάλισης Ποιότητας (</w:t>
      </w:r>
      <w:r w:rsidR="00F9632C" w:rsidRPr="00727103">
        <w:rPr>
          <w:rFonts w:ascii="Times New Roman" w:eastAsia="Times New Roman" w:hAnsi="Times New Roman" w:cs="Times New Roman"/>
          <w:sz w:val="24"/>
          <w:szCs w:val="24"/>
        </w:rPr>
        <w:t>Α.ΔΙ.Π.</w:t>
      </w:r>
      <w:r w:rsidR="004F4739" w:rsidRPr="00727103">
        <w:rPr>
          <w:rFonts w:ascii="Times New Roman" w:eastAsia="Times New Roman" w:hAnsi="Times New Roman" w:cs="Times New Roman"/>
          <w:sz w:val="24"/>
          <w:szCs w:val="24"/>
        </w:rPr>
        <w:t>)</w:t>
      </w:r>
      <w:r w:rsidR="00F9632C" w:rsidRPr="00727103">
        <w:rPr>
          <w:rFonts w:ascii="Times New Roman" w:eastAsia="Times New Roman" w:hAnsi="Times New Roman" w:cs="Times New Roman"/>
          <w:sz w:val="24"/>
          <w:szCs w:val="24"/>
        </w:rPr>
        <w:t>, σύμ</w:t>
      </w:r>
      <w:r w:rsidR="004F4739" w:rsidRPr="00727103">
        <w:rPr>
          <w:rFonts w:ascii="Times New Roman" w:eastAsia="Times New Roman" w:hAnsi="Times New Roman" w:cs="Times New Roman"/>
          <w:sz w:val="24"/>
          <w:szCs w:val="24"/>
        </w:rPr>
        <w:t xml:space="preserve">φωνα με τα άρθρα 70 έως και 72 </w:t>
      </w:r>
      <w:r w:rsidR="00F9632C" w:rsidRPr="00727103">
        <w:rPr>
          <w:rFonts w:ascii="Times New Roman" w:eastAsia="Times New Roman" w:hAnsi="Times New Roman" w:cs="Times New Roman"/>
          <w:sz w:val="24"/>
          <w:szCs w:val="24"/>
        </w:rPr>
        <w:t>και το δεύτερο εδάφιο της περίπτ. δ΄ της παρ. 12 του άρθρου 80 του ν. 4009/2011.</w:t>
      </w:r>
    </w:p>
    <w:p w14:paraId="5A5C7F73" w14:textId="77777777"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rPr>
      </w:pPr>
    </w:p>
    <w:p w14:paraId="2992352C"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p>
    <w:p w14:paraId="690E9D04"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Άρθρο </w:t>
      </w:r>
      <w:r w:rsidR="002D4C05" w:rsidRPr="00727103">
        <w:rPr>
          <w:rFonts w:ascii="Times New Roman" w:eastAsia="Times New Roman" w:hAnsi="Times New Roman" w:cs="Times New Roman"/>
          <w:b/>
          <w:sz w:val="24"/>
          <w:szCs w:val="24"/>
          <w:lang w:eastAsia="zh-CN"/>
        </w:rPr>
        <w:t>4</w:t>
      </w:r>
    </w:p>
    <w:p w14:paraId="70AA9FF5"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Προσωπικό </w:t>
      </w:r>
    </w:p>
    <w:p w14:paraId="5CC75D5B"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p>
    <w:p w14:paraId="675566DD" w14:textId="2685114A"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 Το πάσης φύσεως προσωπικό του Τ.Ε.Ι. </w:t>
      </w:r>
      <w:r w:rsidRPr="00727103">
        <w:rPr>
          <w:rFonts w:ascii="Times New Roman" w:hAnsi="Times New Roman" w:cs="Times New Roman"/>
          <w:color w:val="000000"/>
          <w:sz w:val="24"/>
          <w:szCs w:val="24"/>
        </w:rPr>
        <w:t>Θεσσαλίας</w:t>
      </w:r>
      <w:r w:rsidR="00E617A8" w:rsidRPr="00727103">
        <w:rPr>
          <w:rFonts w:ascii="Times New Roman" w:hAnsi="Times New Roman" w:cs="Times New Roman"/>
          <w:color w:val="000000"/>
          <w:sz w:val="24"/>
          <w:szCs w:val="24"/>
        </w:rPr>
        <w:t xml:space="preserve"> και </w:t>
      </w:r>
      <w:r w:rsidR="008E3659" w:rsidRPr="00727103">
        <w:rPr>
          <w:rFonts w:ascii="Times New Roman" w:hAnsi="Times New Roman" w:cs="Times New Roman"/>
          <w:color w:val="000000"/>
          <w:sz w:val="24"/>
          <w:szCs w:val="24"/>
        </w:rPr>
        <w:t>των Τμημάτων</w:t>
      </w:r>
      <w:r w:rsidR="00980AB8" w:rsidRPr="00727103">
        <w:rPr>
          <w:rFonts w:ascii="Times New Roman" w:hAnsi="Times New Roman" w:cs="Times New Roman"/>
          <w:color w:val="000000"/>
          <w:sz w:val="24"/>
          <w:szCs w:val="24"/>
        </w:rPr>
        <w:t xml:space="preserve"> </w:t>
      </w:r>
      <w:r w:rsidR="00BE1C2C" w:rsidRPr="00727103">
        <w:rPr>
          <w:rFonts w:ascii="Times New Roman" w:eastAsia="Times New Roman" w:hAnsi="Times New Roman" w:cs="Times New Roman"/>
          <w:sz w:val="24"/>
          <w:szCs w:val="24"/>
          <w:lang w:eastAsia="zh-CN"/>
        </w:rPr>
        <w:t xml:space="preserve">της υποπερίπτ. αα΄ της περίπτ. β΄ της παρ. 1 του άρθρου 1 </w:t>
      </w:r>
      <w:r w:rsidR="00980AB8" w:rsidRPr="00727103">
        <w:rPr>
          <w:rFonts w:ascii="Times New Roman" w:hAnsi="Times New Roman" w:cs="Times New Roman"/>
          <w:color w:val="000000"/>
          <w:sz w:val="24"/>
          <w:szCs w:val="24"/>
        </w:rPr>
        <w:t>του Τ.Ε.Ι. Στερεάς Ελλάδας</w:t>
      </w:r>
      <w:r w:rsidR="00980AB8" w:rsidRPr="00727103">
        <w:rPr>
          <w:rFonts w:ascii="Times New Roman" w:eastAsia="Times New Roman" w:hAnsi="Times New Roman" w:cs="Times New Roman"/>
          <w:sz w:val="24"/>
          <w:szCs w:val="24"/>
        </w:rPr>
        <w:t>,</w:t>
      </w:r>
      <w:r w:rsidR="008E3659" w:rsidRPr="00727103">
        <w:rPr>
          <w:rFonts w:ascii="Times New Roman" w:hAnsi="Times New Roman" w:cs="Times New Roman"/>
          <w:color w:val="000000"/>
          <w:sz w:val="24"/>
          <w:szCs w:val="24"/>
        </w:rPr>
        <w:t xml:space="preserve">  </w:t>
      </w:r>
      <w:r w:rsidRPr="00727103">
        <w:rPr>
          <w:rFonts w:ascii="Times New Roman" w:eastAsia="Times New Roman" w:hAnsi="Times New Roman" w:cs="Times New Roman"/>
          <w:sz w:val="24"/>
          <w:szCs w:val="24"/>
        </w:rPr>
        <w:t xml:space="preserve">με τις αντίστοιχες θέσεις, συμπεριλαμβανομένων και των προσωρινών ή προσωποπαγών θέσεων, μεταφέρεται αυτοδικαίως, </w:t>
      </w:r>
      <w:r w:rsidR="00980AB8" w:rsidRPr="00727103">
        <w:rPr>
          <w:rFonts w:ascii="Times New Roman" w:eastAsia="Times New Roman" w:hAnsi="Times New Roman" w:cs="Times New Roman"/>
          <w:sz w:val="24"/>
          <w:szCs w:val="24"/>
        </w:rPr>
        <w:t>από την έναρξη ισχύος του παρόντος</w:t>
      </w:r>
      <w:r w:rsidRPr="00727103">
        <w:rPr>
          <w:rFonts w:ascii="Times New Roman" w:eastAsia="Times New Roman" w:hAnsi="Times New Roman" w:cs="Times New Roman"/>
          <w:sz w:val="24"/>
          <w:szCs w:val="24"/>
        </w:rPr>
        <w:t xml:space="preserve">, στο Πανεπιστήμιο </w:t>
      </w:r>
      <w:r w:rsidRPr="00727103">
        <w:rPr>
          <w:rFonts w:ascii="Times New Roman" w:hAnsi="Times New Roman" w:cs="Times New Roman"/>
          <w:color w:val="000000"/>
          <w:sz w:val="24"/>
          <w:szCs w:val="24"/>
        </w:rPr>
        <w:t>Θεσσαλίας</w:t>
      </w:r>
      <w:r w:rsidRPr="00727103">
        <w:rPr>
          <w:rFonts w:ascii="Times New Roman" w:eastAsia="Times New Roman" w:hAnsi="Times New Roman" w:cs="Times New Roman"/>
          <w:sz w:val="24"/>
          <w:szCs w:val="24"/>
        </w:rPr>
        <w:t xml:space="preserve">, σύμφωνα με όσα ορίζονται κατωτέρω. Η μεταφορά του ανωτέρω προσωπικού διαπιστώνεται με σχετικές πράξεις του Πρύτανη του Πανεπιστημίου </w:t>
      </w:r>
      <w:r w:rsidRPr="00727103">
        <w:rPr>
          <w:rFonts w:ascii="Times New Roman" w:hAnsi="Times New Roman" w:cs="Times New Roman"/>
          <w:sz w:val="24"/>
          <w:szCs w:val="24"/>
        </w:rPr>
        <w:t>Θεσσαλίας</w:t>
      </w:r>
      <w:r w:rsidR="00AA5A6E" w:rsidRPr="00727103">
        <w:rPr>
          <w:rFonts w:ascii="Times New Roman" w:eastAsia="Times New Roman" w:hAnsi="Times New Roman" w:cs="Times New Roman"/>
          <w:sz w:val="24"/>
          <w:szCs w:val="24"/>
        </w:rPr>
        <w:t xml:space="preserve">, οι οποίες εκδίδονται έως την 31-1-2019, </w:t>
      </w:r>
      <w:r w:rsidRPr="00727103">
        <w:rPr>
          <w:rFonts w:ascii="Times New Roman" w:eastAsia="Times New Roman" w:hAnsi="Times New Roman" w:cs="Times New Roman"/>
          <w:sz w:val="24"/>
          <w:szCs w:val="24"/>
        </w:rPr>
        <w:t xml:space="preserve">μνημονεύουν τη </w:t>
      </w:r>
      <w:r w:rsidRPr="00727103">
        <w:rPr>
          <w:rFonts w:ascii="Times New Roman" w:eastAsia="Times New Roman" w:hAnsi="Times New Roman" w:cs="Times New Roman"/>
          <w:sz w:val="24"/>
          <w:szCs w:val="24"/>
        </w:rPr>
        <w:lastRenderedPageBreak/>
        <w:t xml:space="preserve">θέση και το όνομα αυτού που την κατέχει, δημοσιεύονται στην Εφημερίδα της Κυβερνήσεως και ανατρέχουν </w:t>
      </w:r>
      <w:r w:rsidR="00980AB8" w:rsidRPr="00727103">
        <w:rPr>
          <w:rFonts w:ascii="Times New Roman" w:eastAsia="Times New Roman" w:hAnsi="Times New Roman" w:cs="Times New Roman"/>
          <w:sz w:val="24"/>
          <w:szCs w:val="24"/>
        </w:rPr>
        <w:t>στην ημερομηνία έναρξης ισχύος του παρόντος</w:t>
      </w:r>
      <w:r w:rsidRPr="00727103">
        <w:rPr>
          <w:rFonts w:ascii="Times New Roman" w:eastAsia="Times New Roman" w:hAnsi="Times New Roman" w:cs="Times New Roman"/>
          <w:sz w:val="24"/>
          <w:szCs w:val="24"/>
        </w:rPr>
        <w:t>.</w:t>
      </w:r>
    </w:p>
    <w:p w14:paraId="52582153" w14:textId="57015F99" w:rsidR="002D4C05" w:rsidRPr="00727103" w:rsidRDefault="005E07B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rPr>
        <w:t>2.</w:t>
      </w:r>
      <w:r w:rsidRPr="00727103">
        <w:rPr>
          <w:rFonts w:ascii="Times New Roman" w:eastAsia="Times New Roman" w:hAnsi="Times New Roman" w:cs="Times New Roman"/>
          <w:sz w:val="24"/>
          <w:szCs w:val="24"/>
          <w:lang w:eastAsia="zh-CN"/>
        </w:rPr>
        <w:t xml:space="preserve"> α) Τα μέλη Δ.Ε.Π. του Τ.Ε.Ι. </w:t>
      </w:r>
      <w:r w:rsidRPr="00727103">
        <w:rPr>
          <w:rFonts w:ascii="Times New Roman" w:hAnsi="Times New Roman" w:cs="Times New Roman"/>
          <w:color w:val="000000"/>
          <w:sz w:val="24"/>
          <w:szCs w:val="24"/>
        </w:rPr>
        <w:t>Θεσσαλίας</w:t>
      </w:r>
      <w:r w:rsidRPr="00727103">
        <w:rPr>
          <w:rFonts w:ascii="Times New Roman" w:eastAsia="Times New Roman" w:hAnsi="Times New Roman" w:cs="Times New Roman"/>
          <w:sz w:val="24"/>
          <w:szCs w:val="24"/>
          <w:lang w:eastAsia="zh-CN"/>
        </w:rPr>
        <w:t xml:space="preserve"> εντάσσονται σε προσωποπαγείς θέσεις στο Γενικό Τμήμα της περίπτ. ι</w:t>
      </w:r>
      <w:r w:rsidR="00562988" w:rsidRPr="00727103">
        <w:rPr>
          <w:rFonts w:ascii="Times New Roman" w:eastAsia="Times New Roman" w:hAnsi="Times New Roman" w:cs="Times New Roman"/>
          <w:sz w:val="24"/>
          <w:szCs w:val="24"/>
          <w:lang w:eastAsia="zh-CN"/>
        </w:rPr>
        <w:t>ζ</w:t>
      </w:r>
      <w:r w:rsidRPr="00727103">
        <w:rPr>
          <w:rFonts w:ascii="Times New Roman" w:eastAsia="Times New Roman" w:hAnsi="Times New Roman" w:cs="Times New Roman"/>
          <w:sz w:val="24"/>
          <w:szCs w:val="24"/>
          <w:lang w:eastAsia="zh-CN"/>
        </w:rPr>
        <w:t>΄ της παρ. 1 του άρθρου 3</w:t>
      </w:r>
      <w:r w:rsidR="002D4C05" w:rsidRPr="00727103">
        <w:rPr>
          <w:rFonts w:ascii="Times New Roman" w:eastAsia="Times New Roman" w:hAnsi="Times New Roman" w:cs="Times New Roman"/>
          <w:sz w:val="24"/>
          <w:szCs w:val="24"/>
          <w:lang w:eastAsia="zh-CN"/>
        </w:rPr>
        <w:t>,</w:t>
      </w:r>
    </w:p>
    <w:p w14:paraId="1A033C5B" w14:textId="4230F785" w:rsidR="005E07BF" w:rsidRPr="00727103" w:rsidRDefault="005E07B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β) Τα μέλη Δ.Ε.Π. των Τμημάτων</w:t>
      </w:r>
      <w:r w:rsidR="00980AB8" w:rsidRPr="00727103">
        <w:rPr>
          <w:rFonts w:ascii="Times New Roman" w:eastAsia="Times New Roman" w:hAnsi="Times New Roman" w:cs="Times New Roman"/>
          <w:sz w:val="24"/>
          <w:szCs w:val="24"/>
          <w:lang w:eastAsia="zh-CN"/>
        </w:rPr>
        <w:t xml:space="preserve"> </w:t>
      </w:r>
      <w:r w:rsidR="00BE1C2C" w:rsidRPr="00727103">
        <w:rPr>
          <w:rFonts w:ascii="Times New Roman" w:eastAsia="Times New Roman" w:hAnsi="Times New Roman" w:cs="Times New Roman"/>
          <w:sz w:val="24"/>
          <w:szCs w:val="24"/>
          <w:lang w:eastAsia="zh-CN"/>
        </w:rPr>
        <w:t>της υποπερίπτ. αα΄ της περίπτ. β΄ της παρ. 1 του άρθρου 1</w:t>
      </w:r>
      <w:r w:rsidR="003004D2" w:rsidRPr="00727103">
        <w:rPr>
          <w:rFonts w:ascii="Times New Roman" w:eastAsia="Times New Roman" w:hAnsi="Times New Roman" w:cs="Times New Roman"/>
          <w:sz w:val="24"/>
          <w:szCs w:val="24"/>
          <w:lang w:eastAsia="zh-CN"/>
        </w:rPr>
        <w:t xml:space="preserve"> </w:t>
      </w:r>
      <w:r w:rsidR="00980AB8" w:rsidRPr="00727103">
        <w:rPr>
          <w:rFonts w:ascii="Times New Roman" w:eastAsia="Times New Roman" w:hAnsi="Times New Roman" w:cs="Times New Roman"/>
          <w:sz w:val="24"/>
          <w:szCs w:val="24"/>
          <w:lang w:eastAsia="zh-CN"/>
        </w:rPr>
        <w:t>του Τ.Ε.Ι. Στερεάς Ελλάδας</w:t>
      </w:r>
      <w:r w:rsidRPr="00727103">
        <w:rPr>
          <w:rFonts w:ascii="Times New Roman" w:eastAsia="Times New Roman" w:hAnsi="Times New Roman" w:cs="Times New Roman"/>
          <w:sz w:val="24"/>
          <w:szCs w:val="24"/>
          <w:lang w:eastAsia="zh-CN"/>
        </w:rPr>
        <w:t>, εντάσσονται σε προσωποπαγείς θέσεις στο Γενικό Τμήμα της περίπτ</w:t>
      </w:r>
      <w:r w:rsidR="007E1EDE" w:rsidRPr="007E1EDE">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 xml:space="preserve"> ι</w:t>
      </w:r>
      <w:r w:rsidR="00562988" w:rsidRPr="00727103">
        <w:rPr>
          <w:rFonts w:ascii="Times New Roman" w:eastAsia="Times New Roman" w:hAnsi="Times New Roman" w:cs="Times New Roman"/>
          <w:sz w:val="24"/>
          <w:szCs w:val="24"/>
          <w:lang w:eastAsia="zh-CN"/>
        </w:rPr>
        <w:t>η</w:t>
      </w:r>
      <w:r w:rsidRPr="00727103">
        <w:rPr>
          <w:rFonts w:ascii="Times New Roman" w:eastAsia="Times New Roman" w:hAnsi="Times New Roman" w:cs="Times New Roman"/>
          <w:sz w:val="24"/>
          <w:szCs w:val="24"/>
          <w:lang w:eastAsia="zh-CN"/>
        </w:rPr>
        <w:t>΄ της παρ.  1 του άρθρου 3</w:t>
      </w:r>
      <w:r w:rsidRPr="00727103">
        <w:rPr>
          <w:rFonts w:ascii="Times New Roman" w:hAnsi="Times New Roman" w:cs="Times New Roman"/>
          <w:color w:val="000000"/>
          <w:sz w:val="24"/>
          <w:szCs w:val="24"/>
        </w:rPr>
        <w:t>.</w:t>
      </w:r>
      <w:r w:rsidRPr="00727103">
        <w:rPr>
          <w:rFonts w:ascii="Times New Roman" w:eastAsia="Times New Roman" w:hAnsi="Times New Roman" w:cs="Times New Roman"/>
          <w:sz w:val="24"/>
          <w:szCs w:val="24"/>
          <w:lang w:eastAsia="zh-CN"/>
        </w:rPr>
        <w:t xml:space="preserve"> </w:t>
      </w:r>
    </w:p>
    <w:p w14:paraId="092F2250" w14:textId="65F11E76" w:rsidR="00C81FA6" w:rsidRPr="00727103" w:rsidRDefault="00C81FA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3. Τα μέλη Δ.Ε.Π. του Τ.Ε.Ι. </w:t>
      </w:r>
      <w:r w:rsidRPr="00727103">
        <w:rPr>
          <w:rFonts w:ascii="Times New Roman" w:hAnsi="Times New Roman" w:cs="Times New Roman"/>
          <w:sz w:val="24"/>
          <w:szCs w:val="24"/>
        </w:rPr>
        <w:t xml:space="preserve">Θεσσαλίας και </w:t>
      </w:r>
      <w:r w:rsidR="00A13E84" w:rsidRPr="00727103">
        <w:rPr>
          <w:rFonts w:ascii="Times New Roman" w:hAnsi="Times New Roman" w:cs="Times New Roman"/>
          <w:sz w:val="24"/>
          <w:szCs w:val="24"/>
        </w:rPr>
        <w:t>των Τμημάτων</w:t>
      </w:r>
      <w:r w:rsidR="00BE1C2C"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A13E84" w:rsidRPr="00727103">
        <w:rPr>
          <w:rFonts w:ascii="Times New Roman" w:hAnsi="Times New Roman" w:cs="Times New Roman"/>
          <w:sz w:val="24"/>
          <w:szCs w:val="24"/>
        </w:rPr>
        <w:t xml:space="preserve"> </w:t>
      </w:r>
      <w:r w:rsidRPr="00727103">
        <w:rPr>
          <w:rFonts w:ascii="Times New Roman" w:hAnsi="Times New Roman" w:cs="Times New Roman"/>
          <w:sz w:val="24"/>
          <w:szCs w:val="24"/>
        </w:rPr>
        <w:t>του Τ.Ε.Ι. Στερεάς Ελλάδας</w:t>
      </w:r>
      <w:r w:rsidRPr="00727103">
        <w:rPr>
          <w:rFonts w:ascii="Times New Roman" w:eastAsia="Times New Roman" w:hAnsi="Times New Roman" w:cs="Times New Roman"/>
          <w:sz w:val="24"/>
          <w:szCs w:val="24"/>
        </w:rPr>
        <w:t xml:space="preserve"> αποκτούν τους ακαδημαϊκούς τίτλους των μελών Δ.Ε.Π. του Πανεπιστημίου </w:t>
      </w:r>
      <w:r w:rsidRPr="00727103">
        <w:rPr>
          <w:rFonts w:ascii="Times New Roman" w:hAnsi="Times New Roman" w:cs="Times New Roman"/>
          <w:color w:val="000000"/>
          <w:sz w:val="24"/>
          <w:szCs w:val="24"/>
        </w:rPr>
        <w:t>Θεσσαλίας</w:t>
      </w:r>
      <w:r w:rsidRPr="00727103">
        <w:rPr>
          <w:rFonts w:ascii="Times New Roman" w:eastAsia="Times New Roman" w:hAnsi="Times New Roman" w:cs="Times New Roman"/>
          <w:sz w:val="24"/>
          <w:szCs w:val="24"/>
        </w:rPr>
        <w:t xml:space="preserve"> κατ’ αντιστοίχιση των κατεχόμενων θέσεων, δηλαδή </w:t>
      </w:r>
      <w:r w:rsidR="002F0BE9" w:rsidRPr="00727103">
        <w:rPr>
          <w:rFonts w:ascii="Times New Roman" w:eastAsia="Times New Roman" w:hAnsi="Times New Roman" w:cs="Times New Roman"/>
          <w:sz w:val="24"/>
          <w:szCs w:val="24"/>
        </w:rPr>
        <w:t>α</w:t>
      </w:r>
      <w:r w:rsidRPr="00727103">
        <w:rPr>
          <w:rFonts w:ascii="Times New Roman" w:eastAsia="Times New Roman" w:hAnsi="Times New Roman" w:cs="Times New Roman"/>
          <w:sz w:val="24"/>
          <w:szCs w:val="24"/>
        </w:rPr>
        <w:t>΄ βαθμίδας, Αναπληρωτές, Επίκουροι, υπηρετούντες Λέκτορες, και υποβάλλονται στο ακαδημαϊκό καθεστώς των μελών Δ.Ε.Π. πανεπιστημίων, κατά παρέκκλιση κάθε άλλης ειδικότερης διάταξης, σύμφωνα με την παρ</w:t>
      </w:r>
      <w:r w:rsidR="00553169"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4. </w:t>
      </w:r>
    </w:p>
    <w:p w14:paraId="704413D4" w14:textId="7E1A2A5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4. α) Όσοι κατέχουν, κατά </w:t>
      </w:r>
      <w:r w:rsidR="00BE1C2C" w:rsidRPr="00727103">
        <w:rPr>
          <w:rFonts w:ascii="Times New Roman" w:eastAsia="Times New Roman" w:hAnsi="Times New Roman" w:cs="Times New Roman"/>
          <w:sz w:val="24"/>
          <w:szCs w:val="24"/>
        </w:rPr>
        <w:t xml:space="preserve"> την έναρξη ισχύος του παρόντος</w:t>
      </w:r>
      <w:r w:rsidRPr="00727103">
        <w:rPr>
          <w:rFonts w:ascii="Times New Roman" w:eastAsia="Times New Roman" w:hAnsi="Times New Roman" w:cs="Times New Roman"/>
          <w:sz w:val="24"/>
          <w:szCs w:val="24"/>
        </w:rPr>
        <w:t xml:space="preserve">, προσωποπαγή θέση μέλους Δ.Ε.Π. του Τ.Ε.Ι. </w:t>
      </w:r>
      <w:r w:rsidRPr="00727103">
        <w:rPr>
          <w:rFonts w:ascii="Times New Roman" w:hAnsi="Times New Roman" w:cs="Times New Roman"/>
          <w:color w:val="000000"/>
          <w:sz w:val="24"/>
          <w:szCs w:val="24"/>
        </w:rPr>
        <w:t>Θεσσαλίας</w:t>
      </w:r>
      <w:r w:rsidR="00A13E84" w:rsidRPr="00727103">
        <w:rPr>
          <w:rFonts w:ascii="Times New Roman" w:hAnsi="Times New Roman" w:cs="Times New Roman"/>
          <w:color w:val="000000"/>
          <w:sz w:val="24"/>
          <w:szCs w:val="24"/>
        </w:rPr>
        <w:t xml:space="preserve"> ή των Τμημάτων</w:t>
      </w:r>
      <w:r w:rsidR="00BE1C2C"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A13E84" w:rsidRPr="00727103">
        <w:rPr>
          <w:rFonts w:ascii="Times New Roman" w:hAnsi="Times New Roman" w:cs="Times New Roman"/>
          <w:color w:val="000000"/>
          <w:sz w:val="24"/>
          <w:szCs w:val="24"/>
        </w:rPr>
        <w:t>, του Τ.Ε.Ι. Στερεάς Ελλάδας,</w:t>
      </w:r>
      <w:r w:rsidR="00A13E84"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εντάσσονται σε αντίστοιχης βαθμίδας προσωποπαγή θέση μέλους Δ.Ε.Π. του Πανεπιστημίου</w:t>
      </w:r>
      <w:r w:rsidRPr="00727103">
        <w:rPr>
          <w:rFonts w:ascii="Times New Roman" w:hAnsi="Times New Roman" w:cs="Times New Roman"/>
          <w:color w:val="000000"/>
          <w:sz w:val="24"/>
          <w:szCs w:val="24"/>
        </w:rPr>
        <w:t xml:space="preserve"> Θεσσαλίας</w:t>
      </w:r>
      <w:r w:rsidRPr="00727103">
        <w:rPr>
          <w:rFonts w:ascii="Times New Roman" w:eastAsia="Times New Roman" w:hAnsi="Times New Roman" w:cs="Times New Roman"/>
          <w:sz w:val="24"/>
          <w:szCs w:val="24"/>
        </w:rPr>
        <w:t xml:space="preserve"> και όσοι κατέχουν τακτική θέση επί θητεία μέλους Δ.Ε.Π. του Τ.Ε.Ι. </w:t>
      </w:r>
      <w:r w:rsidRPr="00727103">
        <w:rPr>
          <w:rFonts w:ascii="Times New Roman" w:hAnsi="Times New Roman" w:cs="Times New Roman"/>
          <w:color w:val="000000"/>
          <w:sz w:val="24"/>
          <w:szCs w:val="24"/>
        </w:rPr>
        <w:t>Θεσσαλίας</w:t>
      </w:r>
      <w:r w:rsidR="00A13E84" w:rsidRPr="00727103">
        <w:rPr>
          <w:rFonts w:ascii="Times New Roman" w:hAnsi="Times New Roman" w:cs="Times New Roman"/>
          <w:color w:val="000000"/>
          <w:sz w:val="24"/>
          <w:szCs w:val="24"/>
        </w:rPr>
        <w:t xml:space="preserve"> ή</w:t>
      </w:r>
      <w:r w:rsidRPr="00727103">
        <w:rPr>
          <w:rFonts w:ascii="Times New Roman" w:eastAsia="Times New Roman" w:hAnsi="Times New Roman" w:cs="Times New Roman"/>
          <w:sz w:val="24"/>
          <w:szCs w:val="24"/>
        </w:rPr>
        <w:t xml:space="preserve"> </w:t>
      </w:r>
      <w:r w:rsidR="00A13E84" w:rsidRPr="00727103">
        <w:rPr>
          <w:rFonts w:ascii="Times New Roman" w:hAnsi="Times New Roman" w:cs="Times New Roman"/>
          <w:color w:val="000000"/>
          <w:sz w:val="24"/>
          <w:szCs w:val="24"/>
        </w:rPr>
        <w:t>των Τμημάτων</w:t>
      </w:r>
      <w:r w:rsidR="00BE1C2C"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A13E84" w:rsidRPr="00727103">
        <w:rPr>
          <w:rFonts w:ascii="Times New Roman" w:hAnsi="Times New Roman" w:cs="Times New Roman"/>
          <w:color w:val="000000"/>
          <w:sz w:val="24"/>
          <w:szCs w:val="24"/>
        </w:rPr>
        <w:t xml:space="preserve"> του Τ.Ε.Ι. Στερεάς Ελλάδας</w:t>
      </w:r>
      <w:r w:rsidR="00A13E84"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 xml:space="preserve">εντάσσονται σε αντίστοιχης βαθμίδας οργανική θέση επί θητεία μέλους Δ.Ε.Π. του Πανεπιστημίου </w:t>
      </w:r>
      <w:r w:rsidRPr="00727103">
        <w:rPr>
          <w:rFonts w:ascii="Times New Roman" w:hAnsi="Times New Roman" w:cs="Times New Roman"/>
          <w:color w:val="000000"/>
          <w:sz w:val="24"/>
          <w:szCs w:val="24"/>
        </w:rPr>
        <w:t>Θεσσαλίας</w:t>
      </w:r>
      <w:r w:rsidRPr="00727103">
        <w:rPr>
          <w:rFonts w:ascii="Times New Roman" w:eastAsia="Times New Roman" w:hAnsi="Times New Roman" w:cs="Times New Roman"/>
          <w:sz w:val="24"/>
          <w:szCs w:val="24"/>
        </w:rPr>
        <w:t>, με την επιφύλαξη της περίπτ</w:t>
      </w:r>
      <w:r w:rsidR="00641965">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w:t>
      </w:r>
      <w:r w:rsidR="00641965">
        <w:rPr>
          <w:rFonts w:ascii="Times New Roman" w:eastAsia="Times New Roman" w:hAnsi="Times New Roman" w:cs="Times New Roman"/>
          <w:sz w:val="24"/>
          <w:szCs w:val="24"/>
        </w:rPr>
        <w:t>δ</w:t>
      </w:r>
      <w:r w:rsidRPr="00727103">
        <w:rPr>
          <w:rFonts w:ascii="Times New Roman" w:eastAsia="Times New Roman" w:hAnsi="Times New Roman" w:cs="Times New Roman"/>
          <w:sz w:val="24"/>
          <w:szCs w:val="24"/>
        </w:rPr>
        <w:t xml:space="preserve">΄. </w:t>
      </w:r>
    </w:p>
    <w:p w14:paraId="7EB991C4" w14:textId="77777777" w:rsidR="00A969F5"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w:t>
      </w:r>
      <w:r w:rsidR="00BE1C2C" w:rsidRPr="00727103">
        <w:rPr>
          <w:rFonts w:ascii="Times New Roman" w:eastAsia="Times New Roman" w:hAnsi="Times New Roman" w:cs="Times New Roman"/>
          <w:sz w:val="24"/>
          <w:szCs w:val="24"/>
        </w:rPr>
        <w:t xml:space="preserve">Όσοι κατέχουν, κατά  την έναρξη ισχύος του παρόντος, τακτική θέση μέλους Δ.Ε.Π. του Τ.Ε.Ι. </w:t>
      </w:r>
      <w:r w:rsidR="00BE1C2C" w:rsidRPr="00727103">
        <w:rPr>
          <w:rFonts w:ascii="Times New Roman" w:hAnsi="Times New Roman" w:cs="Times New Roman"/>
          <w:color w:val="000000"/>
          <w:sz w:val="24"/>
          <w:szCs w:val="24"/>
        </w:rPr>
        <w:t>Θεσσαλίας ή των Τμημάτων</w:t>
      </w:r>
      <w:r w:rsidR="00BE1C2C"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BE1C2C" w:rsidRPr="00727103">
        <w:rPr>
          <w:rFonts w:ascii="Times New Roman" w:hAnsi="Times New Roman" w:cs="Times New Roman"/>
          <w:color w:val="000000"/>
          <w:sz w:val="24"/>
          <w:szCs w:val="24"/>
        </w:rPr>
        <w:t xml:space="preserve"> του Τ.Ε.Ι. Στερεάς Ελλάδας,</w:t>
      </w:r>
      <w:r w:rsidR="00BE1C2C" w:rsidRPr="00727103">
        <w:rPr>
          <w:rFonts w:ascii="Times New Roman" w:eastAsia="Times New Roman" w:hAnsi="Times New Roman" w:cs="Times New Roman"/>
          <w:sz w:val="24"/>
          <w:szCs w:val="24"/>
        </w:rPr>
        <w:t xml:space="preserve"> εντάσσονται σε αντίστοιχης βαθμίδας </w:t>
      </w:r>
      <w:r w:rsidR="00466E4D" w:rsidRPr="00727103">
        <w:rPr>
          <w:rFonts w:ascii="Times New Roman" w:eastAsia="Times New Roman" w:hAnsi="Times New Roman" w:cs="Times New Roman"/>
          <w:sz w:val="24"/>
          <w:szCs w:val="24"/>
        </w:rPr>
        <w:t xml:space="preserve"> προσωποπαγ</w:t>
      </w:r>
      <w:r w:rsidR="00BE1C2C" w:rsidRPr="00727103">
        <w:rPr>
          <w:rFonts w:ascii="Times New Roman" w:eastAsia="Times New Roman" w:hAnsi="Times New Roman" w:cs="Times New Roman"/>
          <w:sz w:val="24"/>
          <w:szCs w:val="24"/>
        </w:rPr>
        <w:t>ή</w:t>
      </w:r>
      <w:r w:rsidR="00466E4D" w:rsidRPr="00727103">
        <w:rPr>
          <w:rFonts w:ascii="Times New Roman" w:eastAsia="Times New Roman" w:hAnsi="Times New Roman" w:cs="Times New Roman"/>
          <w:sz w:val="24"/>
          <w:szCs w:val="24"/>
        </w:rPr>
        <w:t xml:space="preserve"> θέσ</w:t>
      </w:r>
      <w:r w:rsidR="00BE1C2C" w:rsidRPr="00727103">
        <w:rPr>
          <w:rFonts w:ascii="Times New Roman" w:eastAsia="Times New Roman" w:hAnsi="Times New Roman" w:cs="Times New Roman"/>
          <w:sz w:val="24"/>
          <w:szCs w:val="24"/>
        </w:rPr>
        <w:t>η</w:t>
      </w:r>
      <w:r w:rsidR="00466E4D" w:rsidRPr="00727103">
        <w:rPr>
          <w:rFonts w:ascii="Times New Roman" w:eastAsia="Times New Roman" w:hAnsi="Times New Roman" w:cs="Times New Roman"/>
          <w:sz w:val="24"/>
          <w:szCs w:val="24"/>
        </w:rPr>
        <w:t xml:space="preserve"> μελών Δ.Ε.Π. του Πανεπιστημίου </w:t>
      </w:r>
      <w:r w:rsidR="00466E4D" w:rsidRPr="00727103">
        <w:rPr>
          <w:rFonts w:ascii="Times New Roman" w:hAnsi="Times New Roman" w:cs="Times New Roman"/>
          <w:color w:val="000000"/>
          <w:sz w:val="24"/>
          <w:szCs w:val="24"/>
        </w:rPr>
        <w:t>Θεσσαλίας</w:t>
      </w:r>
      <w:r w:rsidR="004E660B" w:rsidRPr="00727103">
        <w:rPr>
          <w:rFonts w:ascii="Times New Roman" w:eastAsia="Times New Roman" w:hAnsi="Times New Roman" w:cs="Times New Roman"/>
          <w:sz w:val="24"/>
          <w:szCs w:val="24"/>
        </w:rPr>
        <w:t xml:space="preserve"> </w:t>
      </w:r>
      <w:r w:rsidR="00BE1C2C" w:rsidRPr="00727103">
        <w:rPr>
          <w:rFonts w:ascii="Times New Roman" w:eastAsia="Times New Roman" w:hAnsi="Times New Roman" w:cs="Times New Roman"/>
          <w:sz w:val="24"/>
          <w:szCs w:val="24"/>
        </w:rPr>
        <w:t xml:space="preserve">και ζητούν τη μετατροπή της θέσης τους σε μόνιμη οργανική θέση της ίδιας βαθμίδας, </w:t>
      </w:r>
      <w:r w:rsidR="00BE1C2C" w:rsidRPr="00727103">
        <w:rPr>
          <w:rFonts w:ascii="Times New Roman" w:eastAsia="Times New Roman" w:hAnsi="Times New Roman" w:cs="Times New Roman"/>
          <w:sz w:val="24"/>
          <w:szCs w:val="24"/>
          <w:lang w:eastAsia="zh-CN"/>
        </w:rPr>
        <w:t xml:space="preserve">η οποία διενεργείται κατά παρέκκλιση κάθε άλλης ειδικής διάταξης, </w:t>
      </w:r>
      <w:r w:rsidR="00A969F5" w:rsidRPr="00727103">
        <w:rPr>
          <w:rFonts w:ascii="Times New Roman" w:eastAsia="Times New Roman" w:hAnsi="Times New Roman" w:cs="Times New Roman"/>
          <w:sz w:val="24"/>
          <w:szCs w:val="24"/>
        </w:rPr>
        <w:t>ως εξής:</w:t>
      </w:r>
    </w:p>
    <w:p w14:paraId="3019FFD2" w14:textId="24991E34" w:rsidR="00A969F5" w:rsidRPr="00727103" w:rsidRDefault="00A969F5"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αα) Οι Αναπληρωτές Καθηγητές και Επίκουροι Καθηγητές μετατρέπουν τη θέση τους σε οργανική της ίδιας βαθμίδας, ύστερα από αίτησή τους, με απόφαση της Συγκλήτου, που δημοσιεύεται στην Εφημερίδα της Κυβερνήσεως. Οι αιτήσεις υποβάλλονται σε χρονικό διάστημα </w:t>
      </w:r>
      <w:r w:rsidR="000A628A" w:rsidRPr="00727103">
        <w:rPr>
          <w:rFonts w:ascii="Times New Roman" w:eastAsia="Times New Roman" w:hAnsi="Times New Roman" w:cs="Times New Roman"/>
          <w:sz w:val="24"/>
          <w:szCs w:val="24"/>
        </w:rPr>
        <w:t>δύο (</w:t>
      </w:r>
      <w:r w:rsidRPr="00727103">
        <w:rPr>
          <w:rFonts w:ascii="Times New Roman" w:eastAsia="Times New Roman" w:hAnsi="Times New Roman" w:cs="Times New Roman"/>
          <w:sz w:val="24"/>
          <w:szCs w:val="24"/>
        </w:rPr>
        <w:t>2</w:t>
      </w:r>
      <w:r w:rsidR="000A628A"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μηνών από την έναρξη ισχύος του παρόντος και η πράξη μετατροπής εκδίδεται χωρίς τήρηση άλλης διαδικασίας. Η έναρξη ισχύος της πράξης μετατροπής ανατρέχει στην ημερομηνία έναρξης ισχύος του παρόντος.</w:t>
      </w:r>
    </w:p>
    <w:p w14:paraId="7077D941" w14:textId="4678BD28" w:rsidR="00DB15AD" w:rsidRPr="00727103" w:rsidRDefault="00A969F5"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lastRenderedPageBreak/>
        <w:t xml:space="preserve">ββ) Οι Καθηγητές </w:t>
      </w:r>
      <w:r w:rsidR="002F0BE9" w:rsidRPr="00727103">
        <w:rPr>
          <w:rFonts w:ascii="Times New Roman" w:eastAsia="Times New Roman" w:hAnsi="Times New Roman" w:cs="Times New Roman"/>
          <w:sz w:val="24"/>
          <w:szCs w:val="24"/>
        </w:rPr>
        <w:t>α</w:t>
      </w:r>
      <w:r w:rsidRPr="00727103">
        <w:rPr>
          <w:rFonts w:ascii="Times New Roman" w:eastAsia="Times New Roman" w:hAnsi="Times New Roman" w:cs="Times New Roman"/>
          <w:sz w:val="24"/>
          <w:szCs w:val="24"/>
        </w:rPr>
        <w:t xml:space="preserve">΄ βαθμίδας του Τ.Ε.Ι. </w:t>
      </w:r>
      <w:r w:rsidRPr="00727103">
        <w:rPr>
          <w:rFonts w:ascii="Times New Roman" w:hAnsi="Times New Roman" w:cs="Times New Roman"/>
          <w:color w:val="000000"/>
          <w:sz w:val="24"/>
          <w:szCs w:val="24"/>
        </w:rPr>
        <w:t>Θεσσαλίας</w:t>
      </w:r>
      <w:r w:rsidRPr="00727103">
        <w:rPr>
          <w:rFonts w:ascii="Times New Roman" w:eastAsia="Times New Roman" w:hAnsi="Times New Roman" w:cs="Times New Roman"/>
          <w:sz w:val="24"/>
          <w:szCs w:val="24"/>
        </w:rPr>
        <w:t xml:space="preserve"> και </w:t>
      </w:r>
      <w:r w:rsidRPr="00727103">
        <w:rPr>
          <w:rFonts w:ascii="Times New Roman" w:hAnsi="Times New Roman" w:cs="Times New Roman"/>
          <w:color w:val="000000"/>
          <w:sz w:val="24"/>
          <w:szCs w:val="24"/>
        </w:rPr>
        <w:t xml:space="preserve">των Τμημάτων </w:t>
      </w:r>
      <w:r w:rsidRPr="00727103">
        <w:rPr>
          <w:rFonts w:ascii="Times New Roman" w:eastAsia="Times New Roman" w:hAnsi="Times New Roman" w:cs="Times New Roman"/>
          <w:sz w:val="24"/>
          <w:szCs w:val="24"/>
          <w:lang w:eastAsia="zh-CN"/>
        </w:rPr>
        <w:t xml:space="preserve">της υποπερίπτ. αα΄ της περίπτ. β΄ της παρ. 1 του άρθρου 1 </w:t>
      </w:r>
      <w:r w:rsidRPr="00727103">
        <w:rPr>
          <w:rFonts w:ascii="Times New Roman" w:hAnsi="Times New Roman" w:cs="Times New Roman"/>
          <w:color w:val="000000"/>
          <w:sz w:val="24"/>
          <w:szCs w:val="24"/>
        </w:rPr>
        <w:t>του Τ.Ε.Ι. Στερεάς Ελλάδας</w:t>
      </w:r>
      <w:r w:rsidRPr="00727103">
        <w:rPr>
          <w:rFonts w:ascii="Times New Roman" w:eastAsia="Times New Roman" w:hAnsi="Times New Roman" w:cs="Times New Roman"/>
          <w:sz w:val="24"/>
          <w:szCs w:val="24"/>
        </w:rPr>
        <w:t xml:space="preserve"> καταθέτουν αίτηση για μετατροπή της θέσης τους</w:t>
      </w:r>
      <w:r w:rsidR="00DB15AD" w:rsidRPr="00727103">
        <w:rPr>
          <w:rFonts w:ascii="Times New Roman" w:eastAsia="Times New Roman" w:hAnsi="Times New Roman" w:cs="Times New Roman"/>
          <w:sz w:val="24"/>
          <w:szCs w:val="24"/>
        </w:rPr>
        <w:t xml:space="preserve"> στη Γραμματεία του Τμήματος,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w:t>
      </w:r>
      <w:r w:rsidR="002F0BE9" w:rsidRPr="00727103">
        <w:rPr>
          <w:rFonts w:ascii="Times New Roman" w:eastAsia="Times New Roman" w:hAnsi="Times New Roman" w:cs="Times New Roman"/>
          <w:sz w:val="24"/>
          <w:szCs w:val="24"/>
        </w:rPr>
        <w:t>α</w:t>
      </w:r>
      <w:r w:rsidR="00DB15AD" w:rsidRPr="00727103">
        <w:rPr>
          <w:rFonts w:ascii="Times New Roman" w:eastAsia="Times New Roman" w:hAnsi="Times New Roman" w:cs="Times New Roman"/>
          <w:sz w:val="24"/>
          <w:szCs w:val="24"/>
        </w:rPr>
        <w:t xml:space="preserve">΄ βαθμίδας και συναφούς γνωστικού αντικειμένου με το γνωστικό πεδίο κάθε Τμήματος, ενώ στα Γενικά Τμήματα των περιπτ. </w:t>
      </w:r>
      <w:r w:rsidR="00143E4F" w:rsidRPr="00727103">
        <w:rPr>
          <w:rFonts w:ascii="Times New Roman" w:eastAsia="Times New Roman" w:hAnsi="Times New Roman" w:cs="Times New Roman"/>
          <w:sz w:val="24"/>
          <w:szCs w:val="24"/>
        </w:rPr>
        <w:t>ι</w:t>
      </w:r>
      <w:r w:rsidR="00562988" w:rsidRPr="00727103">
        <w:rPr>
          <w:rFonts w:ascii="Times New Roman" w:eastAsia="Times New Roman" w:hAnsi="Times New Roman" w:cs="Times New Roman"/>
          <w:sz w:val="24"/>
          <w:szCs w:val="24"/>
        </w:rPr>
        <w:t>ζ</w:t>
      </w:r>
      <w:r w:rsidR="00143E4F" w:rsidRPr="00727103">
        <w:rPr>
          <w:rFonts w:ascii="Times New Roman" w:eastAsia="Times New Roman" w:hAnsi="Times New Roman" w:cs="Times New Roman"/>
          <w:sz w:val="24"/>
          <w:szCs w:val="24"/>
        </w:rPr>
        <w:t>΄ και</w:t>
      </w:r>
      <w:r w:rsidR="00143E4F" w:rsidRPr="00727103">
        <w:rPr>
          <w:rFonts w:ascii="Times New Roman" w:eastAsia="Times New Roman" w:hAnsi="Times New Roman" w:cs="Times New Roman"/>
          <w:sz w:val="24"/>
          <w:szCs w:val="24"/>
          <w:lang w:eastAsia="zh-CN"/>
        </w:rPr>
        <w:t xml:space="preserve"> ι</w:t>
      </w:r>
      <w:r w:rsidR="00562988" w:rsidRPr="00727103">
        <w:rPr>
          <w:rFonts w:ascii="Times New Roman" w:eastAsia="Times New Roman" w:hAnsi="Times New Roman" w:cs="Times New Roman"/>
          <w:sz w:val="24"/>
          <w:szCs w:val="24"/>
          <w:lang w:eastAsia="zh-CN"/>
        </w:rPr>
        <w:t>η</w:t>
      </w:r>
      <w:r w:rsidR="00143E4F" w:rsidRPr="00727103">
        <w:rPr>
          <w:rFonts w:ascii="Times New Roman" w:eastAsia="Times New Roman" w:hAnsi="Times New Roman" w:cs="Times New Roman"/>
          <w:sz w:val="24"/>
          <w:szCs w:val="24"/>
        </w:rPr>
        <w:t xml:space="preserve">΄ της παρ. 1 του άρθρου 3 </w:t>
      </w:r>
      <w:r w:rsidR="00DB15AD" w:rsidRPr="00727103">
        <w:rPr>
          <w:rFonts w:ascii="Times New Roman" w:eastAsia="Times New Roman" w:hAnsi="Times New Roman" w:cs="Times New Roman"/>
          <w:sz w:val="24"/>
          <w:szCs w:val="24"/>
          <w:lang w:eastAsia="zh-CN"/>
        </w:rPr>
        <w:t xml:space="preserve">συγκροτούνται επιτροπές </w:t>
      </w:r>
      <w:r w:rsidR="00143E4F" w:rsidRPr="00727103">
        <w:rPr>
          <w:rFonts w:ascii="Times New Roman" w:eastAsia="Times New Roman" w:hAnsi="Times New Roman" w:cs="Times New Roman"/>
          <w:sz w:val="24"/>
          <w:szCs w:val="24"/>
          <w:lang w:eastAsia="zh-CN"/>
        </w:rPr>
        <w:t>ανά ειδικότητα ή συγγενείς ειδικότητες</w:t>
      </w:r>
      <w:r w:rsidR="007E1EDE" w:rsidRPr="007E1EDE">
        <w:rPr>
          <w:rFonts w:ascii="Times New Roman" w:eastAsia="Times New Roman" w:hAnsi="Times New Roman" w:cs="Times New Roman"/>
          <w:sz w:val="24"/>
          <w:szCs w:val="24"/>
          <w:lang w:eastAsia="zh-CN"/>
        </w:rPr>
        <w:t>.</w:t>
      </w:r>
      <w:r w:rsidR="00143E4F" w:rsidRPr="00727103">
        <w:rPr>
          <w:rFonts w:ascii="Times New Roman" w:eastAsia="Times New Roman" w:hAnsi="Times New Roman" w:cs="Times New Roman"/>
          <w:sz w:val="24"/>
          <w:szCs w:val="24"/>
          <w:lang w:eastAsia="zh-CN"/>
        </w:rPr>
        <w:t xml:space="preserve"> </w:t>
      </w:r>
      <w:r w:rsidR="00DB15AD" w:rsidRPr="00727103">
        <w:rPr>
          <w:rFonts w:ascii="Times New Roman" w:eastAsia="Times New Roman" w:hAnsi="Times New Roman" w:cs="Times New Roman"/>
          <w:sz w:val="24"/>
          <w:szCs w:val="24"/>
        </w:rPr>
        <w:t xml:space="preserve">Με πράξη του Πρύτανη του Πανεπιστημίου Θεσσαλίας, ύστερα από απόφαση της Συγκλήτου, συγκροτείται </w:t>
      </w:r>
      <w:r w:rsidR="007E1EDE">
        <w:rPr>
          <w:rFonts w:ascii="Times New Roman" w:eastAsia="Times New Roman" w:hAnsi="Times New Roman" w:cs="Times New Roman"/>
          <w:sz w:val="24"/>
          <w:szCs w:val="24"/>
        </w:rPr>
        <w:t>σε κάθε</w:t>
      </w:r>
      <w:r w:rsidR="00DB15AD" w:rsidRPr="00727103">
        <w:rPr>
          <w:rFonts w:ascii="Times New Roman" w:eastAsia="Times New Roman" w:hAnsi="Times New Roman" w:cs="Times New Roman"/>
          <w:sz w:val="24"/>
          <w:szCs w:val="24"/>
        </w:rPr>
        <w:t xml:space="preserve"> Τμήμα μία επιτροπή κρίσης. Η Σύγκλητος συντάσσει κατάλογο είκοσι (20) εκλεκτόρων και τον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υποπερίπτωσης γγ΄ της περίπτωσης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w:t>
      </w:r>
      <w:r w:rsidR="00DB15AD" w:rsidRPr="00727103">
        <w:rPr>
          <w:rFonts w:ascii="Times New Roman" w:eastAsia="Times New Roman" w:hAnsi="Times New Roman" w:cs="Times New Roman"/>
          <w:sz w:val="24"/>
          <w:szCs w:val="24"/>
        </w:rPr>
        <w:lastRenderedPageBreak/>
        <w:t>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Η έναρξη ισχύος της πράξης μετατροπής ανατρέχει στην έναρξη ισχύος του παρόντος, εφόσον η αίτηση υποβληθεί έως την 31-8-2019.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w:t>
      </w:r>
      <w:r w:rsidR="007E1EDE">
        <w:rPr>
          <w:rFonts w:ascii="Times New Roman" w:eastAsia="Times New Roman" w:hAnsi="Times New Roman" w:cs="Times New Roman"/>
          <w:sz w:val="24"/>
          <w:szCs w:val="24"/>
        </w:rPr>
        <w:t>ν προσωποπαγή</w:t>
      </w:r>
      <w:r w:rsidR="00DB15AD" w:rsidRPr="00727103">
        <w:rPr>
          <w:rFonts w:ascii="Times New Roman" w:eastAsia="Times New Roman" w:hAnsi="Times New Roman" w:cs="Times New Roman"/>
          <w:sz w:val="24"/>
          <w:szCs w:val="24"/>
        </w:rPr>
        <w:t xml:space="preserve"> θέση την οποία κατέχει.</w:t>
      </w:r>
    </w:p>
    <w:p w14:paraId="40D674C5" w14:textId="77777777" w:rsidR="00F9632C" w:rsidRPr="00727103" w:rsidRDefault="00180F52"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γ</w:t>
      </w:r>
      <w:r w:rsidR="00F9632C" w:rsidRPr="00727103">
        <w:rPr>
          <w:rFonts w:ascii="Times New Roman" w:eastAsia="Times New Roman" w:hAnsi="Times New Roman" w:cs="Times New Roman"/>
          <w:sz w:val="24"/>
          <w:szCs w:val="24"/>
        </w:rPr>
        <w:t>) Τα μέλη Δ</w:t>
      </w:r>
      <w:r w:rsidR="00A07E08" w:rsidRPr="00727103">
        <w:rPr>
          <w:rFonts w:ascii="Times New Roman" w:eastAsia="Times New Roman" w:hAnsi="Times New Roman" w:cs="Times New Roman"/>
          <w:sz w:val="24"/>
          <w:szCs w:val="24"/>
        </w:rPr>
        <w:t>.</w:t>
      </w:r>
      <w:r w:rsidR="00F9632C" w:rsidRPr="00727103">
        <w:rPr>
          <w:rFonts w:ascii="Times New Roman" w:eastAsia="Times New Roman" w:hAnsi="Times New Roman" w:cs="Times New Roman"/>
          <w:sz w:val="24"/>
          <w:szCs w:val="24"/>
        </w:rPr>
        <w:t>Ε</w:t>
      </w:r>
      <w:r w:rsidR="00A07E08" w:rsidRPr="00727103">
        <w:rPr>
          <w:rFonts w:ascii="Times New Roman" w:eastAsia="Times New Roman" w:hAnsi="Times New Roman" w:cs="Times New Roman"/>
          <w:sz w:val="24"/>
          <w:szCs w:val="24"/>
        </w:rPr>
        <w:t>.</w:t>
      </w:r>
      <w:r w:rsidR="00F9632C" w:rsidRPr="00727103">
        <w:rPr>
          <w:rFonts w:ascii="Times New Roman" w:eastAsia="Times New Roman" w:hAnsi="Times New Roman" w:cs="Times New Roman"/>
          <w:sz w:val="24"/>
          <w:szCs w:val="24"/>
        </w:rPr>
        <w:t>Π</w:t>
      </w:r>
      <w:r w:rsidR="00A07E08" w:rsidRPr="00727103">
        <w:rPr>
          <w:rFonts w:ascii="Times New Roman" w:eastAsia="Times New Roman" w:hAnsi="Times New Roman" w:cs="Times New Roman"/>
          <w:sz w:val="24"/>
          <w:szCs w:val="24"/>
        </w:rPr>
        <w:t>.</w:t>
      </w:r>
      <w:r w:rsidR="00F9632C" w:rsidRPr="00727103">
        <w:rPr>
          <w:rFonts w:ascii="Times New Roman" w:eastAsia="Times New Roman" w:hAnsi="Times New Roman" w:cs="Times New Roman"/>
          <w:sz w:val="24"/>
          <w:szCs w:val="24"/>
        </w:rPr>
        <w:t xml:space="preserve">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την 1</w:t>
      </w:r>
      <w:r w:rsidR="00F9632C" w:rsidRPr="00727103">
        <w:rPr>
          <w:rFonts w:ascii="Times New Roman" w:eastAsia="Times New Roman" w:hAnsi="Times New Roman" w:cs="Times New Roman"/>
          <w:sz w:val="24"/>
          <w:szCs w:val="24"/>
          <w:vertAlign w:val="superscript"/>
        </w:rPr>
        <w:t>η</w:t>
      </w:r>
      <w:r w:rsidR="00F9632C" w:rsidRPr="00727103">
        <w:rPr>
          <w:rFonts w:ascii="Times New Roman" w:eastAsia="Times New Roman" w:hAnsi="Times New Roman" w:cs="Times New Roman"/>
          <w:sz w:val="24"/>
          <w:szCs w:val="24"/>
        </w:rPr>
        <w:t xml:space="preserve">-1-2020, εφόσον η πράξη μετατροπής εκδοθεί πριν από την ημερομηνία αυτή, διαφορετικά από την ημερομηνία έκδοσης της πράξης. </w:t>
      </w:r>
    </w:p>
    <w:p w14:paraId="7E4A819B" w14:textId="52681DE5" w:rsidR="00F9632C" w:rsidRPr="00727103" w:rsidRDefault="00180F52"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lang w:eastAsia="zh-CN"/>
        </w:rPr>
        <w:t>δ</w:t>
      </w:r>
      <w:r w:rsidR="00F9632C" w:rsidRPr="00727103">
        <w:rPr>
          <w:rFonts w:ascii="Times New Roman" w:eastAsia="Times New Roman" w:hAnsi="Times New Roman" w:cs="Times New Roman"/>
          <w:sz w:val="24"/>
          <w:szCs w:val="24"/>
          <w:lang w:eastAsia="zh-CN"/>
        </w:rPr>
        <w:t xml:space="preserve">) </w:t>
      </w:r>
      <w:r w:rsidR="00F9632C" w:rsidRPr="00727103">
        <w:rPr>
          <w:rFonts w:ascii="Times New Roman" w:eastAsia="Times New Roman" w:hAnsi="Times New Roman" w:cs="Times New Roman"/>
          <w:sz w:val="24"/>
          <w:szCs w:val="24"/>
        </w:rPr>
        <w:t xml:space="preserve">Οι υπηρετούντες Λέκτορες (πρώην Καθηγητές Εφαρμογών), εντάσσονται σε οργανικές θέσεις επί θητεία ή σε προσωποπαγείς θέσεις </w:t>
      </w:r>
      <w:r w:rsidR="00A07E08" w:rsidRPr="00727103">
        <w:rPr>
          <w:rFonts w:ascii="Times New Roman" w:eastAsia="Times New Roman" w:hAnsi="Times New Roman" w:cs="Times New Roman"/>
          <w:sz w:val="24"/>
          <w:szCs w:val="24"/>
        </w:rPr>
        <w:t>Λ</w:t>
      </w:r>
      <w:r w:rsidR="00F9632C" w:rsidRPr="00727103">
        <w:rPr>
          <w:rFonts w:ascii="Times New Roman" w:eastAsia="Times New Roman" w:hAnsi="Times New Roman" w:cs="Times New Roman"/>
          <w:sz w:val="24"/>
          <w:szCs w:val="24"/>
        </w:rPr>
        <w:t xml:space="preserve">εκτόρων </w:t>
      </w:r>
      <w:r w:rsidR="00A07E08" w:rsidRPr="00727103">
        <w:rPr>
          <w:rFonts w:ascii="Times New Roman" w:eastAsia="Times New Roman" w:hAnsi="Times New Roman" w:cs="Times New Roman"/>
          <w:sz w:val="24"/>
          <w:szCs w:val="24"/>
        </w:rPr>
        <w:t>Ε</w:t>
      </w:r>
      <w:r w:rsidR="00F9632C" w:rsidRPr="00727103">
        <w:rPr>
          <w:rFonts w:ascii="Times New Roman" w:eastAsia="Times New Roman" w:hAnsi="Times New Roman" w:cs="Times New Roman"/>
          <w:sz w:val="24"/>
          <w:szCs w:val="24"/>
        </w:rPr>
        <w:t xml:space="preserve">φαρμογών, ανάλογα με τη θέση που κατέχουν </w:t>
      </w:r>
      <w:r w:rsidR="00D30C89" w:rsidRPr="00727103">
        <w:rPr>
          <w:rFonts w:ascii="Times New Roman" w:eastAsia="Times New Roman" w:hAnsi="Times New Roman" w:cs="Times New Roman"/>
          <w:sz w:val="24"/>
          <w:szCs w:val="24"/>
        </w:rPr>
        <w:t>κατά την έναρξη ισχύος του παρόντος</w:t>
      </w:r>
      <w:r w:rsidR="00F9632C" w:rsidRPr="00727103">
        <w:rPr>
          <w:rFonts w:ascii="Times New Roman" w:eastAsia="Times New Roman" w:hAnsi="Times New Roman" w:cs="Times New Roman"/>
          <w:sz w:val="24"/>
          <w:szCs w:val="24"/>
        </w:rPr>
        <w:t xml:space="preserve">, διατηρώντας το μισθολογικό καθεστώς </w:t>
      </w:r>
      <w:r w:rsidR="00A07E08" w:rsidRPr="00727103">
        <w:rPr>
          <w:rFonts w:ascii="Times New Roman" w:eastAsia="Times New Roman" w:hAnsi="Times New Roman" w:cs="Times New Roman"/>
          <w:sz w:val="24"/>
          <w:szCs w:val="24"/>
        </w:rPr>
        <w:t>Κ</w:t>
      </w:r>
      <w:r w:rsidR="00F9632C" w:rsidRPr="00727103">
        <w:rPr>
          <w:rFonts w:ascii="Times New Roman" w:eastAsia="Times New Roman" w:hAnsi="Times New Roman" w:cs="Times New Roman"/>
          <w:sz w:val="24"/>
          <w:szCs w:val="24"/>
        </w:rPr>
        <w:t xml:space="preserve">αθηγητή εφαρμογών Τ.Ε.Ι.. Η κατηγορία αυτή ανήκει στα μέλη Δ.Ε.Π. Πανεπιστημίου και υπάγεται: </w:t>
      </w:r>
    </w:p>
    <w:p w14:paraId="0B5B018F" w14:textId="77777777" w:rsidR="002D4C05" w:rsidRPr="00727103" w:rsidRDefault="00180F52"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w:t>
      </w:r>
      <w:r w:rsidR="00F9632C" w:rsidRPr="00727103">
        <w:rPr>
          <w:rFonts w:ascii="Times New Roman" w:eastAsia="Times New Roman" w:hAnsi="Times New Roman" w:cs="Times New Roman"/>
          <w:sz w:val="24"/>
          <w:szCs w:val="24"/>
        </w:rPr>
        <w:t xml:space="preserve">α) στις κείμενες </w:t>
      </w:r>
      <w:r w:rsidR="00A07E08" w:rsidRPr="00727103">
        <w:rPr>
          <w:rFonts w:ascii="Times New Roman" w:eastAsia="Times New Roman" w:hAnsi="Times New Roman" w:cs="Times New Roman"/>
          <w:sz w:val="24"/>
          <w:szCs w:val="24"/>
        </w:rPr>
        <w:t xml:space="preserve">διατάξεις </w:t>
      </w:r>
      <w:r w:rsidR="00F9632C" w:rsidRPr="00727103">
        <w:rPr>
          <w:rFonts w:ascii="Times New Roman" w:eastAsia="Times New Roman" w:hAnsi="Times New Roman" w:cs="Times New Roman"/>
          <w:sz w:val="24"/>
          <w:szCs w:val="24"/>
        </w:rPr>
        <w:t xml:space="preserve">πριν από την έναρξη ισχύος του ν. 4485/2017 για τους Καθηγητές Εφαρμογών, </w:t>
      </w:r>
    </w:p>
    <w:p w14:paraId="3D57944E" w14:textId="3572A033" w:rsidR="002D4C05" w:rsidRPr="00727103" w:rsidRDefault="00180F52"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β</w:t>
      </w:r>
      <w:r w:rsidR="00F9632C" w:rsidRPr="00727103">
        <w:rPr>
          <w:rFonts w:ascii="Times New Roman" w:eastAsia="Times New Roman" w:hAnsi="Times New Roman" w:cs="Times New Roman"/>
          <w:sz w:val="24"/>
          <w:szCs w:val="24"/>
        </w:rPr>
        <w:t xml:space="preserve">β) στις διατάξεις του ν. 4485/2017 που αφορούν τους υπηρετούντες </w:t>
      </w:r>
      <w:r w:rsidR="00A07E08" w:rsidRPr="00727103">
        <w:rPr>
          <w:rFonts w:ascii="Times New Roman" w:eastAsia="Times New Roman" w:hAnsi="Times New Roman" w:cs="Times New Roman"/>
          <w:sz w:val="24"/>
          <w:szCs w:val="24"/>
        </w:rPr>
        <w:t>Λ</w:t>
      </w:r>
      <w:r w:rsidR="00F9632C" w:rsidRPr="00727103">
        <w:rPr>
          <w:rFonts w:ascii="Times New Roman" w:eastAsia="Times New Roman" w:hAnsi="Times New Roman" w:cs="Times New Roman"/>
          <w:sz w:val="24"/>
          <w:szCs w:val="24"/>
        </w:rPr>
        <w:t>έκτορες για το δικαίωμα εκλέγειν, καθώς και συμμετοχής στα συλλογικά όργανα διοίκησης του ιδρύματος. Για το ωράριο διδακτικής απασχόλησης ισχύει η νομοθεσία που διέπει τους υπηρετούντες Λέκτορες Πανεπιστημίου. Όποιος είναι κάτοχος διδακτορικού διπλώματος υποβάλλει αίτηση έως την 31</w:t>
      </w:r>
      <w:r w:rsidR="00F9632C" w:rsidRPr="00727103">
        <w:rPr>
          <w:rFonts w:ascii="Times New Roman" w:eastAsia="Times New Roman" w:hAnsi="Times New Roman" w:cs="Times New Roman"/>
          <w:sz w:val="24"/>
          <w:szCs w:val="24"/>
          <w:vertAlign w:val="superscript"/>
        </w:rPr>
        <w:t>η</w:t>
      </w:r>
      <w:r w:rsidR="00F9632C" w:rsidRPr="00727103">
        <w:rPr>
          <w:rFonts w:ascii="Times New Roman" w:eastAsia="Times New Roman" w:hAnsi="Times New Roman" w:cs="Times New Roman"/>
          <w:sz w:val="24"/>
          <w:szCs w:val="24"/>
        </w:rPr>
        <w:t>-12-2022 στη Σύγκλητο, η οποία αποφασίζει για τη μετατροπή της θέσης σε οργανική θέση επί θητεία ή σε προσωποπαγή θέση Λέκτορα. Η πράξη μνημονεύει τη θέση και το όνομα αυτού που την κατέχει και δημοσιεύεται στην Εφημερίδα της Κυβερνήσεως</w:t>
      </w:r>
      <w:r w:rsidR="00F9632C" w:rsidRPr="00727103">
        <w:rPr>
          <w:rFonts w:ascii="Times New Roman" w:eastAsia="Times New Roman" w:hAnsi="Times New Roman" w:cs="Times New Roman"/>
          <w:iCs/>
          <w:sz w:val="24"/>
          <w:szCs w:val="24"/>
        </w:rPr>
        <w:t xml:space="preserve">. </w:t>
      </w:r>
      <w:r w:rsidR="00F9632C" w:rsidRPr="00727103">
        <w:rPr>
          <w:rFonts w:ascii="Times New Roman" w:eastAsia="Times New Roman" w:hAnsi="Times New Roman" w:cs="Times New Roman"/>
          <w:sz w:val="24"/>
          <w:szCs w:val="24"/>
        </w:rPr>
        <w:t xml:space="preserve">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w:t>
      </w:r>
      <w:r w:rsidR="00F9632C" w:rsidRPr="00727103">
        <w:rPr>
          <w:rFonts w:ascii="Times New Roman" w:eastAsia="Times New Roman" w:hAnsi="Times New Roman" w:cs="Times New Roman"/>
          <w:iCs/>
          <w:sz w:val="24"/>
          <w:szCs w:val="24"/>
        </w:rPr>
        <w:t xml:space="preserve">Οι πράξεις </w:t>
      </w:r>
      <w:r w:rsidR="00F9632C" w:rsidRPr="00727103">
        <w:rPr>
          <w:rFonts w:ascii="Times New Roman" w:eastAsia="Times New Roman" w:hAnsi="Times New Roman" w:cs="Times New Roman"/>
          <w:iCs/>
          <w:sz w:val="24"/>
          <w:szCs w:val="24"/>
        </w:rPr>
        <w:lastRenderedPageBreak/>
        <w:t xml:space="preserve">μετατροπής έχουν </w:t>
      </w:r>
      <w:r w:rsidR="00F9632C" w:rsidRPr="00727103">
        <w:rPr>
          <w:rFonts w:ascii="Times New Roman" w:eastAsia="Times New Roman" w:hAnsi="Times New Roman" w:cs="Times New Roman"/>
          <w:sz w:val="24"/>
          <w:szCs w:val="24"/>
          <w:lang w:eastAsia="zh-CN"/>
        </w:rPr>
        <w:t xml:space="preserve">έναρξη ισχύος </w:t>
      </w:r>
      <w:r w:rsidR="00D30C89" w:rsidRPr="00727103">
        <w:rPr>
          <w:rFonts w:ascii="Times New Roman" w:eastAsia="Times New Roman" w:hAnsi="Times New Roman" w:cs="Times New Roman"/>
          <w:sz w:val="24"/>
          <w:szCs w:val="24"/>
          <w:lang w:eastAsia="zh-CN"/>
        </w:rPr>
        <w:t>την ημερομηνία έναρξης ισχύος του παρόντος</w:t>
      </w:r>
      <w:r w:rsidR="00F9632C" w:rsidRPr="00727103">
        <w:rPr>
          <w:rFonts w:ascii="Times New Roman" w:eastAsia="Times New Roman" w:hAnsi="Times New Roman" w:cs="Times New Roman"/>
          <w:sz w:val="24"/>
          <w:szCs w:val="24"/>
          <w:lang w:eastAsia="zh-CN"/>
        </w:rPr>
        <w:t>, εφόσον ο αιτών είναι κάτοχος διδακτορικού διπλώματος ή κατέχει τα προσόντα κατά την ημερομηνία αυτή, διαφορετικά την ημερομηνία έκδοσης της πράξης. Η υπαγωγή στο ακαδημαϊκό καθεστώς Λέκτορα Πανεπιστημίου γίνεται με την έναρξη ισχύος της πράξης μετατροπής, ενώ η</w:t>
      </w:r>
      <w:r w:rsidR="00F9632C" w:rsidRPr="00727103">
        <w:rPr>
          <w:rFonts w:ascii="Times New Roman" w:eastAsia="Times New Roman" w:hAnsi="Times New Roman" w:cs="Times New Roman"/>
          <w:sz w:val="24"/>
          <w:szCs w:val="24"/>
        </w:rPr>
        <w:t xml:space="preserve"> μισθολογική προσαρμογή επέρχεται την 1</w:t>
      </w:r>
      <w:r w:rsidR="00F9632C" w:rsidRPr="00727103">
        <w:rPr>
          <w:rFonts w:ascii="Times New Roman" w:eastAsia="Times New Roman" w:hAnsi="Times New Roman" w:cs="Times New Roman"/>
          <w:sz w:val="24"/>
          <w:szCs w:val="24"/>
          <w:vertAlign w:val="superscript"/>
        </w:rPr>
        <w:t>η</w:t>
      </w:r>
      <w:r w:rsidR="00F9632C" w:rsidRPr="00727103">
        <w:rPr>
          <w:rFonts w:ascii="Times New Roman" w:eastAsia="Times New Roman" w:hAnsi="Times New Roman" w:cs="Times New Roman"/>
          <w:sz w:val="24"/>
          <w:szCs w:val="24"/>
        </w:rPr>
        <w:t>-1-2020, εφόσον η πράξη εκδοθεί πριν από την ημερομηνία αυτή, διαφορετικά από την ημερομηνία έκδοσης της πράξης.</w:t>
      </w:r>
    </w:p>
    <w:p w14:paraId="0B55D691" w14:textId="17069487" w:rsidR="00C80D9F" w:rsidRPr="00727103" w:rsidRDefault="00180F52"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ε) Η αίτηση για μετατροπή θέσης σε οργανική κατατίθεται είτε σε Γενικό Τμήμα είτε σε άλλο, νέο ή υφιστάμενο, Τμήμα του Πανεπιστημίου Θεσσαλίας, στο οποίο το μέλος Δ.Ε.Π. έχει μετακινηθεί σε προσωποπαγή θέση</w:t>
      </w:r>
      <w:r w:rsidR="00C80D9F"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 xml:space="preserve"> σύμφωνα με τ</w:t>
      </w:r>
      <w:r w:rsidR="00C80D9F" w:rsidRPr="00727103">
        <w:rPr>
          <w:rFonts w:ascii="Times New Roman" w:eastAsia="Times New Roman" w:hAnsi="Times New Roman" w:cs="Times New Roman"/>
          <w:sz w:val="24"/>
          <w:szCs w:val="24"/>
          <w:lang w:eastAsia="zh-CN"/>
        </w:rPr>
        <w:t>ην</w:t>
      </w:r>
      <w:r w:rsidRPr="00727103">
        <w:rPr>
          <w:rFonts w:ascii="Times New Roman" w:eastAsia="Times New Roman" w:hAnsi="Times New Roman" w:cs="Times New Roman"/>
          <w:sz w:val="24"/>
          <w:szCs w:val="24"/>
          <w:lang w:eastAsia="zh-CN"/>
        </w:rPr>
        <w:t xml:space="preserve"> επόμεν</w:t>
      </w:r>
      <w:r w:rsidR="00C80D9F" w:rsidRPr="00727103">
        <w:rPr>
          <w:rFonts w:ascii="Times New Roman" w:eastAsia="Times New Roman" w:hAnsi="Times New Roman" w:cs="Times New Roman"/>
          <w:sz w:val="24"/>
          <w:szCs w:val="24"/>
          <w:lang w:eastAsia="zh-CN"/>
        </w:rPr>
        <w:t>η</w:t>
      </w:r>
      <w:r w:rsidRPr="00727103">
        <w:rPr>
          <w:rFonts w:ascii="Times New Roman" w:eastAsia="Times New Roman" w:hAnsi="Times New Roman" w:cs="Times New Roman"/>
          <w:sz w:val="24"/>
          <w:szCs w:val="24"/>
          <w:lang w:eastAsia="zh-CN"/>
        </w:rPr>
        <w:t xml:space="preserve"> </w:t>
      </w:r>
      <w:r w:rsidR="00C80D9F" w:rsidRPr="00727103">
        <w:rPr>
          <w:rFonts w:ascii="Times New Roman" w:eastAsia="Times New Roman" w:hAnsi="Times New Roman" w:cs="Times New Roman"/>
          <w:sz w:val="24"/>
          <w:szCs w:val="24"/>
          <w:lang w:eastAsia="zh-CN"/>
        </w:rPr>
        <w:t>περίπτωση</w:t>
      </w:r>
      <w:r w:rsidRPr="00727103">
        <w:rPr>
          <w:rFonts w:ascii="Times New Roman" w:eastAsia="Times New Roman" w:hAnsi="Times New Roman" w:cs="Times New Roman"/>
          <w:sz w:val="24"/>
          <w:szCs w:val="24"/>
          <w:lang w:eastAsia="zh-CN"/>
        </w:rPr>
        <w:t>.</w:t>
      </w:r>
    </w:p>
    <w:p w14:paraId="54811187" w14:textId="701282FC" w:rsidR="00180F52" w:rsidRPr="00727103" w:rsidRDefault="00C80D9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στ)</w:t>
      </w:r>
      <w:r w:rsidR="00D30C89"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sz w:val="24"/>
          <w:szCs w:val="24"/>
          <w:lang w:eastAsia="zh-CN"/>
        </w:rPr>
        <w:t>Για τη μετακίνηση από Γενικό Τμήμα στα υπόλοιπα Τμήματα του πανεπιστημίου, είτε σε προσωποπαγή θέση είτε σε οργανική αν έχει ήδη γίνει τροπή της θέσης σύμφωνα με τα οριζόμενα ανωτέρω εντός του Γενικού Τμήματος, ο</w:t>
      </w:r>
      <w:r w:rsidR="00180F52" w:rsidRPr="00727103">
        <w:rPr>
          <w:rFonts w:ascii="Times New Roman" w:eastAsia="Times New Roman" w:hAnsi="Times New Roman" w:cs="Times New Roman"/>
          <w:sz w:val="24"/>
          <w:szCs w:val="24"/>
          <w:lang w:eastAsia="zh-CN"/>
        </w:rPr>
        <w:t xml:space="preserve"> ενδιαφερόμενος υποβάλλει αίτηση στη Γραμματεία του Τμήματος στο οποίο θέλει να μετακινηθεί. </w:t>
      </w:r>
      <w:r w:rsidR="00180F52" w:rsidRPr="00727103">
        <w:rPr>
          <w:rFonts w:ascii="Times New Roman" w:hAnsi="Times New Roman" w:cs="Times New Roman"/>
          <w:sz w:val="24"/>
          <w:szCs w:val="24"/>
        </w:rPr>
        <w:t xml:space="preserve">Η Συνέλευση του </w:t>
      </w:r>
      <w:r w:rsidR="006F40EF">
        <w:rPr>
          <w:rFonts w:ascii="Times New Roman" w:hAnsi="Times New Roman" w:cs="Times New Roman"/>
          <w:sz w:val="24"/>
          <w:szCs w:val="24"/>
        </w:rPr>
        <w:t xml:space="preserve">οικείου </w:t>
      </w:r>
      <w:r w:rsidR="00180F52" w:rsidRPr="00727103">
        <w:rPr>
          <w:rFonts w:ascii="Times New Roman" w:hAnsi="Times New Roman" w:cs="Times New Roman"/>
          <w:sz w:val="24"/>
          <w:szCs w:val="24"/>
        </w:rPr>
        <w:t xml:space="preserve">Τμήματος ορίζει τριμελή επιτροπή αξιολόγησης αποτελούμενη από μέλη Δ.Ε.Π. του ίδιου ή άλλου Α.Ε.Ι. της ίδιας ή ανώτερης βαθμίδα με αυτή του αιτούντος, του ίδιου ή συναφούς γνωστικού αντικείμενου. Η επιτροπή εξετάζει το επιστημονικό έργο  του υποψηφίου και υποβάλει εγγράφως την εισήγησή της εντός αποκλειστικής προθεσμίας τριάντα (30) ημερών στη Συνέλευση του Τμήματος, η οποία αποφασίζει εντός αποκλειστικής προθεσμίας τριάντα (30) ημερών. Το μέλος Δ.Ε.Π., του οποίου η αίτηση για μετακίνηση εξετάζεται, δεν συμμετέχει στη συνεδρίαση για τη λήψη της ανωτέρω απόφασης. Η αίτηση για τη μετακίνηση υποβάλλεται μετά την έγκριση των </w:t>
      </w:r>
      <w:r w:rsidR="00D30C89" w:rsidRPr="00727103">
        <w:rPr>
          <w:rFonts w:ascii="Times New Roman" w:hAnsi="Times New Roman" w:cs="Times New Roman"/>
          <w:sz w:val="24"/>
          <w:szCs w:val="24"/>
        </w:rPr>
        <w:t>π</w:t>
      </w:r>
      <w:r w:rsidR="00180F52" w:rsidRPr="00727103">
        <w:rPr>
          <w:rFonts w:ascii="Times New Roman" w:hAnsi="Times New Roman" w:cs="Times New Roman"/>
          <w:sz w:val="24"/>
          <w:szCs w:val="24"/>
        </w:rPr>
        <w:t xml:space="preserve">ρογραμμάτων </w:t>
      </w:r>
      <w:r w:rsidR="00D30C89" w:rsidRPr="00727103">
        <w:rPr>
          <w:rFonts w:ascii="Times New Roman" w:hAnsi="Times New Roman" w:cs="Times New Roman"/>
          <w:sz w:val="24"/>
          <w:szCs w:val="24"/>
        </w:rPr>
        <w:t>σ</w:t>
      </w:r>
      <w:r w:rsidR="00180F52" w:rsidRPr="00727103">
        <w:rPr>
          <w:rFonts w:ascii="Times New Roman" w:hAnsi="Times New Roman" w:cs="Times New Roman"/>
          <w:sz w:val="24"/>
          <w:szCs w:val="24"/>
        </w:rPr>
        <w:t>πουδών των Τμημάτων</w:t>
      </w:r>
      <w:r w:rsidR="006F40EF">
        <w:rPr>
          <w:rFonts w:ascii="Times New Roman" w:hAnsi="Times New Roman" w:cs="Times New Roman"/>
          <w:sz w:val="24"/>
          <w:szCs w:val="24"/>
        </w:rPr>
        <w:t>,</w:t>
      </w:r>
      <w:r w:rsidR="00180F52" w:rsidRPr="00727103">
        <w:rPr>
          <w:rFonts w:ascii="Times New Roman" w:hAnsi="Times New Roman" w:cs="Times New Roman"/>
          <w:sz w:val="24"/>
          <w:szCs w:val="24"/>
        </w:rPr>
        <w:t xml:space="preserve"> η οποία συντελείται μέσα σε αποκλειστική προθεσμία έξι (6) μηνών από την έναρξη ισχύος του παρόντος. Σε περίπτωση αρνητικής απάντησης, το μέλος Δ.Ε.Π. έχει δικαίωμα επανυποβολής αίτησης μετακίνησης σε άλλο Τμήμα του Πανεπιστημίου Θεσσαλίας, χωρίς χρονικό περιορισμό, ενώ στο ίδιο Τμήμα, μετά την παρέλευση ενός (1) έτους. </w:t>
      </w:r>
      <w:r w:rsidR="00180F52" w:rsidRPr="00727103">
        <w:rPr>
          <w:rFonts w:ascii="Times New Roman" w:eastAsia="Times New Roman" w:hAnsi="Times New Roman" w:cs="Times New Roman"/>
          <w:sz w:val="24"/>
          <w:szCs w:val="24"/>
          <w:lang w:eastAsia="zh-CN"/>
        </w:rPr>
        <w:t xml:space="preserve">Για την μετακίνηση </w:t>
      </w:r>
      <w:r w:rsidR="003673CB" w:rsidRPr="00727103">
        <w:rPr>
          <w:rFonts w:ascii="Times New Roman" w:eastAsia="Times New Roman" w:hAnsi="Times New Roman" w:cs="Times New Roman"/>
          <w:sz w:val="24"/>
          <w:szCs w:val="24"/>
          <w:lang w:eastAsia="zh-CN"/>
        </w:rPr>
        <w:t xml:space="preserve">της παρούσας περίπτωσης </w:t>
      </w:r>
      <w:r w:rsidR="00180F52" w:rsidRPr="00727103">
        <w:rPr>
          <w:rFonts w:ascii="Times New Roman" w:eastAsia="Times New Roman" w:hAnsi="Times New Roman" w:cs="Times New Roman"/>
          <w:sz w:val="24"/>
          <w:szCs w:val="24"/>
          <w:lang w:eastAsia="zh-CN"/>
        </w:rPr>
        <w:t>δεν ισχύουν οι χρονικοί περιορισμοί υπηρεσίας στο ίδιο Τμήμα και στη βαθμίδα.</w:t>
      </w:r>
    </w:p>
    <w:p w14:paraId="768A56EF" w14:textId="6EF3B8D4" w:rsidR="00F9632C" w:rsidRPr="00727103" w:rsidRDefault="00C80D9F" w:rsidP="00727103">
      <w:pPr>
        <w:tabs>
          <w:tab w:val="left" w:pos="5529"/>
        </w:tabs>
        <w:spacing w:after="0" w:line="360" w:lineRule="auto"/>
        <w:contextualSpacing/>
        <w:jc w:val="both"/>
        <w:rPr>
          <w:rFonts w:ascii="Times New Roman" w:eastAsia="Times New Roman" w:hAnsi="Times New Roman" w:cs="Times New Roman"/>
          <w:iCs/>
          <w:sz w:val="24"/>
          <w:szCs w:val="24"/>
          <w:lang w:eastAsia="zh-CN"/>
        </w:rPr>
      </w:pPr>
      <w:r w:rsidRPr="00727103">
        <w:rPr>
          <w:rFonts w:ascii="Times New Roman" w:eastAsia="Times New Roman" w:hAnsi="Times New Roman" w:cs="Times New Roman"/>
          <w:sz w:val="24"/>
          <w:szCs w:val="24"/>
          <w:lang w:eastAsia="zh-CN"/>
        </w:rPr>
        <w:t>ζ</w:t>
      </w:r>
      <w:r w:rsidR="00F9632C" w:rsidRPr="00727103">
        <w:rPr>
          <w:rFonts w:ascii="Times New Roman" w:eastAsia="Times New Roman" w:hAnsi="Times New Roman" w:cs="Times New Roman"/>
          <w:sz w:val="24"/>
          <w:szCs w:val="24"/>
          <w:lang w:eastAsia="zh-CN"/>
        </w:rPr>
        <w:t xml:space="preserve">) </w:t>
      </w:r>
      <w:r w:rsidR="00F9632C" w:rsidRPr="00727103">
        <w:rPr>
          <w:rFonts w:ascii="Times New Roman" w:eastAsia="Times New Roman" w:hAnsi="Times New Roman" w:cs="Times New Roman"/>
          <w:iCs/>
          <w:sz w:val="24"/>
          <w:szCs w:val="24"/>
          <w:lang w:eastAsia="zh-CN"/>
        </w:rPr>
        <w:t xml:space="preserve">Η ένταξη των μελών Δ.Ε.Π. του Τ.Ε.Ι. </w:t>
      </w:r>
      <w:r w:rsidR="00F9632C" w:rsidRPr="00727103">
        <w:rPr>
          <w:rFonts w:ascii="Times New Roman" w:hAnsi="Times New Roman" w:cs="Times New Roman"/>
          <w:color w:val="000000"/>
          <w:sz w:val="24"/>
          <w:szCs w:val="24"/>
        </w:rPr>
        <w:t>Θεσσαλίας</w:t>
      </w:r>
      <w:r w:rsidR="00F9632C" w:rsidRPr="00727103">
        <w:rPr>
          <w:rFonts w:ascii="Times New Roman" w:eastAsia="Times New Roman" w:hAnsi="Times New Roman" w:cs="Times New Roman"/>
          <w:iCs/>
          <w:sz w:val="24"/>
          <w:szCs w:val="24"/>
          <w:lang w:eastAsia="zh-CN"/>
        </w:rPr>
        <w:t xml:space="preserve"> </w:t>
      </w:r>
      <w:r w:rsidR="00556907" w:rsidRPr="00727103">
        <w:rPr>
          <w:rFonts w:ascii="Times New Roman" w:eastAsia="Times New Roman" w:hAnsi="Times New Roman" w:cs="Times New Roman"/>
          <w:iCs/>
          <w:sz w:val="24"/>
          <w:szCs w:val="24"/>
          <w:lang w:eastAsia="zh-CN"/>
        </w:rPr>
        <w:t xml:space="preserve">και </w:t>
      </w:r>
      <w:r w:rsidR="000903DE" w:rsidRPr="00727103">
        <w:rPr>
          <w:rFonts w:ascii="Times New Roman" w:eastAsia="Times New Roman" w:hAnsi="Times New Roman" w:cs="Times New Roman"/>
          <w:iCs/>
          <w:sz w:val="24"/>
          <w:szCs w:val="24"/>
          <w:lang w:eastAsia="zh-CN"/>
        </w:rPr>
        <w:t>των Τμημάτων</w:t>
      </w:r>
      <w:r w:rsidR="0050184A" w:rsidRPr="00727103">
        <w:rPr>
          <w:rFonts w:ascii="Times New Roman" w:eastAsia="Times New Roman" w:hAnsi="Times New Roman" w:cs="Times New Roman"/>
          <w:iCs/>
          <w:sz w:val="24"/>
          <w:szCs w:val="24"/>
          <w:lang w:eastAsia="zh-CN"/>
        </w:rPr>
        <w:t xml:space="preserve"> </w:t>
      </w:r>
      <w:r w:rsidR="000903DE" w:rsidRPr="00727103">
        <w:rPr>
          <w:rFonts w:ascii="Times New Roman" w:eastAsia="Times New Roman" w:hAnsi="Times New Roman" w:cs="Times New Roman"/>
          <w:sz w:val="24"/>
          <w:szCs w:val="24"/>
          <w:lang w:eastAsia="zh-CN"/>
        </w:rPr>
        <w:t xml:space="preserve">της υποπερίπτ. αα΄ της περίπτ. β΄ της παρ. 1 του άρθρου 1 </w:t>
      </w:r>
      <w:r w:rsidR="000903DE" w:rsidRPr="00727103">
        <w:rPr>
          <w:rFonts w:ascii="Times New Roman" w:hAnsi="Times New Roman" w:cs="Times New Roman"/>
          <w:color w:val="000000"/>
          <w:sz w:val="24"/>
          <w:szCs w:val="24"/>
        </w:rPr>
        <w:t>του Τ.Ε.Ι. Στερεάς Ελλάδας</w:t>
      </w:r>
      <w:r w:rsidR="000903DE" w:rsidRPr="00727103">
        <w:rPr>
          <w:rFonts w:ascii="Times New Roman" w:eastAsia="Times New Roman" w:hAnsi="Times New Roman" w:cs="Times New Roman"/>
          <w:sz w:val="24"/>
          <w:szCs w:val="24"/>
        </w:rPr>
        <w:t xml:space="preserve"> </w:t>
      </w:r>
      <w:r w:rsidR="00F9632C" w:rsidRPr="00727103">
        <w:rPr>
          <w:rFonts w:ascii="Times New Roman" w:eastAsia="Times New Roman" w:hAnsi="Times New Roman" w:cs="Times New Roman"/>
          <w:iCs/>
          <w:sz w:val="24"/>
          <w:szCs w:val="24"/>
          <w:lang w:eastAsia="zh-CN"/>
        </w:rPr>
        <w:t xml:space="preserve">και η </w:t>
      </w:r>
      <w:r w:rsidR="00F9632C" w:rsidRPr="00727103">
        <w:rPr>
          <w:rFonts w:ascii="Times New Roman" w:eastAsia="Times New Roman" w:hAnsi="Times New Roman" w:cs="Times New Roman"/>
          <w:sz w:val="24"/>
          <w:szCs w:val="24"/>
          <w:lang w:eastAsia="zh-CN"/>
        </w:rPr>
        <w:t xml:space="preserve">υπαγωγή στο ακαδημαϊκό καθεστώς των μελών Δ.Ε.Π. Πανεπιστημίου, γίνεται αποκλειστικά σύμφωνα με τις διατάξεις του παρόντος, οι οποίες υπερισχύουν κάθε άλλης ειδικής διάταξης. </w:t>
      </w:r>
    </w:p>
    <w:p w14:paraId="3436086F" w14:textId="26BCD972" w:rsidR="006E55EE"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lastRenderedPageBreak/>
        <w:t>5.</w:t>
      </w:r>
      <w:r w:rsidRPr="00727103">
        <w:rPr>
          <w:rFonts w:ascii="Times New Roman" w:eastAsia="Times New Roman" w:hAnsi="Times New Roman" w:cs="Times New Roman"/>
          <w:color w:val="FF0000"/>
          <w:sz w:val="24"/>
          <w:szCs w:val="24"/>
          <w:lang w:eastAsia="zh-CN"/>
        </w:rPr>
        <w:t xml:space="preserve"> </w:t>
      </w:r>
      <w:r w:rsidRPr="00727103">
        <w:rPr>
          <w:rFonts w:ascii="Times New Roman" w:eastAsia="Times New Roman" w:hAnsi="Times New Roman" w:cs="Times New Roman"/>
          <w:sz w:val="24"/>
          <w:szCs w:val="24"/>
          <w:lang w:eastAsia="zh-CN"/>
        </w:rPr>
        <w:t xml:space="preserve">Οι διαδικασίες εκλογής σε νέες θέσεις μελών Δ.Ε.Π. του Τ.Ε.Ι. </w:t>
      </w:r>
      <w:r w:rsidRPr="00727103">
        <w:rPr>
          <w:rFonts w:ascii="Times New Roman" w:hAnsi="Times New Roman" w:cs="Times New Roman"/>
          <w:color w:val="000000"/>
          <w:sz w:val="24"/>
          <w:szCs w:val="24"/>
        </w:rPr>
        <w:t>Θεσσαλίας</w:t>
      </w:r>
      <w:r w:rsidR="0050184A" w:rsidRPr="00727103">
        <w:rPr>
          <w:rFonts w:ascii="Times New Roman" w:eastAsia="Times New Roman" w:hAnsi="Times New Roman" w:cs="Times New Roman"/>
          <w:iCs/>
          <w:sz w:val="24"/>
          <w:szCs w:val="24"/>
          <w:lang w:eastAsia="zh-CN"/>
        </w:rPr>
        <w:t xml:space="preserve"> και των Τμημάτων</w:t>
      </w:r>
      <w:r w:rsidR="00B713CA"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50184A" w:rsidRPr="00727103">
        <w:rPr>
          <w:rFonts w:ascii="Times New Roman" w:eastAsia="Times New Roman" w:hAnsi="Times New Roman" w:cs="Times New Roman"/>
          <w:iCs/>
          <w:sz w:val="24"/>
          <w:szCs w:val="24"/>
          <w:lang w:eastAsia="zh-CN"/>
        </w:rPr>
        <w:t xml:space="preserve"> του Τ.Ε.Ι. Στερεάς Ελλάδας</w:t>
      </w:r>
      <w:r w:rsidRPr="00727103">
        <w:rPr>
          <w:rFonts w:ascii="Times New Roman" w:eastAsia="Times New Roman" w:hAnsi="Times New Roman" w:cs="Times New Roman"/>
          <w:sz w:val="24"/>
          <w:szCs w:val="24"/>
          <w:lang w:eastAsia="zh-CN"/>
        </w:rPr>
        <w:t xml:space="preserve">, για τις οποίες έχει εκδοθεί προκήρυξη έως την </w:t>
      </w:r>
      <w:r w:rsidR="00180F52" w:rsidRPr="00727103">
        <w:rPr>
          <w:rFonts w:ascii="Times New Roman" w:eastAsia="Times New Roman" w:hAnsi="Times New Roman" w:cs="Times New Roman"/>
          <w:sz w:val="24"/>
          <w:szCs w:val="24"/>
        </w:rPr>
        <w:t>έναρξη ισχύος του παρόντος</w:t>
      </w:r>
      <w:r w:rsidRPr="00727103">
        <w:rPr>
          <w:rFonts w:ascii="Times New Roman" w:eastAsia="Times New Roman" w:hAnsi="Times New Roman" w:cs="Times New Roman"/>
          <w:sz w:val="24"/>
          <w:szCs w:val="24"/>
          <w:lang w:eastAsia="zh-CN"/>
        </w:rPr>
        <w:t xml:space="preserve">, και οι διαδικασίες εξέλιξης ή μονιμοποίησης για τις οποίες έχει υποβληθεί αίτηση από το ενδιαφερόμενο για εξέλιξη μέλος Δ.Ε.Π. έως την </w:t>
      </w:r>
      <w:r w:rsidR="00180F52" w:rsidRPr="00727103">
        <w:rPr>
          <w:rFonts w:ascii="Times New Roman" w:eastAsia="Times New Roman" w:hAnsi="Times New Roman" w:cs="Times New Roman"/>
          <w:sz w:val="24"/>
          <w:szCs w:val="24"/>
        </w:rPr>
        <w:t>έναρξη ισχύος του παρόντος</w:t>
      </w:r>
      <w:r w:rsidRPr="00727103">
        <w:rPr>
          <w:rFonts w:ascii="Times New Roman" w:eastAsia="Times New Roman" w:hAnsi="Times New Roman" w:cs="Times New Roman"/>
          <w:sz w:val="24"/>
          <w:szCs w:val="24"/>
          <w:lang w:eastAsia="zh-CN"/>
        </w:rPr>
        <w:t xml:space="preserve">, καθώς και οι διαδικασίες μετακίνησης που εκκρεμούν κατά την </w:t>
      </w:r>
      <w:r w:rsidR="00180F52" w:rsidRPr="00727103">
        <w:rPr>
          <w:rFonts w:ascii="Times New Roman" w:eastAsia="Times New Roman" w:hAnsi="Times New Roman" w:cs="Times New Roman"/>
          <w:sz w:val="24"/>
          <w:szCs w:val="24"/>
        </w:rPr>
        <w:t>έναρξη ισχύος του παρόντος</w:t>
      </w:r>
      <w:r w:rsidR="002D4C05"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συνεχίζονται κανονικά από το σημείο που βρίσκονται και ολοκληρώνονται από τα</w:t>
      </w:r>
      <w:r w:rsidR="00D30C89" w:rsidRPr="00727103">
        <w:rPr>
          <w:rFonts w:ascii="Times New Roman" w:eastAsia="Times New Roman" w:hAnsi="Times New Roman" w:cs="Times New Roman"/>
          <w:sz w:val="24"/>
          <w:szCs w:val="24"/>
          <w:lang w:eastAsia="zh-CN"/>
        </w:rPr>
        <w:t xml:space="preserve"> όργανα των</w:t>
      </w:r>
      <w:r w:rsidRPr="00727103">
        <w:rPr>
          <w:rFonts w:ascii="Times New Roman" w:eastAsia="Times New Roman" w:hAnsi="Times New Roman" w:cs="Times New Roman"/>
          <w:sz w:val="24"/>
          <w:szCs w:val="24"/>
          <w:lang w:eastAsia="zh-CN"/>
        </w:rPr>
        <w:t xml:space="preserve"> </w:t>
      </w:r>
      <w:r w:rsidR="00180F52" w:rsidRPr="00727103">
        <w:rPr>
          <w:rFonts w:ascii="Times New Roman" w:eastAsia="Times New Roman" w:hAnsi="Times New Roman" w:cs="Times New Roman"/>
          <w:sz w:val="24"/>
          <w:szCs w:val="24"/>
          <w:lang w:eastAsia="zh-CN"/>
        </w:rPr>
        <w:t>Γενικ</w:t>
      </w:r>
      <w:r w:rsidR="00D30C89" w:rsidRPr="00727103">
        <w:rPr>
          <w:rFonts w:ascii="Times New Roman" w:eastAsia="Times New Roman" w:hAnsi="Times New Roman" w:cs="Times New Roman"/>
          <w:sz w:val="24"/>
          <w:szCs w:val="24"/>
          <w:lang w:eastAsia="zh-CN"/>
        </w:rPr>
        <w:t>ών</w:t>
      </w:r>
      <w:r w:rsidR="00180F52" w:rsidRPr="00727103">
        <w:rPr>
          <w:rFonts w:ascii="Times New Roman" w:eastAsia="Times New Roman" w:hAnsi="Times New Roman" w:cs="Times New Roman"/>
          <w:sz w:val="24"/>
          <w:szCs w:val="24"/>
          <w:lang w:eastAsia="zh-CN"/>
        </w:rPr>
        <w:t xml:space="preserve"> </w:t>
      </w:r>
      <w:r w:rsidR="00B713CA" w:rsidRPr="00727103">
        <w:rPr>
          <w:rFonts w:ascii="Times New Roman" w:eastAsia="Times New Roman" w:hAnsi="Times New Roman" w:cs="Times New Roman"/>
          <w:sz w:val="24"/>
          <w:szCs w:val="24"/>
          <w:lang w:eastAsia="zh-CN"/>
        </w:rPr>
        <w:t>Τ</w:t>
      </w:r>
      <w:r w:rsidR="00180F52" w:rsidRPr="00727103">
        <w:rPr>
          <w:rFonts w:ascii="Times New Roman" w:eastAsia="Times New Roman" w:hAnsi="Times New Roman" w:cs="Times New Roman"/>
          <w:sz w:val="24"/>
          <w:szCs w:val="24"/>
          <w:lang w:eastAsia="zh-CN"/>
        </w:rPr>
        <w:t>μ</w:t>
      </w:r>
      <w:r w:rsidR="00D30C89" w:rsidRPr="00727103">
        <w:rPr>
          <w:rFonts w:ascii="Times New Roman" w:eastAsia="Times New Roman" w:hAnsi="Times New Roman" w:cs="Times New Roman"/>
          <w:sz w:val="24"/>
          <w:szCs w:val="24"/>
          <w:lang w:eastAsia="zh-CN"/>
        </w:rPr>
        <w:t>η</w:t>
      </w:r>
      <w:r w:rsidR="00180F52" w:rsidRPr="00727103">
        <w:rPr>
          <w:rFonts w:ascii="Times New Roman" w:eastAsia="Times New Roman" w:hAnsi="Times New Roman" w:cs="Times New Roman"/>
          <w:sz w:val="24"/>
          <w:szCs w:val="24"/>
          <w:lang w:eastAsia="zh-CN"/>
        </w:rPr>
        <w:t>μ</w:t>
      </w:r>
      <w:r w:rsidR="00D30C89" w:rsidRPr="00727103">
        <w:rPr>
          <w:rFonts w:ascii="Times New Roman" w:eastAsia="Times New Roman" w:hAnsi="Times New Roman" w:cs="Times New Roman"/>
          <w:sz w:val="24"/>
          <w:szCs w:val="24"/>
          <w:lang w:eastAsia="zh-CN"/>
        </w:rPr>
        <w:t>άτων</w:t>
      </w:r>
      <w:r w:rsidR="00180F52" w:rsidRPr="00727103">
        <w:rPr>
          <w:rFonts w:ascii="Times New Roman" w:eastAsia="Times New Roman" w:hAnsi="Times New Roman" w:cs="Times New Roman"/>
          <w:sz w:val="24"/>
          <w:szCs w:val="24"/>
          <w:lang w:eastAsia="zh-CN"/>
        </w:rPr>
        <w:t xml:space="preserve"> των περιπτ. ι</w:t>
      </w:r>
      <w:r w:rsidR="00350F72" w:rsidRPr="00727103">
        <w:rPr>
          <w:rFonts w:ascii="Times New Roman" w:eastAsia="Times New Roman" w:hAnsi="Times New Roman" w:cs="Times New Roman"/>
          <w:sz w:val="24"/>
          <w:szCs w:val="24"/>
          <w:lang w:eastAsia="zh-CN"/>
        </w:rPr>
        <w:t>ζ</w:t>
      </w:r>
      <w:r w:rsidR="00180F52" w:rsidRPr="00727103">
        <w:rPr>
          <w:rFonts w:ascii="Times New Roman" w:eastAsia="Times New Roman" w:hAnsi="Times New Roman" w:cs="Times New Roman"/>
          <w:sz w:val="24"/>
          <w:szCs w:val="24"/>
          <w:lang w:eastAsia="zh-CN"/>
        </w:rPr>
        <w:t>΄</w:t>
      </w:r>
      <w:r w:rsidR="004B28DA" w:rsidRPr="00727103">
        <w:rPr>
          <w:rFonts w:ascii="Times New Roman" w:eastAsia="Times New Roman" w:hAnsi="Times New Roman" w:cs="Times New Roman"/>
          <w:sz w:val="24"/>
          <w:szCs w:val="24"/>
          <w:lang w:eastAsia="zh-CN"/>
        </w:rPr>
        <w:t xml:space="preserve"> </w:t>
      </w:r>
      <w:r w:rsidR="00180F52" w:rsidRPr="00727103">
        <w:rPr>
          <w:rFonts w:ascii="Times New Roman" w:eastAsia="Times New Roman" w:hAnsi="Times New Roman" w:cs="Times New Roman"/>
          <w:sz w:val="24"/>
          <w:szCs w:val="24"/>
          <w:lang w:eastAsia="zh-CN"/>
        </w:rPr>
        <w:t>και ι</w:t>
      </w:r>
      <w:r w:rsidR="00350F72" w:rsidRPr="00727103">
        <w:rPr>
          <w:rFonts w:ascii="Times New Roman" w:eastAsia="Times New Roman" w:hAnsi="Times New Roman" w:cs="Times New Roman"/>
          <w:sz w:val="24"/>
          <w:szCs w:val="24"/>
          <w:lang w:eastAsia="zh-CN"/>
        </w:rPr>
        <w:t>η</w:t>
      </w:r>
      <w:r w:rsidR="00180F52" w:rsidRPr="00727103">
        <w:rPr>
          <w:rFonts w:ascii="Times New Roman" w:eastAsia="Times New Roman" w:hAnsi="Times New Roman" w:cs="Times New Roman"/>
          <w:sz w:val="24"/>
          <w:szCs w:val="24"/>
          <w:lang w:eastAsia="zh-CN"/>
        </w:rPr>
        <w:t>΄ της παρ. 1 του άρθρου 3</w:t>
      </w:r>
      <w:r w:rsidR="00D30C89" w:rsidRPr="00727103">
        <w:rPr>
          <w:rFonts w:ascii="Times New Roman" w:eastAsia="Times New Roman" w:hAnsi="Times New Roman" w:cs="Times New Roman"/>
          <w:sz w:val="24"/>
          <w:szCs w:val="24"/>
          <w:lang w:eastAsia="zh-CN"/>
        </w:rPr>
        <w:t>,</w:t>
      </w:r>
      <w:r w:rsidR="00180F52"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sz w:val="24"/>
          <w:szCs w:val="24"/>
          <w:lang w:eastAsia="zh-CN"/>
        </w:rPr>
        <w:t xml:space="preserve"> σύμφωνα με τις διατάξεις και τα πραγματικά περιστατικά που ίσχυαν κατά τη δημοσίευση της προκήρυξης ή υποβολής της αίτησης. Μετά την ολοκλήρωση της διαδικασίας, εφαρμόζονται όσα ορίζονται στην παρ</w:t>
      </w:r>
      <w:r w:rsidR="004B28DA"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 xml:space="preserve"> 4. </w:t>
      </w:r>
    </w:p>
    <w:p w14:paraId="17EE5CAC" w14:textId="507CA15A"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6.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w:t>
      </w:r>
      <w:r w:rsidR="00180F52" w:rsidRPr="00727103">
        <w:rPr>
          <w:rFonts w:ascii="Times New Roman" w:eastAsia="Times New Roman" w:hAnsi="Times New Roman" w:cs="Times New Roman"/>
          <w:sz w:val="24"/>
          <w:szCs w:val="24"/>
          <w:lang w:eastAsia="zh-CN"/>
        </w:rPr>
        <w:t>των</w:t>
      </w:r>
      <w:r w:rsidRPr="00727103">
        <w:rPr>
          <w:rFonts w:ascii="Times New Roman" w:eastAsia="Times New Roman" w:hAnsi="Times New Roman" w:cs="Times New Roman"/>
          <w:sz w:val="24"/>
          <w:szCs w:val="24"/>
          <w:lang w:eastAsia="zh-CN"/>
        </w:rPr>
        <w:t xml:space="preserve"> ήδη υπηρετούντ</w:t>
      </w:r>
      <w:r w:rsidR="00180F52" w:rsidRPr="00727103">
        <w:rPr>
          <w:rFonts w:ascii="Times New Roman" w:eastAsia="Times New Roman" w:hAnsi="Times New Roman" w:cs="Times New Roman"/>
          <w:sz w:val="24"/>
          <w:szCs w:val="24"/>
          <w:lang w:eastAsia="zh-CN"/>
        </w:rPr>
        <w:t>ων</w:t>
      </w:r>
      <w:r w:rsidRPr="00727103">
        <w:rPr>
          <w:rFonts w:ascii="Times New Roman" w:eastAsia="Times New Roman" w:hAnsi="Times New Roman" w:cs="Times New Roman"/>
          <w:sz w:val="24"/>
          <w:szCs w:val="24"/>
          <w:lang w:eastAsia="zh-CN"/>
        </w:rPr>
        <w:t xml:space="preserve"> </w:t>
      </w:r>
      <w:r w:rsidR="00347433" w:rsidRPr="00727103">
        <w:rPr>
          <w:rFonts w:ascii="Times New Roman" w:eastAsia="Times New Roman" w:hAnsi="Times New Roman" w:cs="Times New Roman"/>
          <w:sz w:val="24"/>
          <w:szCs w:val="24"/>
          <w:lang w:eastAsia="zh-CN"/>
        </w:rPr>
        <w:t>Κ</w:t>
      </w:r>
      <w:r w:rsidRPr="00727103">
        <w:rPr>
          <w:rFonts w:ascii="Times New Roman" w:eastAsia="Times New Roman" w:hAnsi="Times New Roman" w:cs="Times New Roman"/>
          <w:sz w:val="24"/>
          <w:szCs w:val="24"/>
          <w:lang w:eastAsia="zh-CN"/>
        </w:rPr>
        <w:t>αθηγητ</w:t>
      </w:r>
      <w:r w:rsidR="00180F52" w:rsidRPr="00727103">
        <w:rPr>
          <w:rFonts w:ascii="Times New Roman" w:eastAsia="Times New Roman" w:hAnsi="Times New Roman" w:cs="Times New Roman"/>
          <w:sz w:val="24"/>
          <w:szCs w:val="24"/>
          <w:lang w:eastAsia="zh-CN"/>
        </w:rPr>
        <w:t>ών</w:t>
      </w:r>
      <w:r w:rsidRPr="00727103">
        <w:rPr>
          <w:rFonts w:ascii="Times New Roman" w:eastAsia="Times New Roman" w:hAnsi="Times New Roman" w:cs="Times New Roman"/>
          <w:sz w:val="24"/>
          <w:szCs w:val="24"/>
          <w:lang w:eastAsia="zh-CN"/>
        </w:rPr>
        <w:t xml:space="preserve"> του Πανεπιστημίου </w:t>
      </w:r>
      <w:r w:rsidRPr="00727103">
        <w:rPr>
          <w:rFonts w:ascii="Times New Roman" w:hAnsi="Times New Roman" w:cs="Times New Roman"/>
          <w:color w:val="000000"/>
          <w:sz w:val="24"/>
          <w:szCs w:val="24"/>
        </w:rPr>
        <w:t>Θεσσαλίας</w:t>
      </w:r>
      <w:r w:rsidRPr="00727103">
        <w:rPr>
          <w:rFonts w:ascii="Times New Roman" w:eastAsia="Times New Roman" w:hAnsi="Times New Roman" w:cs="Times New Roman"/>
          <w:sz w:val="24"/>
          <w:szCs w:val="24"/>
          <w:lang w:eastAsia="zh-CN"/>
        </w:rPr>
        <w:t xml:space="preserve"> προς τα Τμήματα</w:t>
      </w:r>
      <w:r w:rsidR="00D30C89" w:rsidRPr="00727103">
        <w:rPr>
          <w:rFonts w:ascii="Times New Roman" w:eastAsia="Times New Roman" w:hAnsi="Times New Roman" w:cs="Times New Roman"/>
          <w:sz w:val="24"/>
          <w:szCs w:val="24"/>
          <w:lang w:eastAsia="zh-CN"/>
        </w:rPr>
        <w:t xml:space="preserve"> της παρ. 1</w:t>
      </w:r>
      <w:r w:rsidRPr="00727103">
        <w:rPr>
          <w:rFonts w:ascii="Times New Roman" w:eastAsia="Times New Roman" w:hAnsi="Times New Roman" w:cs="Times New Roman"/>
          <w:sz w:val="24"/>
          <w:szCs w:val="24"/>
          <w:lang w:eastAsia="zh-CN"/>
        </w:rPr>
        <w:t xml:space="preserve"> του άρθρου </w:t>
      </w:r>
      <w:r w:rsidR="00B50BD7" w:rsidRPr="00727103">
        <w:rPr>
          <w:rFonts w:ascii="Times New Roman" w:eastAsia="Times New Roman" w:hAnsi="Times New Roman" w:cs="Times New Roman"/>
          <w:sz w:val="24"/>
          <w:szCs w:val="24"/>
          <w:lang w:eastAsia="zh-CN"/>
        </w:rPr>
        <w:t>3</w:t>
      </w:r>
      <w:r w:rsidRPr="00727103">
        <w:rPr>
          <w:rFonts w:ascii="Times New Roman" w:eastAsia="Times New Roman" w:hAnsi="Times New Roman" w:cs="Times New Roman"/>
          <w:sz w:val="24"/>
          <w:szCs w:val="24"/>
          <w:lang w:eastAsia="zh-CN"/>
        </w:rPr>
        <w:t>. Οι διατάξεις της παρούσας ισχύουν μόνο για αιτήσεις που κατατίθενται έως την 31</w:t>
      </w:r>
      <w:r w:rsidRPr="00727103">
        <w:rPr>
          <w:rFonts w:ascii="Times New Roman" w:eastAsia="Times New Roman" w:hAnsi="Times New Roman" w:cs="Times New Roman"/>
          <w:sz w:val="24"/>
          <w:szCs w:val="24"/>
          <w:vertAlign w:val="superscript"/>
          <w:lang w:eastAsia="zh-CN"/>
        </w:rPr>
        <w:t>η</w:t>
      </w:r>
      <w:r w:rsidRPr="00727103">
        <w:rPr>
          <w:rFonts w:ascii="Times New Roman" w:eastAsia="Times New Roman" w:hAnsi="Times New Roman" w:cs="Times New Roman"/>
          <w:sz w:val="24"/>
          <w:szCs w:val="24"/>
          <w:lang w:eastAsia="zh-CN"/>
        </w:rPr>
        <w:t xml:space="preserve"> Δεκεμβρίου </w:t>
      </w:r>
      <w:r w:rsidR="00B713CA" w:rsidRPr="00727103">
        <w:rPr>
          <w:rFonts w:ascii="Times New Roman" w:eastAsia="Times New Roman" w:hAnsi="Times New Roman" w:cs="Times New Roman"/>
          <w:sz w:val="24"/>
          <w:szCs w:val="24"/>
          <w:lang w:eastAsia="zh-CN"/>
        </w:rPr>
        <w:t>2019</w:t>
      </w:r>
      <w:r w:rsidR="00D30C89" w:rsidRPr="00727103">
        <w:rPr>
          <w:rFonts w:ascii="Times New Roman" w:eastAsia="Times New Roman" w:hAnsi="Times New Roman" w:cs="Times New Roman"/>
          <w:sz w:val="24"/>
          <w:szCs w:val="24"/>
          <w:lang w:eastAsia="zh-CN"/>
        </w:rPr>
        <w:t xml:space="preserve"> και για μία μόνο μετακίνηση</w:t>
      </w:r>
      <w:r w:rsidRPr="00727103">
        <w:rPr>
          <w:rFonts w:ascii="Times New Roman" w:eastAsia="Times New Roman" w:hAnsi="Times New Roman" w:cs="Times New Roman"/>
          <w:sz w:val="24"/>
          <w:szCs w:val="24"/>
          <w:lang w:eastAsia="zh-CN"/>
        </w:rPr>
        <w:t>.</w:t>
      </w:r>
    </w:p>
    <w:p w14:paraId="2E65FDDD"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color w:val="000000"/>
          <w:sz w:val="24"/>
          <w:szCs w:val="24"/>
          <w:lang w:eastAsia="zh-CN"/>
        </w:rPr>
        <w:t>7. Τα έτη που τα μέλη Δ.Ε.Π. έχουν διανύσει στην εκάστοτε βαθμίδα ως μέλη Δ.Ε.Π. Τ.Ε.Ι. συνυπολογίζονται, μετά την ένταξή τους στο Πανεπιστήμιο</w:t>
      </w:r>
      <w:r w:rsidRPr="00727103">
        <w:rPr>
          <w:rFonts w:ascii="Times New Roman" w:hAnsi="Times New Roman" w:cs="Times New Roman"/>
          <w:color w:val="000000"/>
          <w:sz w:val="24"/>
          <w:szCs w:val="24"/>
        </w:rPr>
        <w:t xml:space="preserve"> Θεσσαλίας</w:t>
      </w:r>
      <w:r w:rsidRPr="00727103">
        <w:rPr>
          <w:rFonts w:ascii="Times New Roman" w:eastAsia="Times New Roman" w:hAnsi="Times New Roman" w:cs="Times New Roman"/>
          <w:color w:val="000000"/>
          <w:sz w:val="24"/>
          <w:szCs w:val="24"/>
          <w:lang w:eastAsia="zh-CN"/>
        </w:rPr>
        <w:t xml:space="preserve">, σαν να έχουν διανυθεί στην οικεία βαθμίδα </w:t>
      </w:r>
      <w:r w:rsidR="006E55EE" w:rsidRPr="00727103">
        <w:rPr>
          <w:rFonts w:ascii="Times New Roman" w:eastAsia="Times New Roman" w:hAnsi="Times New Roman" w:cs="Times New Roman"/>
          <w:color w:val="000000"/>
          <w:sz w:val="24"/>
          <w:szCs w:val="24"/>
          <w:lang w:eastAsia="zh-CN"/>
        </w:rPr>
        <w:t>Κ</w:t>
      </w:r>
      <w:r w:rsidRPr="00727103">
        <w:rPr>
          <w:rFonts w:ascii="Times New Roman" w:eastAsia="Times New Roman" w:hAnsi="Times New Roman" w:cs="Times New Roman"/>
          <w:color w:val="000000"/>
          <w:sz w:val="24"/>
          <w:szCs w:val="24"/>
          <w:lang w:eastAsia="zh-CN"/>
        </w:rPr>
        <w:t>αθηγητή Πανεπιστημίου.</w:t>
      </w:r>
    </w:p>
    <w:p w14:paraId="19C8D6C9" w14:textId="21E7A53D"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rPr>
        <w:t>8.</w:t>
      </w:r>
      <w:r w:rsidRPr="00727103">
        <w:rPr>
          <w:rFonts w:ascii="Times New Roman" w:eastAsia="Times New Roman" w:hAnsi="Times New Roman" w:cs="Times New Roman"/>
          <w:i/>
          <w:sz w:val="24"/>
          <w:szCs w:val="24"/>
        </w:rPr>
        <w:t xml:space="preserve"> </w:t>
      </w:r>
      <w:r w:rsidRPr="00727103">
        <w:rPr>
          <w:rFonts w:ascii="Times New Roman" w:eastAsia="Times New Roman" w:hAnsi="Times New Roman" w:cs="Times New Roman"/>
          <w:sz w:val="24"/>
          <w:szCs w:val="24"/>
        </w:rPr>
        <w:t xml:space="preserve">α) Τα μέλη του Εργαστηριακού Διδακτικού Προσωπικού (Ε.ΔΙ.Π.) και Ειδικού Τεχνικού Εργαστηριακού Προσωπικού (Ε.Τ.Ε.Π.) </w:t>
      </w:r>
      <w:r w:rsidRPr="00727103">
        <w:rPr>
          <w:rFonts w:ascii="Times New Roman" w:eastAsia="Times New Roman" w:hAnsi="Times New Roman" w:cs="Times New Roman"/>
          <w:sz w:val="24"/>
          <w:szCs w:val="24"/>
          <w:lang w:eastAsia="zh-CN"/>
        </w:rPr>
        <w:t xml:space="preserve">του Τ.Ε.Ι. </w:t>
      </w:r>
      <w:r w:rsidRPr="00727103">
        <w:rPr>
          <w:rFonts w:ascii="Times New Roman" w:hAnsi="Times New Roman" w:cs="Times New Roman"/>
          <w:color w:val="000000"/>
          <w:sz w:val="24"/>
          <w:szCs w:val="24"/>
        </w:rPr>
        <w:t>Θεσσαλίας</w:t>
      </w:r>
      <w:r w:rsidR="00853737" w:rsidRPr="00727103">
        <w:rPr>
          <w:rFonts w:ascii="Times New Roman" w:hAnsi="Times New Roman" w:cs="Times New Roman"/>
          <w:color w:val="000000"/>
          <w:sz w:val="24"/>
          <w:szCs w:val="24"/>
        </w:rPr>
        <w:t xml:space="preserve"> </w:t>
      </w:r>
      <w:r w:rsidR="00853737" w:rsidRPr="00727103">
        <w:rPr>
          <w:rFonts w:ascii="Times New Roman" w:eastAsia="Times New Roman" w:hAnsi="Times New Roman" w:cs="Times New Roman"/>
          <w:iCs/>
          <w:sz w:val="24"/>
          <w:szCs w:val="24"/>
          <w:lang w:eastAsia="zh-CN"/>
        </w:rPr>
        <w:t xml:space="preserve">και </w:t>
      </w:r>
      <w:r w:rsidR="00F82C78" w:rsidRPr="00727103">
        <w:rPr>
          <w:rFonts w:ascii="Times New Roman" w:eastAsia="Times New Roman" w:hAnsi="Times New Roman" w:cs="Times New Roman"/>
          <w:iCs/>
          <w:sz w:val="24"/>
          <w:szCs w:val="24"/>
          <w:lang w:eastAsia="zh-CN"/>
        </w:rPr>
        <w:t>τα μέλη Ε.ΔΙ.Π. και Ε.Τ.Ε.Π. των οποίων οι θέσεις είναι κατανεμημένες στα</w:t>
      </w:r>
      <w:r w:rsidR="00853737" w:rsidRPr="00727103">
        <w:rPr>
          <w:rFonts w:ascii="Times New Roman" w:eastAsia="Times New Roman" w:hAnsi="Times New Roman" w:cs="Times New Roman"/>
          <w:iCs/>
          <w:sz w:val="24"/>
          <w:szCs w:val="24"/>
          <w:lang w:eastAsia="zh-CN"/>
        </w:rPr>
        <w:t xml:space="preserve"> Τμ</w:t>
      </w:r>
      <w:r w:rsidR="00F82C78" w:rsidRPr="00727103">
        <w:rPr>
          <w:rFonts w:ascii="Times New Roman" w:eastAsia="Times New Roman" w:hAnsi="Times New Roman" w:cs="Times New Roman"/>
          <w:iCs/>
          <w:sz w:val="24"/>
          <w:szCs w:val="24"/>
          <w:lang w:eastAsia="zh-CN"/>
        </w:rPr>
        <w:t>ήματα</w:t>
      </w:r>
      <w:r w:rsidR="00B713CA"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853737" w:rsidRPr="00727103">
        <w:rPr>
          <w:rFonts w:ascii="Times New Roman" w:eastAsia="Times New Roman" w:hAnsi="Times New Roman" w:cs="Times New Roman"/>
          <w:iCs/>
          <w:sz w:val="24"/>
          <w:szCs w:val="24"/>
          <w:lang w:eastAsia="zh-CN"/>
        </w:rPr>
        <w:t xml:space="preserve"> του Τ.Ε.Ι. Στερεάς Ελλάδας</w:t>
      </w:r>
      <w:r w:rsidR="00F82C78"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 xml:space="preserve">εντάσσονται </w:t>
      </w:r>
      <w:r w:rsidR="00347433" w:rsidRPr="00727103">
        <w:rPr>
          <w:rFonts w:ascii="Times New Roman" w:eastAsia="Times New Roman" w:hAnsi="Times New Roman" w:cs="Times New Roman"/>
          <w:sz w:val="24"/>
          <w:szCs w:val="24"/>
        </w:rPr>
        <w:t>στα Γενικά Τμήματα τ</w:t>
      </w:r>
      <w:r w:rsidR="000A09D4" w:rsidRPr="00727103">
        <w:rPr>
          <w:rFonts w:ascii="Times New Roman" w:eastAsia="Times New Roman" w:hAnsi="Times New Roman" w:cs="Times New Roman"/>
          <w:sz w:val="24"/>
          <w:szCs w:val="24"/>
        </w:rPr>
        <w:t>ης</w:t>
      </w:r>
      <w:r w:rsidR="00347433" w:rsidRPr="00727103">
        <w:rPr>
          <w:rFonts w:ascii="Times New Roman" w:eastAsia="Times New Roman" w:hAnsi="Times New Roman" w:cs="Times New Roman"/>
          <w:sz w:val="24"/>
          <w:szCs w:val="24"/>
        </w:rPr>
        <w:t xml:space="preserve"> </w:t>
      </w:r>
      <w:r w:rsidR="000A09D4" w:rsidRPr="00727103">
        <w:rPr>
          <w:rFonts w:ascii="Times New Roman" w:eastAsia="Times New Roman" w:hAnsi="Times New Roman" w:cs="Times New Roman"/>
          <w:sz w:val="24"/>
          <w:szCs w:val="24"/>
        </w:rPr>
        <w:t>π</w:t>
      </w:r>
      <w:r w:rsidR="00347433" w:rsidRPr="00727103">
        <w:rPr>
          <w:rFonts w:ascii="Times New Roman" w:eastAsia="Times New Roman" w:hAnsi="Times New Roman" w:cs="Times New Roman"/>
          <w:sz w:val="24"/>
          <w:szCs w:val="24"/>
        </w:rPr>
        <w:t>ερ</w:t>
      </w:r>
      <w:r w:rsidR="000A09D4" w:rsidRPr="00727103">
        <w:rPr>
          <w:rFonts w:ascii="Times New Roman" w:eastAsia="Times New Roman" w:hAnsi="Times New Roman" w:cs="Times New Roman"/>
          <w:sz w:val="24"/>
          <w:szCs w:val="24"/>
        </w:rPr>
        <w:t>ί</w:t>
      </w:r>
      <w:r w:rsidR="00347433" w:rsidRPr="00727103">
        <w:rPr>
          <w:rFonts w:ascii="Times New Roman" w:eastAsia="Times New Roman" w:hAnsi="Times New Roman" w:cs="Times New Roman"/>
          <w:sz w:val="24"/>
          <w:szCs w:val="24"/>
        </w:rPr>
        <w:t>πτ. ι</w:t>
      </w:r>
      <w:r w:rsidR="00350F72" w:rsidRPr="00727103">
        <w:rPr>
          <w:rFonts w:ascii="Times New Roman" w:eastAsia="Times New Roman" w:hAnsi="Times New Roman" w:cs="Times New Roman"/>
          <w:sz w:val="24"/>
          <w:szCs w:val="24"/>
        </w:rPr>
        <w:t>ζ</w:t>
      </w:r>
      <w:r w:rsidR="00347433" w:rsidRPr="00727103">
        <w:rPr>
          <w:rFonts w:ascii="Times New Roman" w:eastAsia="Times New Roman" w:hAnsi="Times New Roman" w:cs="Times New Roman"/>
          <w:sz w:val="24"/>
          <w:szCs w:val="24"/>
        </w:rPr>
        <w:t>΄</w:t>
      </w:r>
      <w:r w:rsidR="000A09D4" w:rsidRPr="00727103">
        <w:rPr>
          <w:rFonts w:ascii="Times New Roman" w:eastAsia="Times New Roman" w:hAnsi="Times New Roman" w:cs="Times New Roman"/>
          <w:sz w:val="24"/>
          <w:szCs w:val="24"/>
        </w:rPr>
        <w:t xml:space="preserve"> και της περίπτ. ι</w:t>
      </w:r>
      <w:r w:rsidR="00350F72" w:rsidRPr="00727103">
        <w:rPr>
          <w:rFonts w:ascii="Times New Roman" w:eastAsia="Times New Roman" w:hAnsi="Times New Roman" w:cs="Times New Roman"/>
          <w:sz w:val="24"/>
          <w:szCs w:val="24"/>
        </w:rPr>
        <w:t>η</w:t>
      </w:r>
      <w:r w:rsidR="000A09D4" w:rsidRPr="00727103">
        <w:rPr>
          <w:rFonts w:ascii="Times New Roman" w:eastAsia="Times New Roman" w:hAnsi="Times New Roman" w:cs="Times New Roman"/>
          <w:sz w:val="24"/>
          <w:szCs w:val="24"/>
        </w:rPr>
        <w:t xml:space="preserve">΄ </w:t>
      </w:r>
      <w:r w:rsidR="00347433" w:rsidRPr="00727103">
        <w:rPr>
          <w:rFonts w:ascii="Times New Roman" w:eastAsia="Times New Roman" w:hAnsi="Times New Roman" w:cs="Times New Roman"/>
          <w:sz w:val="24"/>
          <w:szCs w:val="24"/>
        </w:rPr>
        <w:t xml:space="preserve">της παρ. </w:t>
      </w:r>
      <w:r w:rsidR="000A09D4" w:rsidRPr="00727103">
        <w:rPr>
          <w:rFonts w:ascii="Times New Roman" w:eastAsia="Times New Roman" w:hAnsi="Times New Roman" w:cs="Times New Roman"/>
          <w:sz w:val="24"/>
          <w:szCs w:val="24"/>
        </w:rPr>
        <w:t xml:space="preserve">1 </w:t>
      </w:r>
      <w:r w:rsidR="00D30C89" w:rsidRPr="00727103">
        <w:rPr>
          <w:rFonts w:ascii="Times New Roman" w:eastAsia="Times New Roman" w:hAnsi="Times New Roman" w:cs="Times New Roman"/>
          <w:sz w:val="24"/>
          <w:szCs w:val="24"/>
        </w:rPr>
        <w:t>του άρθρου 3,</w:t>
      </w:r>
      <w:r w:rsidRPr="00727103">
        <w:rPr>
          <w:rFonts w:ascii="Times New Roman" w:eastAsia="Times New Roman" w:hAnsi="Times New Roman" w:cs="Times New Roman"/>
          <w:sz w:val="24"/>
          <w:szCs w:val="24"/>
        </w:rPr>
        <w:t xml:space="preserve"> με την ίδια εργασιακή σχέση που κατέχουν, οργανική θέση ή προσωποπαγή, και υποβάλλονται στο ακαδημαϊκό καθεστώς των μελών Ε.ΔΙ.Π. και Ε.Τ.Ε.Π. Πανεπιστημίου, καθώς και στο αντίστοιχο μισθολογικό καθεστώς. Η μισθολογική προσαρμογή επέρχεται την 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 xml:space="preserve">-1-2020.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r w:rsidR="008F4078" w:rsidRPr="00727103">
        <w:rPr>
          <w:rFonts w:ascii="Times New Roman" w:eastAsia="Times New Roman" w:hAnsi="Times New Roman" w:cs="Times New Roman"/>
          <w:sz w:val="24"/>
          <w:szCs w:val="24"/>
        </w:rPr>
        <w:t xml:space="preserve">Με απόφαση της Συγκλήτου </w:t>
      </w:r>
      <w:r w:rsidR="008F4078" w:rsidRPr="00727103">
        <w:rPr>
          <w:rFonts w:ascii="Times New Roman" w:eastAsia="Times New Roman" w:hAnsi="Times New Roman" w:cs="Times New Roman"/>
          <w:sz w:val="24"/>
          <w:szCs w:val="24"/>
        </w:rPr>
        <w:lastRenderedPageBreak/>
        <w:t xml:space="preserve">μετακινούνται σε άλλα Τμήματα του πανεπιστημίου ύστερα από αίτησή τους και </w:t>
      </w:r>
      <w:r w:rsidR="00DF0EA1" w:rsidRPr="00727103">
        <w:rPr>
          <w:rFonts w:ascii="Times New Roman" w:eastAsia="Times New Roman" w:hAnsi="Times New Roman" w:cs="Times New Roman"/>
          <w:sz w:val="24"/>
          <w:szCs w:val="24"/>
        </w:rPr>
        <w:t xml:space="preserve">σύμφωνη </w:t>
      </w:r>
      <w:r w:rsidR="008F4078" w:rsidRPr="00727103">
        <w:rPr>
          <w:rFonts w:ascii="Times New Roman" w:eastAsia="Times New Roman" w:hAnsi="Times New Roman" w:cs="Times New Roman"/>
          <w:sz w:val="24"/>
          <w:szCs w:val="24"/>
        </w:rPr>
        <w:t xml:space="preserve">γνώμη της Συνέλευσης του Τμήματος υποδοχής. </w:t>
      </w:r>
      <w:r w:rsidR="00DF0EA1" w:rsidRPr="00727103">
        <w:rPr>
          <w:rFonts w:ascii="Times New Roman" w:eastAsia="Times New Roman" w:hAnsi="Times New Roman" w:cs="Times New Roman"/>
          <w:sz w:val="24"/>
          <w:szCs w:val="24"/>
        </w:rPr>
        <w:t>Το προηγούμενο εδάφιο ισχύει για την πρώτη μετακίνηση από το Γενικό Τμήμα σε άλλο Τμήμα του Πανεπιστημίου.</w:t>
      </w:r>
    </w:p>
    <w:p w14:paraId="48E4AC25" w14:textId="5309CB3A"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β) Οι εκκρεμείς διαδικασίες κρίσης και μονιμοποίησης μελών Ε.ΔΙ.Π και Ε.Τ.Ε.Π. ολοκληρώνονται από τα όργανα τ</w:t>
      </w:r>
      <w:r w:rsidR="00B713CA" w:rsidRPr="00727103">
        <w:rPr>
          <w:rFonts w:ascii="Times New Roman" w:eastAsia="Times New Roman" w:hAnsi="Times New Roman" w:cs="Times New Roman"/>
          <w:sz w:val="24"/>
          <w:szCs w:val="24"/>
          <w:lang w:eastAsia="zh-CN"/>
        </w:rPr>
        <w:t>ων Γενικών</w:t>
      </w:r>
      <w:r w:rsidRPr="00727103">
        <w:rPr>
          <w:rFonts w:ascii="Times New Roman" w:eastAsia="Times New Roman" w:hAnsi="Times New Roman" w:cs="Times New Roman"/>
          <w:sz w:val="24"/>
          <w:szCs w:val="24"/>
          <w:lang w:eastAsia="zh-CN"/>
        </w:rPr>
        <w:t xml:space="preserve"> Τμ</w:t>
      </w:r>
      <w:r w:rsidR="00B713CA" w:rsidRPr="00727103">
        <w:rPr>
          <w:rFonts w:ascii="Times New Roman" w:eastAsia="Times New Roman" w:hAnsi="Times New Roman" w:cs="Times New Roman"/>
          <w:sz w:val="24"/>
          <w:szCs w:val="24"/>
          <w:lang w:eastAsia="zh-CN"/>
        </w:rPr>
        <w:t>η</w:t>
      </w:r>
      <w:r w:rsidRPr="00727103">
        <w:rPr>
          <w:rFonts w:ascii="Times New Roman" w:eastAsia="Times New Roman" w:hAnsi="Times New Roman" w:cs="Times New Roman"/>
          <w:sz w:val="24"/>
          <w:szCs w:val="24"/>
          <w:lang w:eastAsia="zh-CN"/>
        </w:rPr>
        <w:t>μ</w:t>
      </w:r>
      <w:r w:rsidR="00B713CA" w:rsidRPr="00727103">
        <w:rPr>
          <w:rFonts w:ascii="Times New Roman" w:eastAsia="Times New Roman" w:hAnsi="Times New Roman" w:cs="Times New Roman"/>
          <w:sz w:val="24"/>
          <w:szCs w:val="24"/>
          <w:lang w:eastAsia="zh-CN"/>
        </w:rPr>
        <w:t>άτων των περιπτ. ι</w:t>
      </w:r>
      <w:r w:rsidR="00350F72" w:rsidRPr="00727103">
        <w:rPr>
          <w:rFonts w:ascii="Times New Roman" w:eastAsia="Times New Roman" w:hAnsi="Times New Roman" w:cs="Times New Roman"/>
          <w:sz w:val="24"/>
          <w:szCs w:val="24"/>
          <w:lang w:eastAsia="zh-CN"/>
        </w:rPr>
        <w:t>ζ</w:t>
      </w:r>
      <w:r w:rsidR="00B713CA" w:rsidRPr="00727103">
        <w:rPr>
          <w:rFonts w:ascii="Times New Roman" w:eastAsia="Times New Roman" w:hAnsi="Times New Roman" w:cs="Times New Roman"/>
          <w:sz w:val="24"/>
          <w:szCs w:val="24"/>
          <w:lang w:eastAsia="zh-CN"/>
        </w:rPr>
        <w:t>΄</w:t>
      </w:r>
      <w:r w:rsidR="00522467" w:rsidRPr="00727103">
        <w:rPr>
          <w:rFonts w:ascii="Times New Roman" w:eastAsia="Times New Roman" w:hAnsi="Times New Roman" w:cs="Times New Roman"/>
          <w:sz w:val="24"/>
          <w:szCs w:val="24"/>
          <w:lang w:eastAsia="zh-CN"/>
        </w:rPr>
        <w:t xml:space="preserve"> </w:t>
      </w:r>
      <w:r w:rsidR="00B713CA" w:rsidRPr="00727103">
        <w:rPr>
          <w:rFonts w:ascii="Times New Roman" w:eastAsia="Times New Roman" w:hAnsi="Times New Roman" w:cs="Times New Roman"/>
          <w:sz w:val="24"/>
          <w:szCs w:val="24"/>
          <w:lang w:eastAsia="zh-CN"/>
        </w:rPr>
        <w:t>και ι</w:t>
      </w:r>
      <w:r w:rsidR="00350F72" w:rsidRPr="00727103">
        <w:rPr>
          <w:rFonts w:ascii="Times New Roman" w:eastAsia="Times New Roman" w:hAnsi="Times New Roman" w:cs="Times New Roman"/>
          <w:sz w:val="24"/>
          <w:szCs w:val="24"/>
          <w:lang w:eastAsia="zh-CN"/>
        </w:rPr>
        <w:t>η</w:t>
      </w:r>
      <w:r w:rsidR="00B713CA" w:rsidRPr="00727103">
        <w:rPr>
          <w:rFonts w:ascii="Times New Roman" w:eastAsia="Times New Roman" w:hAnsi="Times New Roman" w:cs="Times New Roman"/>
          <w:sz w:val="24"/>
          <w:szCs w:val="24"/>
          <w:lang w:eastAsia="zh-CN"/>
        </w:rPr>
        <w:t>΄ της παρ. 1 του άρθρου 3</w:t>
      </w:r>
      <w:r w:rsidRPr="00727103">
        <w:rPr>
          <w:rFonts w:ascii="Times New Roman" w:eastAsia="Times New Roman" w:hAnsi="Times New Roman" w:cs="Times New Roman"/>
          <w:sz w:val="24"/>
          <w:szCs w:val="24"/>
          <w:lang w:eastAsia="zh-CN"/>
        </w:rPr>
        <w:t xml:space="preserve"> του Πανεπιστημίου Θεσσαλίας.</w:t>
      </w:r>
    </w:p>
    <w:p w14:paraId="07ACDA17" w14:textId="3BF6CD60"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9. Το μόνιμο και με σχέση εργασίας ιδιωτικού δικαίου αορίστου χρόνου διοικητικό προσωπικό που υπηρετεί κατά την </w:t>
      </w:r>
      <w:r w:rsidR="00B713CA" w:rsidRPr="00727103">
        <w:rPr>
          <w:rFonts w:ascii="Times New Roman" w:eastAsia="Times New Roman" w:hAnsi="Times New Roman" w:cs="Times New Roman"/>
          <w:sz w:val="24"/>
          <w:szCs w:val="24"/>
          <w:lang w:eastAsia="zh-CN"/>
        </w:rPr>
        <w:t>έναρξη ισχύος του παρόντος</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στο Τ.Ε.Ι. Θεσσαλίας</w:t>
      </w:r>
      <w:r w:rsidR="00CF1DD6" w:rsidRPr="00727103">
        <w:rPr>
          <w:rFonts w:ascii="Times New Roman" w:eastAsia="Times New Roman" w:hAnsi="Times New Roman" w:cs="Times New Roman"/>
          <w:sz w:val="24"/>
          <w:szCs w:val="24"/>
          <w:lang w:eastAsia="zh-CN"/>
        </w:rPr>
        <w:t xml:space="preserve"> και στα Τμήματα</w:t>
      </w:r>
      <w:r w:rsidR="00522467" w:rsidRPr="00727103">
        <w:rPr>
          <w:rFonts w:ascii="Times New Roman" w:eastAsia="Times New Roman" w:hAnsi="Times New Roman" w:cs="Times New Roman"/>
          <w:sz w:val="24"/>
          <w:szCs w:val="24"/>
          <w:lang w:eastAsia="zh-CN"/>
        </w:rPr>
        <w:t xml:space="preserve"> </w:t>
      </w:r>
      <w:r w:rsidR="00B713CA" w:rsidRPr="00727103">
        <w:rPr>
          <w:rFonts w:ascii="Times New Roman" w:eastAsia="Times New Roman" w:hAnsi="Times New Roman" w:cs="Times New Roman"/>
          <w:sz w:val="24"/>
          <w:szCs w:val="24"/>
          <w:lang w:eastAsia="zh-CN"/>
        </w:rPr>
        <w:t>της υποπερίπτ. αα΄ της περίπτ. β΄ της παρ. 1 του άρθρου 1</w:t>
      </w:r>
      <w:r w:rsidR="00CF1DD6" w:rsidRPr="00727103">
        <w:rPr>
          <w:rFonts w:ascii="Times New Roman" w:eastAsia="Times New Roman" w:hAnsi="Times New Roman" w:cs="Times New Roman"/>
          <w:sz w:val="24"/>
          <w:szCs w:val="24"/>
          <w:lang w:eastAsia="zh-CN"/>
        </w:rPr>
        <w:t xml:space="preserve"> του Τ.Ε.Ι. Στερεάς Ελλάδας</w:t>
      </w:r>
      <w:r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color w:val="000000"/>
          <w:sz w:val="24"/>
          <w:szCs w:val="24"/>
          <w:lang w:eastAsia="zh-CN"/>
        </w:rPr>
        <w:t xml:space="preserve"> μεταφέρεται αυτοδικαίως στο Πανεπιστήμιο </w:t>
      </w:r>
      <w:r w:rsidRPr="00727103">
        <w:rPr>
          <w:rFonts w:ascii="Times New Roman" w:eastAsia="Times New Roman" w:hAnsi="Times New Roman" w:cs="Times New Roman"/>
          <w:sz w:val="24"/>
          <w:szCs w:val="24"/>
          <w:lang w:eastAsia="zh-CN"/>
        </w:rPr>
        <w:t>Θεσσαλίας</w:t>
      </w:r>
      <w:r w:rsidRPr="00727103">
        <w:rPr>
          <w:rFonts w:ascii="Times New Roman" w:eastAsia="Times New Roman" w:hAnsi="Times New Roman" w:cs="Times New Roman"/>
          <w:color w:val="000000"/>
          <w:sz w:val="24"/>
          <w:szCs w:val="24"/>
          <w:lang w:eastAsia="zh-CN"/>
        </w:rPr>
        <w:t xml:space="preserve"> σε αντίστοιχη θέση αυτής </w:t>
      </w:r>
      <w:r w:rsidRPr="00727103">
        <w:rPr>
          <w:rFonts w:ascii="Times New Roman" w:eastAsia="Times New Roman" w:hAnsi="Times New Roman" w:cs="Times New Roman"/>
          <w:sz w:val="24"/>
          <w:szCs w:val="24"/>
          <w:lang w:eastAsia="zh-CN"/>
        </w:rPr>
        <w:t>που κατέχει</w:t>
      </w:r>
      <w:r w:rsidR="006E55EE"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sz w:val="24"/>
          <w:szCs w:val="24"/>
          <w:lang w:eastAsia="zh-CN"/>
        </w:rPr>
        <w:t>οργανική θέση ή προσωποπαγή</w:t>
      </w:r>
      <w:r w:rsidR="006E55EE"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 xml:space="preserve"> με την ίδια εργασιακή σχέση, στην ίδια κατηγορία</w:t>
      </w:r>
      <w:r w:rsidR="006E55EE"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εκπαιδευτική βαθμίδα, στον ίδιο κλάδο, στην ίδια ειδικότητα και με το βαθμό που κατέχει, παραμένοντας στην ίδια έδρα (πόλη εργασίας). Είναι δυνατή η μετακίνησή τους σε άλλη πόλη εργασίας, μετά από αίτησ</w:t>
      </w:r>
      <w:r w:rsidR="006E55EE" w:rsidRPr="00727103">
        <w:rPr>
          <w:rFonts w:ascii="Times New Roman" w:eastAsia="Times New Roman" w:hAnsi="Times New Roman" w:cs="Times New Roman"/>
          <w:sz w:val="24"/>
          <w:szCs w:val="24"/>
          <w:lang w:eastAsia="zh-CN"/>
        </w:rPr>
        <w:t>ή</w:t>
      </w:r>
      <w:r w:rsidRPr="00727103">
        <w:rPr>
          <w:rFonts w:ascii="Times New Roman" w:eastAsia="Times New Roman" w:hAnsi="Times New Roman" w:cs="Times New Roman"/>
          <w:sz w:val="24"/>
          <w:szCs w:val="24"/>
          <w:lang w:eastAsia="zh-CN"/>
        </w:rPr>
        <w:t xml:space="preserve"> τους. Η μετακίνηση και η τοποθέτηση γίνονται με απόφαση του </w:t>
      </w:r>
      <w:r w:rsidR="006E55EE" w:rsidRPr="00727103">
        <w:rPr>
          <w:rFonts w:ascii="Times New Roman" w:eastAsia="Times New Roman" w:hAnsi="Times New Roman" w:cs="Times New Roman"/>
          <w:sz w:val="24"/>
          <w:szCs w:val="24"/>
          <w:lang w:eastAsia="zh-CN"/>
        </w:rPr>
        <w:t>Π</w:t>
      </w:r>
      <w:r w:rsidRPr="00727103">
        <w:rPr>
          <w:rFonts w:ascii="Times New Roman" w:eastAsia="Times New Roman" w:hAnsi="Times New Roman" w:cs="Times New Roman"/>
          <w:sz w:val="24"/>
          <w:szCs w:val="24"/>
          <w:lang w:eastAsia="zh-CN"/>
        </w:rPr>
        <w:t xml:space="preserve">ρυτανικού </w:t>
      </w:r>
      <w:r w:rsidR="006E55EE" w:rsidRPr="00727103">
        <w:rPr>
          <w:rFonts w:ascii="Times New Roman" w:eastAsia="Times New Roman" w:hAnsi="Times New Roman" w:cs="Times New Roman"/>
          <w:sz w:val="24"/>
          <w:szCs w:val="24"/>
          <w:lang w:eastAsia="zh-CN"/>
        </w:rPr>
        <w:t>Σ</w:t>
      </w:r>
      <w:r w:rsidRPr="00727103">
        <w:rPr>
          <w:rFonts w:ascii="Times New Roman" w:eastAsia="Times New Roman" w:hAnsi="Times New Roman" w:cs="Times New Roman"/>
          <w:sz w:val="24"/>
          <w:szCs w:val="24"/>
          <w:lang w:eastAsia="zh-CN"/>
        </w:rPr>
        <w:t>υμβουλίου, σύμφωνα με τις υπηρεσιακές ανάγκες και συνεκτιμώντας την οικογενειακή κατάσταση, λόγους υγείας, καθώς και λοιπά κοινωνικά και οικονομικά κριτήρια. Οι δικηγόροι με σύμβαση αορίστου χρόνου και πάγια έμμισθη εντολή</w:t>
      </w:r>
      <w:r w:rsidR="006F40EF">
        <w:rPr>
          <w:rFonts w:ascii="Times New Roman" w:eastAsia="Times New Roman" w:hAnsi="Times New Roman" w:cs="Times New Roman"/>
          <w:sz w:val="24"/>
          <w:szCs w:val="24"/>
          <w:lang w:eastAsia="zh-CN"/>
        </w:rPr>
        <w:t xml:space="preserve"> και των δύο Τ.Ε.Ι.</w:t>
      </w:r>
      <w:r w:rsidRPr="00727103">
        <w:rPr>
          <w:rFonts w:ascii="Times New Roman" w:eastAsia="Times New Roman" w:hAnsi="Times New Roman" w:cs="Times New Roman"/>
          <w:sz w:val="24"/>
          <w:szCs w:val="24"/>
          <w:lang w:eastAsia="zh-CN"/>
        </w:rPr>
        <w:t xml:space="preserve"> μεταφέρονται αυτοδίκαια και εξακολουθούν να παρέχουν τις υπηρεσίες τους και να ασκούν τα καθήκοντά τους στο Πανεπιστήμιο Θεσσαλίας με την ίδια εργασιακή σχέση, τους ίδιους όρους και την ίδια διάρκεια.</w:t>
      </w:r>
    </w:p>
    <w:p w14:paraId="0D37653F"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10. Προσωπικό του Τ.Ε.Ι. Θεσσαλίας </w:t>
      </w:r>
      <w:r w:rsidR="00FF5EBF" w:rsidRPr="00727103">
        <w:rPr>
          <w:rFonts w:ascii="Times New Roman" w:eastAsia="Times New Roman" w:hAnsi="Times New Roman" w:cs="Times New Roman"/>
          <w:sz w:val="24"/>
          <w:szCs w:val="24"/>
          <w:lang w:eastAsia="zh-CN"/>
        </w:rPr>
        <w:t>και των Τμημάτων</w:t>
      </w:r>
      <w:r w:rsidR="00B713CA"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FF5EBF" w:rsidRPr="00727103">
        <w:rPr>
          <w:rFonts w:ascii="Times New Roman" w:eastAsia="Times New Roman" w:hAnsi="Times New Roman" w:cs="Times New Roman"/>
          <w:sz w:val="24"/>
          <w:szCs w:val="24"/>
          <w:lang w:eastAsia="zh-CN"/>
        </w:rPr>
        <w:t xml:space="preserve"> του Τ.Ε.Ι. Στερεάς Ελλάδας</w:t>
      </w:r>
      <w:r w:rsidR="00FF5EBF" w:rsidRPr="00727103">
        <w:rPr>
          <w:rFonts w:ascii="Times New Roman" w:eastAsia="Times New Roman" w:hAnsi="Times New Roman" w:cs="Times New Roman"/>
          <w:color w:val="000000"/>
          <w:sz w:val="24"/>
          <w:szCs w:val="24"/>
          <w:lang w:eastAsia="zh-CN"/>
        </w:rPr>
        <w:t xml:space="preserve"> </w:t>
      </w:r>
      <w:r w:rsidRPr="00727103">
        <w:rPr>
          <w:rFonts w:ascii="Times New Roman" w:eastAsia="Times New Roman" w:hAnsi="Times New Roman" w:cs="Times New Roman"/>
          <w:sz w:val="24"/>
          <w:szCs w:val="24"/>
          <w:lang w:eastAsia="zh-CN"/>
        </w:rPr>
        <w:t>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Θεσσαλίας με το ίδιο καθεστώς, τους ίδιους όρους και την ίδια διάρκεια. Το ίδιο ισχύει και για τις συναφθείσες συμβάσεις έργου.</w:t>
      </w:r>
    </w:p>
    <w:p w14:paraId="2133E0E7" w14:textId="3B9C4496"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11. Οι κενές θέσεις πάσης φύσεως προσωπικού του Τ.Ε.Ι. Θεσσαλίας</w:t>
      </w:r>
      <w:r w:rsidR="00F82C78" w:rsidRPr="00727103">
        <w:rPr>
          <w:rFonts w:ascii="Times New Roman" w:eastAsia="Times New Roman" w:hAnsi="Times New Roman" w:cs="Times New Roman"/>
          <w:sz w:val="24"/>
          <w:szCs w:val="24"/>
          <w:lang w:eastAsia="zh-CN"/>
        </w:rPr>
        <w:t>, καθώς</w:t>
      </w:r>
      <w:r w:rsidRPr="00727103">
        <w:rPr>
          <w:rFonts w:ascii="Times New Roman" w:eastAsia="Times New Roman" w:hAnsi="Times New Roman" w:cs="Times New Roman"/>
          <w:sz w:val="24"/>
          <w:szCs w:val="24"/>
          <w:lang w:eastAsia="zh-CN"/>
        </w:rPr>
        <w:t xml:space="preserve"> </w:t>
      </w:r>
      <w:r w:rsidR="00FF5EBF" w:rsidRPr="00727103">
        <w:rPr>
          <w:rFonts w:ascii="Times New Roman" w:eastAsia="Times New Roman" w:hAnsi="Times New Roman" w:cs="Times New Roman"/>
          <w:sz w:val="24"/>
          <w:szCs w:val="24"/>
          <w:lang w:eastAsia="zh-CN"/>
        </w:rPr>
        <w:t xml:space="preserve">και </w:t>
      </w:r>
      <w:r w:rsidR="00F82C78" w:rsidRPr="00727103">
        <w:rPr>
          <w:rFonts w:ascii="Times New Roman" w:eastAsia="Times New Roman" w:hAnsi="Times New Roman" w:cs="Times New Roman"/>
          <w:sz w:val="24"/>
          <w:szCs w:val="24"/>
          <w:lang w:eastAsia="zh-CN"/>
        </w:rPr>
        <w:t>κενές θέσεις κατανεμημένες</w:t>
      </w:r>
      <w:r w:rsidR="00FF5EBF" w:rsidRPr="00727103">
        <w:rPr>
          <w:rFonts w:ascii="Times New Roman" w:eastAsia="Times New Roman" w:hAnsi="Times New Roman" w:cs="Times New Roman"/>
          <w:sz w:val="24"/>
          <w:szCs w:val="24"/>
          <w:lang w:eastAsia="zh-CN"/>
        </w:rPr>
        <w:t xml:space="preserve"> </w:t>
      </w:r>
      <w:r w:rsidR="00F82C78" w:rsidRPr="00727103">
        <w:rPr>
          <w:rFonts w:ascii="Times New Roman" w:eastAsia="Times New Roman" w:hAnsi="Times New Roman" w:cs="Times New Roman"/>
          <w:sz w:val="24"/>
          <w:szCs w:val="24"/>
          <w:lang w:eastAsia="zh-CN"/>
        </w:rPr>
        <w:t xml:space="preserve">στα </w:t>
      </w:r>
      <w:r w:rsidR="00FF5EBF" w:rsidRPr="00727103">
        <w:rPr>
          <w:rFonts w:ascii="Times New Roman" w:eastAsia="Times New Roman" w:hAnsi="Times New Roman" w:cs="Times New Roman"/>
          <w:sz w:val="24"/>
          <w:szCs w:val="24"/>
          <w:lang w:eastAsia="zh-CN"/>
        </w:rPr>
        <w:t>Τμ</w:t>
      </w:r>
      <w:r w:rsidR="00F82C78" w:rsidRPr="00727103">
        <w:rPr>
          <w:rFonts w:ascii="Times New Roman" w:eastAsia="Times New Roman" w:hAnsi="Times New Roman" w:cs="Times New Roman"/>
          <w:sz w:val="24"/>
          <w:szCs w:val="24"/>
          <w:lang w:eastAsia="zh-CN"/>
        </w:rPr>
        <w:t>ήματα</w:t>
      </w:r>
      <w:r w:rsidR="009841D7"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FF5EBF" w:rsidRPr="00727103">
        <w:rPr>
          <w:rFonts w:ascii="Times New Roman" w:eastAsia="Times New Roman" w:hAnsi="Times New Roman" w:cs="Times New Roman"/>
          <w:sz w:val="24"/>
          <w:szCs w:val="24"/>
          <w:lang w:eastAsia="zh-CN"/>
        </w:rPr>
        <w:t xml:space="preserve"> του Τ.Ε.Ι. Στερεάς Ελλάδας</w:t>
      </w:r>
      <w:r w:rsidR="00FF5EBF" w:rsidRPr="00727103">
        <w:rPr>
          <w:rFonts w:ascii="Times New Roman" w:eastAsia="Times New Roman" w:hAnsi="Times New Roman" w:cs="Times New Roman"/>
          <w:color w:val="000000"/>
          <w:sz w:val="24"/>
          <w:szCs w:val="24"/>
          <w:lang w:eastAsia="zh-CN"/>
        </w:rPr>
        <w:t xml:space="preserve"> </w:t>
      </w:r>
      <w:r w:rsidR="00F82C78" w:rsidRPr="00727103">
        <w:rPr>
          <w:rFonts w:ascii="Times New Roman" w:eastAsia="Times New Roman" w:hAnsi="Times New Roman" w:cs="Times New Roman"/>
          <w:color w:val="000000"/>
          <w:sz w:val="24"/>
          <w:szCs w:val="24"/>
          <w:lang w:eastAsia="zh-CN"/>
        </w:rPr>
        <w:t xml:space="preserve">ή στο ίδρυμα, </w:t>
      </w:r>
      <w:r w:rsidRPr="00727103">
        <w:rPr>
          <w:rFonts w:ascii="Times New Roman" w:eastAsia="Times New Roman" w:hAnsi="Times New Roman" w:cs="Times New Roman"/>
          <w:sz w:val="24"/>
          <w:szCs w:val="24"/>
          <w:lang w:eastAsia="zh-CN"/>
        </w:rPr>
        <w:t>μεταφέρονται στο Πανεπιστήμιο Θεσσαλίας</w:t>
      </w:r>
      <w:r w:rsidR="00342CBB" w:rsidRPr="00727103">
        <w:rPr>
          <w:rFonts w:ascii="Times New Roman" w:eastAsia="Times New Roman" w:hAnsi="Times New Roman" w:cs="Times New Roman"/>
          <w:sz w:val="24"/>
          <w:szCs w:val="24"/>
          <w:lang w:eastAsia="zh-CN"/>
        </w:rPr>
        <w:t xml:space="preserve"> και κατανέμονται σε Τμήματα της παρ. 1 του άρθρου 3 με απόφαση της Συγκλήτου. </w:t>
      </w:r>
      <w:r w:rsidRPr="00727103">
        <w:rPr>
          <w:rFonts w:ascii="Times New Roman" w:eastAsia="Times New Roman" w:hAnsi="Times New Roman" w:cs="Times New Roman"/>
          <w:sz w:val="24"/>
          <w:szCs w:val="24"/>
          <w:lang w:eastAsia="zh-CN"/>
        </w:rPr>
        <w:t xml:space="preserve">Θέσεις μελών Δ.Ε.Π., Ε.ΔΙ.Π. και Ε.Τ.Ε.Π. για την προκήρυξη των οποίων </w:t>
      </w:r>
      <w:r w:rsidRPr="00727103">
        <w:rPr>
          <w:rFonts w:ascii="Times New Roman" w:eastAsia="Times New Roman" w:hAnsi="Times New Roman" w:cs="Times New Roman"/>
          <w:sz w:val="24"/>
          <w:szCs w:val="24"/>
          <w:lang w:eastAsia="zh-CN"/>
        </w:rPr>
        <w:lastRenderedPageBreak/>
        <w:t xml:space="preserve">έχει εκδοθεί εγκριτική </w:t>
      </w:r>
      <w:r w:rsidRPr="006F40EF">
        <w:rPr>
          <w:rFonts w:ascii="Times New Roman" w:eastAsia="Times New Roman" w:hAnsi="Times New Roman" w:cs="Times New Roman"/>
          <w:sz w:val="24"/>
          <w:szCs w:val="24"/>
          <w:lang w:eastAsia="zh-CN"/>
        </w:rPr>
        <w:t>απόφαση της επιτροπής της παρ. 1 του άρθρου 2 της ΠΥΣ 33/2006 (Α΄ 280) προκηρύσσονται από το Πανεπιστήμιο Θεσσαλίας</w:t>
      </w:r>
      <w:r w:rsidR="00F82C78" w:rsidRPr="006F40EF">
        <w:rPr>
          <w:rFonts w:ascii="Times New Roman" w:eastAsia="Times New Roman" w:hAnsi="Times New Roman" w:cs="Times New Roman"/>
          <w:sz w:val="24"/>
          <w:szCs w:val="24"/>
          <w:lang w:eastAsia="zh-CN"/>
        </w:rPr>
        <w:t>, με την επιφύλαξη της παρ. 10 του άρθρου 1</w:t>
      </w:r>
      <w:r w:rsidR="006F40EF" w:rsidRPr="006F40EF">
        <w:rPr>
          <w:rFonts w:ascii="Times New Roman" w:eastAsia="Times New Roman" w:hAnsi="Times New Roman" w:cs="Times New Roman"/>
          <w:sz w:val="24"/>
          <w:szCs w:val="24"/>
          <w:lang w:eastAsia="zh-CN"/>
        </w:rPr>
        <w:t>0</w:t>
      </w:r>
      <w:r w:rsidR="000903DE" w:rsidRPr="006F40EF">
        <w:rPr>
          <w:rFonts w:ascii="Times New Roman" w:eastAsia="Times New Roman" w:hAnsi="Times New Roman" w:cs="Times New Roman"/>
          <w:sz w:val="24"/>
          <w:szCs w:val="24"/>
          <w:lang w:eastAsia="zh-CN"/>
        </w:rPr>
        <w:t xml:space="preserve"> και της παρ. 11 του άρθρου 1</w:t>
      </w:r>
      <w:r w:rsidR="002D3827" w:rsidRPr="006F40EF">
        <w:rPr>
          <w:rFonts w:ascii="Times New Roman" w:eastAsia="Times New Roman" w:hAnsi="Times New Roman" w:cs="Times New Roman"/>
          <w:sz w:val="24"/>
          <w:szCs w:val="24"/>
          <w:lang w:eastAsia="zh-CN"/>
        </w:rPr>
        <w:t>6</w:t>
      </w:r>
      <w:r w:rsidR="00342CBB" w:rsidRPr="006F40EF">
        <w:rPr>
          <w:rFonts w:ascii="Times New Roman" w:eastAsia="Times New Roman" w:hAnsi="Times New Roman" w:cs="Times New Roman"/>
          <w:sz w:val="24"/>
          <w:szCs w:val="24"/>
          <w:lang w:eastAsia="zh-CN"/>
        </w:rPr>
        <w:t>, σε ένα εκ των Τμημάτων της παρ. 1 του άρθρου 2</w:t>
      </w:r>
      <w:r w:rsidRPr="006F40EF">
        <w:rPr>
          <w:rFonts w:ascii="Times New Roman" w:eastAsia="Times New Roman" w:hAnsi="Times New Roman" w:cs="Times New Roman"/>
          <w:sz w:val="24"/>
          <w:szCs w:val="24"/>
          <w:lang w:eastAsia="zh-CN"/>
        </w:rPr>
        <w:t>.</w:t>
      </w:r>
    </w:p>
    <w:p w14:paraId="5E47CE8A" w14:textId="77777777" w:rsidR="00F9632C" w:rsidRPr="00727103" w:rsidRDefault="00F9632C" w:rsidP="00727103">
      <w:pPr>
        <w:spacing w:after="0" w:line="360" w:lineRule="auto"/>
        <w:contextualSpacing/>
        <w:jc w:val="center"/>
        <w:rPr>
          <w:rFonts w:ascii="Times New Roman" w:eastAsia="Times New Roman" w:hAnsi="Times New Roman" w:cs="Times New Roman"/>
          <w:sz w:val="24"/>
          <w:szCs w:val="24"/>
          <w:lang w:eastAsia="zh-CN"/>
        </w:rPr>
      </w:pPr>
    </w:p>
    <w:p w14:paraId="03CB6F0F" w14:textId="77777777" w:rsidR="00F9632C" w:rsidRPr="00727103" w:rsidRDefault="00F9632C" w:rsidP="00727103">
      <w:pPr>
        <w:spacing w:after="0" w:line="360" w:lineRule="auto"/>
        <w:contextualSpacing/>
        <w:jc w:val="center"/>
        <w:rPr>
          <w:rFonts w:ascii="Times New Roman" w:eastAsia="Times New Roman" w:hAnsi="Times New Roman" w:cs="Times New Roman"/>
          <w:sz w:val="24"/>
          <w:szCs w:val="24"/>
          <w:lang w:eastAsia="zh-CN"/>
        </w:rPr>
      </w:pPr>
    </w:p>
    <w:p w14:paraId="2E704DA5"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w:t>
      </w:r>
      <w:r w:rsidR="00522467" w:rsidRPr="00727103">
        <w:rPr>
          <w:rFonts w:ascii="Times New Roman" w:eastAsia="Times New Roman" w:hAnsi="Times New Roman" w:cs="Times New Roman"/>
          <w:b/>
          <w:sz w:val="24"/>
          <w:szCs w:val="24"/>
          <w:lang w:eastAsia="zh-CN"/>
        </w:rPr>
        <w:t xml:space="preserve"> 5</w:t>
      </w:r>
    </w:p>
    <w:p w14:paraId="255F7973" w14:textId="271CE496"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Φοιτητές </w:t>
      </w:r>
    </w:p>
    <w:p w14:paraId="5AC307B1" w14:textId="77777777" w:rsidR="00F9632C" w:rsidRPr="00727103" w:rsidRDefault="00F9632C" w:rsidP="00727103">
      <w:pPr>
        <w:spacing w:after="0" w:line="360" w:lineRule="auto"/>
        <w:contextualSpacing/>
        <w:jc w:val="center"/>
        <w:rPr>
          <w:rFonts w:ascii="Times New Roman" w:eastAsia="Times New Roman" w:hAnsi="Times New Roman" w:cs="Times New Roman"/>
          <w:sz w:val="24"/>
          <w:szCs w:val="24"/>
          <w:lang w:eastAsia="zh-CN"/>
        </w:rPr>
      </w:pPr>
    </w:p>
    <w:p w14:paraId="070B061E" w14:textId="764D56BD" w:rsidR="00347433"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1. Οι εγγεγραμμένοι φοιτητές σε Τμήματα του Τ.Ε.Ι. Θεσσαλίας</w:t>
      </w:r>
      <w:r w:rsidR="00FF5EBF" w:rsidRPr="00727103">
        <w:rPr>
          <w:rFonts w:ascii="Times New Roman" w:eastAsia="Times New Roman" w:hAnsi="Times New Roman" w:cs="Times New Roman"/>
          <w:sz w:val="24"/>
          <w:szCs w:val="24"/>
          <w:lang w:eastAsia="zh-CN"/>
        </w:rPr>
        <w:t xml:space="preserve"> και στα Τμήματα</w:t>
      </w:r>
      <w:r w:rsidR="009841D7"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FF5EBF" w:rsidRPr="00727103">
        <w:rPr>
          <w:rFonts w:ascii="Times New Roman" w:eastAsia="Times New Roman" w:hAnsi="Times New Roman" w:cs="Times New Roman"/>
          <w:sz w:val="24"/>
          <w:szCs w:val="24"/>
          <w:lang w:eastAsia="zh-CN"/>
        </w:rPr>
        <w:t xml:space="preserve"> του Τ.Ε.Ι. Στερεάς Ελλάδας</w:t>
      </w:r>
      <w:r w:rsidRPr="00727103">
        <w:rPr>
          <w:rFonts w:ascii="Times New Roman" w:eastAsia="Times New Roman" w:hAnsi="Times New Roman" w:cs="Times New Roman"/>
          <w:sz w:val="24"/>
          <w:szCs w:val="24"/>
          <w:lang w:eastAsia="zh-CN"/>
        </w:rPr>
        <w:t xml:space="preserve">, δηλαδή όσοι κατά την έναρξη ισχύος του παρόντος δεν έχουν ολοκληρώσει </w:t>
      </w:r>
      <w:r w:rsidR="006E55EE" w:rsidRPr="00727103">
        <w:rPr>
          <w:rFonts w:ascii="Times New Roman" w:eastAsia="Times New Roman" w:hAnsi="Times New Roman" w:cs="Times New Roman"/>
          <w:sz w:val="24"/>
          <w:szCs w:val="24"/>
          <w:lang w:eastAsia="zh-CN"/>
        </w:rPr>
        <w:t xml:space="preserve">όλες </w:t>
      </w:r>
      <w:r w:rsidRPr="00727103">
        <w:rPr>
          <w:rFonts w:ascii="Times New Roman" w:eastAsia="Times New Roman" w:hAnsi="Times New Roman" w:cs="Times New Roman"/>
          <w:sz w:val="24"/>
          <w:szCs w:val="24"/>
          <w:lang w:eastAsia="zh-CN"/>
        </w:rPr>
        <w:t xml:space="preserve">τις υποχρεώσεις που απαιτούνται από το πρόγραμμα σπουδών για τη λήψη πτυχίου, εντάσσονται αυτοδικαίως </w:t>
      </w:r>
      <w:r w:rsidR="009841D7" w:rsidRPr="00727103">
        <w:rPr>
          <w:rFonts w:ascii="Times New Roman" w:eastAsia="Times New Roman" w:hAnsi="Times New Roman" w:cs="Times New Roman"/>
          <w:sz w:val="24"/>
          <w:szCs w:val="24"/>
          <w:lang w:eastAsia="zh-CN"/>
        </w:rPr>
        <w:t xml:space="preserve">στο Πανεπιστήμιο Θεσσαλίας </w:t>
      </w:r>
      <w:r w:rsidRPr="00727103">
        <w:rPr>
          <w:rFonts w:ascii="Times New Roman" w:eastAsia="Times New Roman" w:hAnsi="Times New Roman" w:cs="Times New Roman"/>
          <w:sz w:val="24"/>
          <w:szCs w:val="24"/>
          <w:lang w:eastAsia="zh-CN"/>
        </w:rPr>
        <w:t xml:space="preserve">με δικαίωμα να ολοκληρώσουν </w:t>
      </w:r>
      <w:r w:rsidR="00A67509" w:rsidRPr="00727103">
        <w:rPr>
          <w:rFonts w:ascii="Times New Roman" w:eastAsia="Times New Roman" w:hAnsi="Times New Roman" w:cs="Times New Roman"/>
          <w:sz w:val="24"/>
          <w:szCs w:val="24"/>
          <w:lang w:eastAsia="zh-CN"/>
        </w:rPr>
        <w:t>τις σπουδές τους, σύμφωνα με τις παραγράφους 2 και 5</w:t>
      </w:r>
      <w:r w:rsidRPr="00727103">
        <w:rPr>
          <w:rFonts w:ascii="Times New Roman" w:eastAsia="Times New Roman" w:hAnsi="Times New Roman" w:cs="Times New Roman"/>
          <w:sz w:val="24"/>
          <w:szCs w:val="24"/>
          <w:lang w:eastAsia="zh-CN"/>
        </w:rPr>
        <w:t xml:space="preserve">. </w:t>
      </w:r>
    </w:p>
    <w:p w14:paraId="4CF66731" w14:textId="507A957A"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2. Η εκπαιδευτική λειτουργία των Τμημάτων του Τ.Ε.Ι. Θεσσαλίας</w:t>
      </w:r>
      <w:r w:rsidR="006E55EE" w:rsidRPr="00727103">
        <w:rPr>
          <w:rFonts w:ascii="Times New Roman" w:eastAsia="Times New Roman" w:hAnsi="Times New Roman" w:cs="Times New Roman"/>
          <w:sz w:val="24"/>
          <w:szCs w:val="24"/>
          <w:lang w:eastAsia="zh-CN"/>
        </w:rPr>
        <w:t xml:space="preserve"> </w:t>
      </w:r>
      <w:r w:rsidR="00853737" w:rsidRPr="00727103">
        <w:rPr>
          <w:rFonts w:ascii="Times New Roman" w:eastAsia="Times New Roman" w:hAnsi="Times New Roman" w:cs="Times New Roman"/>
          <w:iCs/>
          <w:sz w:val="24"/>
          <w:szCs w:val="24"/>
          <w:lang w:eastAsia="zh-CN"/>
        </w:rPr>
        <w:t>και των Τμημάτων</w:t>
      </w:r>
      <w:r w:rsidR="003E3346" w:rsidRPr="00727103">
        <w:rPr>
          <w:rFonts w:ascii="Times New Roman" w:eastAsia="Times New Roman" w:hAnsi="Times New Roman" w:cs="Times New Roman"/>
          <w:sz w:val="24"/>
          <w:szCs w:val="24"/>
          <w:lang w:eastAsia="zh-CN"/>
        </w:rPr>
        <w:t xml:space="preserve"> της υποπερίπτ. αα΄ της περίπτ. β΄ της παρ. 1 του άρθρου 1</w:t>
      </w:r>
      <w:r w:rsidR="00853737" w:rsidRPr="00727103">
        <w:rPr>
          <w:rFonts w:ascii="Times New Roman" w:eastAsia="Times New Roman" w:hAnsi="Times New Roman" w:cs="Times New Roman"/>
          <w:iCs/>
          <w:sz w:val="24"/>
          <w:szCs w:val="24"/>
          <w:lang w:eastAsia="zh-CN"/>
        </w:rPr>
        <w:t xml:space="preserve"> του Τ.Ε.Ι. Στερεάς Ελλάδας </w:t>
      </w:r>
      <w:r w:rsidR="006E55EE" w:rsidRPr="00727103">
        <w:rPr>
          <w:rFonts w:ascii="Times New Roman" w:eastAsia="Times New Roman" w:hAnsi="Times New Roman" w:cs="Times New Roman"/>
          <w:sz w:val="24"/>
          <w:szCs w:val="24"/>
          <w:lang w:eastAsia="zh-CN"/>
        </w:rPr>
        <w:t>συνεχίζεται μεταβατικώς</w:t>
      </w:r>
      <w:r w:rsidRPr="00727103">
        <w:rPr>
          <w:rFonts w:ascii="Times New Roman" w:eastAsia="Times New Roman" w:hAnsi="Times New Roman" w:cs="Times New Roman"/>
          <w:sz w:val="24"/>
          <w:szCs w:val="24"/>
          <w:lang w:eastAsia="zh-CN"/>
        </w:rPr>
        <w:t xml:space="preserve"> μέχρι την αποφοίτηση των ήδη εγγεγραμμένων, κατά την </w:t>
      </w:r>
      <w:r w:rsidR="003E3346" w:rsidRPr="00727103">
        <w:rPr>
          <w:rFonts w:ascii="Times New Roman" w:eastAsia="Times New Roman" w:hAnsi="Times New Roman" w:cs="Times New Roman"/>
          <w:sz w:val="24"/>
          <w:szCs w:val="24"/>
          <w:lang w:eastAsia="zh-CN"/>
        </w:rPr>
        <w:t>έναρξη ισχύος του παρόντος</w:t>
      </w:r>
      <w:r w:rsidR="00522467" w:rsidRPr="00727103">
        <w:rPr>
          <w:rFonts w:ascii="Times New Roman" w:eastAsia="Times New Roman" w:hAnsi="Times New Roman" w:cs="Times New Roman"/>
          <w:sz w:val="24"/>
          <w:szCs w:val="24"/>
          <w:lang w:eastAsia="zh-CN"/>
        </w:rPr>
        <w:t>,</w:t>
      </w:r>
      <w:r w:rsidR="003E3346"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sz w:val="24"/>
          <w:szCs w:val="24"/>
          <w:lang w:eastAsia="zh-CN"/>
        </w:rPr>
        <w:t xml:space="preserve">φοιτητών και όσων εγγραφούν κατά το ακαδημαϊκό έτος 2018-2019. </w:t>
      </w:r>
      <w:r w:rsidR="006E55EE" w:rsidRPr="00727103">
        <w:rPr>
          <w:rFonts w:ascii="Times New Roman" w:eastAsia="Times New Roman" w:hAnsi="Times New Roman" w:cs="Times New Roman"/>
          <w:sz w:val="24"/>
          <w:szCs w:val="24"/>
        </w:rPr>
        <w:t xml:space="preserve">Προγράμματα μεταπτυχιακών σπουδών των Τμημάτων του Τ.Ε.Ι. </w:t>
      </w:r>
      <w:r w:rsidR="006E55EE" w:rsidRPr="00727103">
        <w:rPr>
          <w:rFonts w:ascii="Times New Roman" w:eastAsia="Times New Roman" w:hAnsi="Times New Roman" w:cs="Times New Roman"/>
          <w:sz w:val="24"/>
          <w:szCs w:val="24"/>
          <w:lang w:eastAsia="zh-CN"/>
        </w:rPr>
        <w:t>Θεσσαλίας</w:t>
      </w:r>
      <w:r w:rsidR="006E55EE" w:rsidRPr="00727103">
        <w:rPr>
          <w:rFonts w:ascii="Times New Roman" w:eastAsia="Times New Roman" w:hAnsi="Times New Roman" w:cs="Times New Roman"/>
          <w:sz w:val="24"/>
          <w:szCs w:val="24"/>
        </w:rPr>
        <w:t xml:space="preserve"> </w:t>
      </w:r>
      <w:r w:rsidR="00853737" w:rsidRPr="00727103">
        <w:rPr>
          <w:rFonts w:ascii="Times New Roman" w:eastAsia="Times New Roman" w:hAnsi="Times New Roman" w:cs="Times New Roman"/>
          <w:iCs/>
          <w:sz w:val="24"/>
          <w:szCs w:val="24"/>
          <w:lang w:eastAsia="zh-CN"/>
        </w:rPr>
        <w:t>και των Τμημάτων</w:t>
      </w:r>
      <w:r w:rsidR="00522467" w:rsidRPr="00727103">
        <w:rPr>
          <w:rFonts w:ascii="Times New Roman" w:eastAsia="Times New Roman" w:hAnsi="Times New Roman" w:cs="Times New Roman"/>
          <w:iCs/>
          <w:sz w:val="24"/>
          <w:szCs w:val="24"/>
          <w:lang w:eastAsia="zh-CN"/>
        </w:rPr>
        <w:t xml:space="preserve"> </w:t>
      </w:r>
      <w:r w:rsidR="003E3346" w:rsidRPr="00727103">
        <w:rPr>
          <w:rFonts w:ascii="Times New Roman" w:eastAsia="Times New Roman" w:hAnsi="Times New Roman" w:cs="Times New Roman"/>
          <w:sz w:val="24"/>
          <w:szCs w:val="24"/>
          <w:lang w:eastAsia="zh-CN"/>
        </w:rPr>
        <w:t>της υποπερίπτ. αα΄ της περίπτ. β΄ της παρ. 1 του άρθρου 1</w:t>
      </w:r>
      <w:r w:rsidR="00853737" w:rsidRPr="00727103">
        <w:rPr>
          <w:rFonts w:ascii="Times New Roman" w:eastAsia="Times New Roman" w:hAnsi="Times New Roman" w:cs="Times New Roman"/>
          <w:iCs/>
          <w:sz w:val="24"/>
          <w:szCs w:val="24"/>
          <w:lang w:eastAsia="zh-CN"/>
        </w:rPr>
        <w:t xml:space="preserve"> του Τ.Ε.Ι. Στερεάς Ελλάδας </w:t>
      </w:r>
      <w:r w:rsidR="006E55EE" w:rsidRPr="00727103">
        <w:rPr>
          <w:rFonts w:ascii="Times New Roman" w:eastAsia="Times New Roman" w:hAnsi="Times New Roman" w:cs="Times New Roman"/>
          <w:sz w:val="24"/>
          <w:szCs w:val="24"/>
        </w:rPr>
        <w:t>συνεχίζονται έως την ολοκλήρωση του προγράμματος από εγγεγραμμένους έως και το χειμερινό εξάμηνο του ακαδημαϊκού έτους 2018-2019 φοιτητές.</w:t>
      </w:r>
      <w:r w:rsidR="006E55EE" w:rsidRPr="00727103">
        <w:rPr>
          <w:rFonts w:ascii="Times New Roman" w:eastAsia="Times New Roman" w:hAnsi="Times New Roman" w:cs="Times New Roman"/>
          <w:sz w:val="24"/>
          <w:szCs w:val="24"/>
          <w:lang w:eastAsia="zh-CN"/>
        </w:rPr>
        <w:t xml:space="preserve"> </w:t>
      </w:r>
      <w:r w:rsidR="00A67509" w:rsidRPr="00727103">
        <w:rPr>
          <w:rFonts w:ascii="Times New Roman" w:eastAsia="Times New Roman" w:hAnsi="Times New Roman" w:cs="Times New Roman"/>
          <w:sz w:val="24"/>
          <w:szCs w:val="24"/>
          <w:lang w:eastAsia="zh-CN"/>
        </w:rPr>
        <w:t>Οι φοιτητές των προηγούμενων εδαφίων συνεχίζουν και ολοκληρώνουν το πρόγραμμα σπουδών του Τμήματος Τ.Ε.Ι. εισαγωγής τους και λαμβάνουν τον αντίστοιχο τίτλο σπουδών Τμήματος Τ.Ε.Ι.</w:t>
      </w:r>
    </w:p>
    <w:p w14:paraId="23E1A8C8"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w:t>
      </w:r>
      <w:r w:rsidR="006E55EE" w:rsidRPr="00727103">
        <w:rPr>
          <w:rFonts w:ascii="Times New Roman" w:eastAsia="Times New Roman" w:hAnsi="Times New Roman" w:cs="Times New Roman"/>
          <w:sz w:val="24"/>
          <w:szCs w:val="24"/>
          <w:lang w:eastAsia="zh-CN"/>
        </w:rPr>
        <w:t xml:space="preserve">τα οποία </w:t>
      </w:r>
      <w:r w:rsidRPr="00727103">
        <w:rPr>
          <w:rFonts w:ascii="Times New Roman" w:eastAsia="Times New Roman" w:hAnsi="Times New Roman" w:cs="Times New Roman"/>
          <w:sz w:val="24"/>
          <w:szCs w:val="24"/>
          <w:lang w:eastAsia="zh-CN"/>
        </w:rPr>
        <w:t xml:space="preserve">συνεχίζουν να ασκούν τα ανατεθειμένα σε αυτά διδακτικά καθήκοντα στο Τμήμα προέλευσης, σε προπτυχιακές και μεταπτυχιακές σπουδές, καθώς και όσα τους ανατεθούν με απόφαση </w:t>
      </w:r>
      <w:r w:rsidR="003E3346" w:rsidRPr="00727103">
        <w:rPr>
          <w:rFonts w:ascii="Times New Roman" w:eastAsia="Times New Roman" w:hAnsi="Times New Roman" w:cs="Times New Roman"/>
          <w:sz w:val="24"/>
          <w:szCs w:val="24"/>
          <w:lang w:eastAsia="zh-CN"/>
        </w:rPr>
        <w:t xml:space="preserve">του Συμβουλίου Ένταξης. </w:t>
      </w:r>
      <w:r w:rsidRPr="00727103">
        <w:rPr>
          <w:rFonts w:ascii="Times New Roman" w:eastAsia="Times New Roman" w:hAnsi="Times New Roman" w:cs="Times New Roman"/>
          <w:sz w:val="24"/>
          <w:szCs w:val="24"/>
          <w:lang w:eastAsia="zh-CN"/>
        </w:rPr>
        <w:t xml:space="preserve">Σχετικές αρμοδιότητες μπορεί να ανατίθενται και σε άλλα μέλη Δ.Ε.Π. του </w:t>
      </w:r>
      <w:r w:rsidR="00AE1AC1" w:rsidRPr="00727103">
        <w:rPr>
          <w:rFonts w:ascii="Times New Roman" w:eastAsia="Times New Roman" w:hAnsi="Times New Roman" w:cs="Times New Roman"/>
          <w:sz w:val="24"/>
          <w:szCs w:val="24"/>
          <w:lang w:eastAsia="zh-CN"/>
        </w:rPr>
        <w:t>Ι</w:t>
      </w:r>
      <w:r w:rsidRPr="00727103">
        <w:rPr>
          <w:rFonts w:ascii="Times New Roman" w:eastAsia="Times New Roman" w:hAnsi="Times New Roman" w:cs="Times New Roman"/>
          <w:sz w:val="24"/>
          <w:szCs w:val="24"/>
          <w:lang w:eastAsia="zh-CN"/>
        </w:rPr>
        <w:t xml:space="preserve">δρύματος. </w:t>
      </w:r>
    </w:p>
    <w:p w14:paraId="2314BC4D" w14:textId="5D08315E" w:rsidR="004B28DA" w:rsidRPr="00727103" w:rsidRDefault="00F9632C"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αρμόδι</w:t>
      </w:r>
      <w:r w:rsidR="003E3346" w:rsidRPr="00727103">
        <w:rPr>
          <w:rFonts w:ascii="Times New Roman" w:eastAsia="Times New Roman" w:hAnsi="Times New Roman" w:cs="Times New Roman"/>
          <w:sz w:val="24"/>
          <w:szCs w:val="24"/>
          <w:lang w:eastAsia="zh-CN"/>
        </w:rPr>
        <w:t xml:space="preserve">ο </w:t>
      </w:r>
      <w:r w:rsidRPr="00727103">
        <w:rPr>
          <w:rFonts w:ascii="Times New Roman" w:eastAsia="Times New Roman" w:hAnsi="Times New Roman" w:cs="Times New Roman"/>
          <w:sz w:val="24"/>
          <w:szCs w:val="24"/>
          <w:lang w:eastAsia="zh-CN"/>
        </w:rPr>
        <w:t xml:space="preserve"> είναι </w:t>
      </w:r>
      <w:r w:rsidR="003E3346" w:rsidRPr="00727103">
        <w:rPr>
          <w:rFonts w:ascii="Times New Roman" w:eastAsia="Times New Roman" w:hAnsi="Times New Roman" w:cs="Times New Roman"/>
          <w:sz w:val="24"/>
          <w:szCs w:val="24"/>
          <w:lang w:eastAsia="zh-CN"/>
        </w:rPr>
        <w:t>το Συμβούλιο Ένταξης</w:t>
      </w:r>
      <w:r w:rsidR="00A67509" w:rsidRPr="00727103">
        <w:rPr>
          <w:rFonts w:ascii="Times New Roman" w:eastAsia="Times New Roman" w:hAnsi="Times New Roman" w:cs="Times New Roman"/>
          <w:sz w:val="24"/>
          <w:szCs w:val="24"/>
          <w:lang w:eastAsia="zh-CN"/>
        </w:rPr>
        <w:t xml:space="preserve"> και η Γραμματεία του</w:t>
      </w:r>
      <w:r w:rsidR="00522467" w:rsidRPr="00727103">
        <w:rPr>
          <w:rFonts w:ascii="Times New Roman" w:eastAsia="Times New Roman" w:hAnsi="Times New Roman" w:cs="Times New Roman"/>
          <w:sz w:val="24"/>
          <w:szCs w:val="24"/>
          <w:lang w:eastAsia="zh-CN"/>
        </w:rPr>
        <w:t>.</w:t>
      </w:r>
    </w:p>
    <w:p w14:paraId="1A47D06B" w14:textId="0A949E52" w:rsidR="00A67509" w:rsidRPr="00727103" w:rsidRDefault="004B28DA"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5</w:t>
      </w:r>
      <w:r w:rsidR="00F9632C" w:rsidRPr="00727103">
        <w:rPr>
          <w:rFonts w:ascii="Times New Roman" w:hAnsi="Times New Roman" w:cs="Times New Roman"/>
          <w:sz w:val="24"/>
          <w:szCs w:val="24"/>
        </w:rPr>
        <w:t xml:space="preserve">. </w:t>
      </w:r>
      <w:r w:rsidR="00A67509" w:rsidRPr="00727103">
        <w:rPr>
          <w:rFonts w:ascii="Times New Roman" w:hAnsi="Times New Roman" w:cs="Times New Roman"/>
          <w:sz w:val="24"/>
          <w:szCs w:val="24"/>
        </w:rPr>
        <w:t>Οι προπτυχιακοί φοιτητές που εξετάζονται επιτυχώς στα απαιτούμενα για τη λήψη πτυχίου υποχρεωτικά και επιλεγόμενα μαθήματα του πρώτου κύκλου σπουδών του Τμήματος Τ.Ε.Ι. εισαγωγής τους, έχουν τη δυνατότητα αντί να ορκιστούν και να λάβουν πτυχίο Τ.Ε.Ι. σύμφωνα με την παράγραφο 2, να παρακολουθήσουν επιπλέον μαθήματα από το πρόγραμμα σπουδών</w:t>
      </w:r>
      <w:r w:rsidR="00F54A49" w:rsidRPr="00727103">
        <w:rPr>
          <w:rFonts w:ascii="Times New Roman" w:hAnsi="Times New Roman" w:cs="Times New Roman"/>
          <w:sz w:val="24"/>
          <w:szCs w:val="24"/>
        </w:rPr>
        <w:t xml:space="preserve"> Τμήματος Πανεπιστημίου</w:t>
      </w:r>
      <w:r w:rsidR="00A67509" w:rsidRPr="00727103">
        <w:rPr>
          <w:rFonts w:ascii="Times New Roman" w:hAnsi="Times New Roman" w:cs="Times New Roman"/>
          <w:sz w:val="24"/>
          <w:szCs w:val="24"/>
        </w:rPr>
        <w:t xml:space="preserve">, </w:t>
      </w:r>
      <w:r w:rsidR="00F54A49" w:rsidRPr="00727103">
        <w:rPr>
          <w:rFonts w:ascii="Times New Roman" w:hAnsi="Times New Roman" w:cs="Times New Roman"/>
          <w:sz w:val="24"/>
          <w:szCs w:val="24"/>
        </w:rPr>
        <w:t xml:space="preserve">στο οποίο μπορούν να ζητήσουν να ενταχθούν </w:t>
      </w:r>
      <w:r w:rsidR="00A67509" w:rsidRPr="00727103">
        <w:rPr>
          <w:rFonts w:ascii="Times New Roman" w:hAnsi="Times New Roman" w:cs="Times New Roman"/>
          <w:sz w:val="24"/>
          <w:szCs w:val="24"/>
        </w:rPr>
        <w:t xml:space="preserve">σύμφωνα με τα επόμενα εδάφια, και να λάβουν πτυχίο πανεπιστημιακής εκπαίδευσης. Οι φοιτητές του Τμήματος </w:t>
      </w:r>
      <w:r w:rsidR="00A67509" w:rsidRPr="00727103">
        <w:rPr>
          <w:rFonts w:ascii="Times New Roman" w:eastAsia="Times New Roman" w:hAnsi="Times New Roman" w:cs="Times New Roman"/>
          <w:sz w:val="24"/>
          <w:szCs w:val="24"/>
        </w:rPr>
        <w:t>Ηλεκτρολόγων Μηχανικών Τ.Ε.</w:t>
      </w:r>
      <w:r w:rsidR="00F54A49" w:rsidRPr="00727103">
        <w:rPr>
          <w:rFonts w:ascii="Times New Roman" w:eastAsia="Times New Roman" w:hAnsi="Times New Roman" w:cs="Times New Roman"/>
          <w:sz w:val="24"/>
          <w:szCs w:val="24"/>
        </w:rPr>
        <w:t>, του Τμήματος Μηχανολόγων Μηχανικών Τ.Ε.</w:t>
      </w:r>
      <w:r w:rsidR="00D73A1F" w:rsidRPr="00727103">
        <w:rPr>
          <w:rFonts w:ascii="Times New Roman" w:eastAsia="Times New Roman" w:hAnsi="Times New Roman" w:cs="Times New Roman"/>
          <w:sz w:val="24"/>
          <w:szCs w:val="24"/>
        </w:rPr>
        <w:t>,</w:t>
      </w:r>
      <w:r w:rsidR="00F54A49" w:rsidRPr="00727103">
        <w:rPr>
          <w:rFonts w:ascii="Times New Roman" w:eastAsia="Times New Roman" w:hAnsi="Times New Roman" w:cs="Times New Roman"/>
          <w:sz w:val="24"/>
          <w:szCs w:val="24"/>
        </w:rPr>
        <w:t xml:space="preserve"> του Τμήματος Πολιτικών Μηχανικών Τ.Ε.</w:t>
      </w:r>
      <w:r w:rsidR="00D73A1F" w:rsidRPr="00727103">
        <w:rPr>
          <w:rFonts w:ascii="Times New Roman" w:eastAsia="Times New Roman" w:hAnsi="Times New Roman" w:cs="Times New Roman"/>
          <w:color w:val="000000"/>
          <w:sz w:val="24"/>
          <w:szCs w:val="24"/>
        </w:rPr>
        <w:t xml:space="preserve">, με έδρα τα Τρίκαλα και του Τμήματος Πολιτικών Μηχανικών Τ.Ε., με έδρα τη Λάρισα, </w:t>
      </w:r>
      <w:r w:rsidR="00A67509" w:rsidRPr="00727103">
        <w:rPr>
          <w:rFonts w:ascii="Times New Roman" w:eastAsia="Times New Roman" w:hAnsi="Times New Roman" w:cs="Times New Roman"/>
          <w:sz w:val="24"/>
          <w:szCs w:val="24"/>
        </w:rPr>
        <w:t xml:space="preserve">του Τ.Ε.Ι. Θεσσαλίας </w:t>
      </w:r>
      <w:r w:rsidR="00F54A49" w:rsidRPr="00727103">
        <w:rPr>
          <w:rFonts w:ascii="Times New Roman" w:eastAsia="Times New Roman" w:hAnsi="Times New Roman" w:cs="Times New Roman"/>
          <w:sz w:val="24"/>
          <w:szCs w:val="24"/>
        </w:rPr>
        <w:t>μπορούν να ενταχθούν</w:t>
      </w:r>
      <w:r w:rsidR="00A67509" w:rsidRPr="00727103">
        <w:rPr>
          <w:rFonts w:ascii="Times New Roman" w:eastAsia="Times New Roman" w:hAnsi="Times New Roman" w:cs="Times New Roman"/>
          <w:sz w:val="24"/>
          <w:szCs w:val="24"/>
        </w:rPr>
        <w:t xml:space="preserve"> στο Τμήμα </w:t>
      </w:r>
      <w:r w:rsidR="00F54A49" w:rsidRPr="00727103">
        <w:rPr>
          <w:rFonts w:ascii="Times New Roman" w:eastAsia="Times New Roman" w:hAnsi="Times New Roman" w:cs="Times New Roman"/>
          <w:sz w:val="24"/>
          <w:szCs w:val="24"/>
          <w:lang w:eastAsia="zh-CN"/>
        </w:rPr>
        <w:t>Ενέργειας και Περιβάλλοντος</w:t>
      </w:r>
      <w:r w:rsidR="00A67509" w:rsidRPr="00727103">
        <w:rPr>
          <w:rFonts w:ascii="Times New Roman" w:eastAsia="Times New Roman" w:hAnsi="Times New Roman" w:cs="Times New Roman"/>
          <w:sz w:val="24"/>
          <w:szCs w:val="24"/>
        </w:rPr>
        <w:t xml:space="preserve"> του Πανεπιστημίου Θεσσαλίας,</w:t>
      </w:r>
      <w:r w:rsidR="00F54A49" w:rsidRPr="00727103">
        <w:rPr>
          <w:rFonts w:ascii="Times New Roman" w:eastAsia="Times New Roman" w:hAnsi="Times New Roman" w:cs="Times New Roman"/>
          <w:sz w:val="24"/>
          <w:szCs w:val="24"/>
        </w:rPr>
        <w:t xml:space="preserve"> οι φοιτητές του Τμήματος Μηχανικών Πληροφορικής Τ.Ε. του Τ.Ε.Ι. Θεσσαλίας μπορούν να ενταχθούν στο Τμήμα Ψηφιακών Συστημάτων του Πανεπιστημίου Θεσσαλίας, </w:t>
      </w:r>
      <w:r w:rsidR="00C36D67" w:rsidRPr="00727103">
        <w:rPr>
          <w:rFonts w:ascii="Times New Roman" w:eastAsia="Times New Roman" w:hAnsi="Times New Roman" w:cs="Times New Roman"/>
          <w:sz w:val="24"/>
          <w:szCs w:val="24"/>
        </w:rPr>
        <w:t xml:space="preserve">οι φοιτητές του Τμήματος </w:t>
      </w:r>
      <w:r w:rsidR="00C36D67" w:rsidRPr="00727103">
        <w:rPr>
          <w:rFonts w:ascii="Times New Roman" w:eastAsia="Times New Roman" w:hAnsi="Times New Roman" w:cs="Times New Roman"/>
          <w:sz w:val="24"/>
          <w:szCs w:val="24"/>
          <w:lang w:eastAsia="zh-CN"/>
        </w:rPr>
        <w:t>Σχεδιασμού</w:t>
      </w:r>
      <w:r w:rsidR="00C36D67" w:rsidRPr="00727103">
        <w:rPr>
          <w:rFonts w:ascii="Times New Roman" w:eastAsia="Times New Roman" w:hAnsi="Times New Roman" w:cs="Times New Roman"/>
          <w:sz w:val="24"/>
          <w:szCs w:val="24"/>
        </w:rPr>
        <w:t xml:space="preserve"> και Τεχνολογίας </w:t>
      </w:r>
      <w:r w:rsidR="00C36D67" w:rsidRPr="00727103">
        <w:rPr>
          <w:rFonts w:ascii="Times New Roman" w:eastAsia="Times New Roman" w:hAnsi="Times New Roman" w:cs="Times New Roman"/>
          <w:sz w:val="24"/>
          <w:szCs w:val="24"/>
          <w:lang w:eastAsia="zh-CN"/>
        </w:rPr>
        <w:t xml:space="preserve">Ξύλου και Επίπλου και </w:t>
      </w:r>
      <w:r w:rsidR="00C36D67" w:rsidRPr="00727103">
        <w:rPr>
          <w:rFonts w:ascii="Times New Roman" w:eastAsia="Times New Roman" w:hAnsi="Times New Roman" w:cs="Times New Roman"/>
          <w:sz w:val="24"/>
          <w:szCs w:val="24"/>
        </w:rPr>
        <w:t xml:space="preserve">του Τμήματος </w:t>
      </w:r>
      <w:r w:rsidR="00C36D67" w:rsidRPr="00727103">
        <w:rPr>
          <w:rFonts w:ascii="Times New Roman" w:eastAsia="Times New Roman" w:hAnsi="Times New Roman" w:cs="Times New Roman"/>
          <w:sz w:val="24"/>
          <w:szCs w:val="24"/>
          <w:lang w:eastAsia="zh-CN"/>
        </w:rPr>
        <w:t>Δασοπονίας</w:t>
      </w:r>
      <w:r w:rsidR="00C36D67" w:rsidRPr="00727103">
        <w:rPr>
          <w:rFonts w:ascii="Times New Roman" w:eastAsia="Times New Roman" w:hAnsi="Times New Roman" w:cs="Times New Roman"/>
          <w:sz w:val="24"/>
          <w:szCs w:val="24"/>
        </w:rPr>
        <w:t xml:space="preserve"> και Διαχείρισης Φυσικού Περιβάλλοντος</w:t>
      </w:r>
      <w:r w:rsidR="00C36D67" w:rsidRPr="00727103">
        <w:rPr>
          <w:rFonts w:ascii="Times New Roman" w:eastAsia="Times New Roman" w:hAnsi="Times New Roman" w:cs="Times New Roman"/>
          <w:sz w:val="24"/>
          <w:szCs w:val="24"/>
          <w:lang w:eastAsia="zh-CN"/>
        </w:rPr>
        <w:t xml:space="preserve"> του Τ.Ε.Ι. Θεσσαλίας</w:t>
      </w:r>
      <w:r w:rsidR="00C36D67" w:rsidRPr="00727103">
        <w:rPr>
          <w:rFonts w:ascii="Times New Roman" w:eastAsia="Times New Roman" w:hAnsi="Times New Roman" w:cs="Times New Roman"/>
          <w:sz w:val="24"/>
          <w:szCs w:val="24"/>
        </w:rPr>
        <w:t xml:space="preserve"> μπορούν να ενταχθούν </w:t>
      </w:r>
      <w:r w:rsidR="00C36D67" w:rsidRPr="00727103">
        <w:rPr>
          <w:rFonts w:ascii="Times New Roman" w:eastAsia="Times New Roman" w:hAnsi="Times New Roman" w:cs="Times New Roman"/>
          <w:sz w:val="24"/>
          <w:szCs w:val="24"/>
          <w:lang w:eastAsia="zh-CN"/>
        </w:rPr>
        <w:t>στο Τμήμα Δασολογίας, Επιστημών Ξύλου και Σχεδιασμού του Πανεπιστημίου Θεσσαλίας,</w:t>
      </w:r>
      <w:r w:rsidR="00C36D67" w:rsidRPr="00727103">
        <w:rPr>
          <w:rFonts w:ascii="Times New Roman" w:eastAsia="Times New Roman" w:hAnsi="Times New Roman" w:cs="Times New Roman"/>
          <w:sz w:val="24"/>
          <w:szCs w:val="24"/>
        </w:rPr>
        <w:t xml:space="preserve"> οι φοιτητές του Τμήματος </w:t>
      </w:r>
      <w:r w:rsidR="00C36D67" w:rsidRPr="00727103">
        <w:rPr>
          <w:rFonts w:ascii="Times New Roman" w:eastAsia="Times New Roman" w:hAnsi="Times New Roman" w:cs="Times New Roman"/>
          <w:sz w:val="24"/>
          <w:szCs w:val="24"/>
          <w:lang w:eastAsia="zh-CN"/>
        </w:rPr>
        <w:t xml:space="preserve">Λογιστικής και Χρηματοοικονομικής και </w:t>
      </w:r>
      <w:r w:rsidR="00C36D67" w:rsidRPr="00727103">
        <w:rPr>
          <w:rFonts w:ascii="Times New Roman" w:eastAsia="Times New Roman" w:hAnsi="Times New Roman" w:cs="Times New Roman"/>
          <w:sz w:val="24"/>
          <w:szCs w:val="24"/>
        </w:rPr>
        <w:t xml:space="preserve">του Τμήματος </w:t>
      </w:r>
      <w:r w:rsidR="00C36D67" w:rsidRPr="00727103">
        <w:rPr>
          <w:rFonts w:ascii="Times New Roman" w:eastAsia="Times New Roman" w:hAnsi="Times New Roman" w:cs="Times New Roman"/>
          <w:sz w:val="24"/>
          <w:szCs w:val="24"/>
          <w:lang w:eastAsia="zh-CN"/>
        </w:rPr>
        <w:t>Διοίκησης Επιχειρήσεων του Τ.Ε.Ι. Θεσσαλίας</w:t>
      </w:r>
      <w:r w:rsidR="00C36D67" w:rsidRPr="00727103">
        <w:rPr>
          <w:rFonts w:ascii="Times New Roman" w:eastAsia="Times New Roman" w:hAnsi="Times New Roman" w:cs="Times New Roman"/>
          <w:sz w:val="24"/>
          <w:szCs w:val="24"/>
        </w:rPr>
        <w:t xml:space="preserve"> μπορούν να ενταχθούν </w:t>
      </w:r>
      <w:r w:rsidR="00C36D67" w:rsidRPr="00727103">
        <w:rPr>
          <w:rFonts w:ascii="Times New Roman" w:eastAsia="Times New Roman" w:hAnsi="Times New Roman" w:cs="Times New Roman"/>
          <w:sz w:val="24"/>
          <w:szCs w:val="24"/>
          <w:lang w:eastAsia="zh-CN"/>
        </w:rPr>
        <w:t>στο Τμήμα Λογιστικής και Χρηματοοικονομικής του Πανεπιστημίου Θεσσαλίας,</w:t>
      </w:r>
      <w:r w:rsidR="00C36D67" w:rsidRPr="00727103">
        <w:rPr>
          <w:rFonts w:ascii="Times New Roman" w:eastAsia="Times New Roman" w:hAnsi="Times New Roman" w:cs="Times New Roman"/>
          <w:sz w:val="24"/>
          <w:szCs w:val="24"/>
        </w:rPr>
        <w:t xml:space="preserve"> οι φοιτητές του Τμήματος </w:t>
      </w:r>
      <w:r w:rsidR="00C36D67" w:rsidRPr="00727103">
        <w:rPr>
          <w:rFonts w:ascii="Times New Roman" w:eastAsia="Times New Roman" w:hAnsi="Times New Roman" w:cs="Times New Roman"/>
          <w:sz w:val="24"/>
          <w:szCs w:val="24"/>
          <w:lang w:eastAsia="zh-CN"/>
        </w:rPr>
        <w:t>Τεχνολόγων Γεωπόνων του Τ.Ε.Ι. Θεσσαλίας</w:t>
      </w:r>
      <w:r w:rsidR="00C36D67" w:rsidRPr="00727103">
        <w:rPr>
          <w:rFonts w:ascii="Times New Roman" w:eastAsia="Times New Roman" w:hAnsi="Times New Roman" w:cs="Times New Roman"/>
          <w:sz w:val="24"/>
          <w:szCs w:val="24"/>
        </w:rPr>
        <w:t xml:space="preserve"> μπορούν να ενταχθούν </w:t>
      </w:r>
      <w:r w:rsidR="00C36D67" w:rsidRPr="00727103">
        <w:rPr>
          <w:rFonts w:ascii="Times New Roman" w:eastAsia="Times New Roman" w:hAnsi="Times New Roman" w:cs="Times New Roman"/>
          <w:sz w:val="24"/>
          <w:szCs w:val="24"/>
          <w:lang w:eastAsia="zh-CN"/>
        </w:rPr>
        <w:t xml:space="preserve">στο Τμήμα Αγροτεχνολογίας </w:t>
      </w:r>
      <w:r w:rsidR="003E3E19" w:rsidRPr="00727103">
        <w:rPr>
          <w:rFonts w:ascii="Times New Roman" w:hAnsi="Times New Roman" w:cs="Times New Roman"/>
          <w:sz w:val="24"/>
          <w:szCs w:val="24"/>
        </w:rPr>
        <w:t xml:space="preserve"> ή </w:t>
      </w:r>
      <w:r w:rsidR="003E3E19" w:rsidRPr="00727103">
        <w:rPr>
          <w:rFonts w:ascii="Times New Roman" w:eastAsia="Times New Roman" w:hAnsi="Times New Roman" w:cs="Times New Roman"/>
          <w:sz w:val="24"/>
          <w:szCs w:val="24"/>
          <w:lang w:eastAsia="zh-CN"/>
        </w:rPr>
        <w:t xml:space="preserve">στο Τμήμα </w:t>
      </w:r>
      <w:r w:rsidR="003E3E19" w:rsidRPr="00727103">
        <w:rPr>
          <w:rFonts w:ascii="Times New Roman" w:hAnsi="Times New Roman" w:cs="Times New Roman"/>
          <w:sz w:val="24"/>
          <w:szCs w:val="24"/>
        </w:rPr>
        <w:t xml:space="preserve">Επιστήμης Ζωικής Παραγωγής </w:t>
      </w:r>
      <w:r w:rsidR="00C36D67" w:rsidRPr="00727103">
        <w:rPr>
          <w:rFonts w:ascii="Times New Roman" w:eastAsia="Times New Roman" w:hAnsi="Times New Roman" w:cs="Times New Roman"/>
          <w:sz w:val="24"/>
          <w:szCs w:val="24"/>
          <w:lang w:eastAsia="zh-CN"/>
        </w:rPr>
        <w:t>του Πανεπιστημίου Θεσσαλίας,</w:t>
      </w:r>
      <w:r w:rsidR="00C36D67" w:rsidRPr="00727103">
        <w:rPr>
          <w:rFonts w:ascii="Times New Roman" w:eastAsia="Times New Roman" w:hAnsi="Times New Roman" w:cs="Times New Roman"/>
          <w:sz w:val="24"/>
          <w:szCs w:val="24"/>
        </w:rPr>
        <w:t xml:space="preserve"> οι φοιτητές του Τμήματος </w:t>
      </w:r>
      <w:r w:rsidR="00C36D67" w:rsidRPr="00727103">
        <w:rPr>
          <w:rFonts w:ascii="Times New Roman" w:eastAsia="Times New Roman" w:hAnsi="Times New Roman" w:cs="Times New Roman"/>
          <w:sz w:val="24"/>
          <w:szCs w:val="24"/>
          <w:lang w:eastAsia="zh-CN"/>
        </w:rPr>
        <w:t>Τεχνολογίας Τροφίμων του Τ.Ε.Ι. Θεσσαλίας</w:t>
      </w:r>
      <w:r w:rsidR="00C36D67" w:rsidRPr="00727103">
        <w:rPr>
          <w:rFonts w:ascii="Times New Roman" w:eastAsia="Times New Roman" w:hAnsi="Times New Roman" w:cs="Times New Roman"/>
          <w:sz w:val="24"/>
          <w:szCs w:val="24"/>
        </w:rPr>
        <w:t xml:space="preserve"> μπορούν να ενταχθούν </w:t>
      </w:r>
      <w:r w:rsidR="00C36D67" w:rsidRPr="00727103">
        <w:rPr>
          <w:rFonts w:ascii="Times New Roman" w:eastAsia="Times New Roman" w:hAnsi="Times New Roman" w:cs="Times New Roman"/>
          <w:sz w:val="24"/>
          <w:szCs w:val="24"/>
          <w:lang w:eastAsia="zh-CN"/>
        </w:rPr>
        <w:t>στο Τμήμα Επιστήμης Τροφίμων του Πανεπιστημίου Θεσσαλίας,</w:t>
      </w:r>
      <w:r w:rsidR="00C36D67" w:rsidRPr="00727103">
        <w:rPr>
          <w:rFonts w:ascii="Times New Roman" w:eastAsia="Times New Roman" w:hAnsi="Times New Roman" w:cs="Times New Roman"/>
          <w:sz w:val="24"/>
          <w:szCs w:val="24"/>
        </w:rPr>
        <w:t xml:space="preserve"> οι φοιτητές</w:t>
      </w:r>
      <w:r w:rsidR="006A4BAE" w:rsidRPr="00727103">
        <w:rPr>
          <w:rFonts w:ascii="Times New Roman" w:eastAsia="Times New Roman" w:hAnsi="Times New Roman" w:cs="Times New Roman"/>
          <w:sz w:val="24"/>
          <w:szCs w:val="24"/>
        </w:rPr>
        <w:t xml:space="preserve"> του Τμήματος </w:t>
      </w:r>
      <w:r w:rsidR="006A4BAE" w:rsidRPr="00727103">
        <w:rPr>
          <w:rFonts w:ascii="Times New Roman" w:eastAsia="Times New Roman" w:hAnsi="Times New Roman" w:cs="Times New Roman"/>
          <w:sz w:val="24"/>
          <w:szCs w:val="24"/>
          <w:lang w:eastAsia="zh-CN"/>
        </w:rPr>
        <w:t>Διατροφής και Διαιτολογίας του Τ.Ε.Ι. Θεσσαλίας</w:t>
      </w:r>
      <w:r w:rsidR="006A4BAE" w:rsidRPr="00727103">
        <w:rPr>
          <w:rFonts w:ascii="Times New Roman" w:eastAsia="Times New Roman" w:hAnsi="Times New Roman" w:cs="Times New Roman"/>
          <w:sz w:val="24"/>
          <w:szCs w:val="24"/>
        </w:rPr>
        <w:t xml:space="preserve"> μπορούν να ενταχθούν </w:t>
      </w:r>
      <w:r w:rsidR="006A4BAE" w:rsidRPr="00727103">
        <w:rPr>
          <w:rFonts w:ascii="Times New Roman" w:eastAsia="Times New Roman" w:hAnsi="Times New Roman" w:cs="Times New Roman"/>
          <w:sz w:val="24"/>
          <w:szCs w:val="24"/>
          <w:lang w:eastAsia="zh-CN"/>
        </w:rPr>
        <w:t xml:space="preserve">στο Τμήμα Διατροφής και Διαιτολογίας και του Πανεπιστημίου Θεσσαλίας, </w:t>
      </w:r>
      <w:r w:rsidR="006A4BAE" w:rsidRPr="00727103">
        <w:rPr>
          <w:rFonts w:ascii="Times New Roman" w:eastAsia="Times New Roman" w:hAnsi="Times New Roman" w:cs="Times New Roman"/>
          <w:sz w:val="24"/>
          <w:szCs w:val="24"/>
        </w:rPr>
        <w:t xml:space="preserve">οι φοιτητές του Τμήματος </w:t>
      </w:r>
      <w:r w:rsidR="006A4BAE" w:rsidRPr="00727103">
        <w:rPr>
          <w:rFonts w:ascii="Times New Roman" w:eastAsia="Times New Roman" w:hAnsi="Times New Roman" w:cs="Times New Roman"/>
          <w:sz w:val="24"/>
          <w:szCs w:val="24"/>
          <w:lang w:eastAsia="zh-CN"/>
        </w:rPr>
        <w:t>Νοσηλευτικής του Τ.Ε.Ι. Θεσσαλίας</w:t>
      </w:r>
      <w:r w:rsidR="006A4BAE" w:rsidRPr="00727103">
        <w:rPr>
          <w:rFonts w:ascii="Times New Roman" w:eastAsia="Times New Roman" w:hAnsi="Times New Roman" w:cs="Times New Roman"/>
          <w:sz w:val="24"/>
          <w:szCs w:val="24"/>
        </w:rPr>
        <w:t xml:space="preserve"> μπορούν να ενταχθούν </w:t>
      </w:r>
      <w:r w:rsidR="006A4BAE" w:rsidRPr="00727103">
        <w:rPr>
          <w:rFonts w:ascii="Times New Roman" w:eastAsia="Times New Roman" w:hAnsi="Times New Roman" w:cs="Times New Roman"/>
          <w:sz w:val="24"/>
          <w:szCs w:val="24"/>
          <w:lang w:eastAsia="zh-CN"/>
        </w:rPr>
        <w:t xml:space="preserve">στο Τμήμα Νοσηλευτικής του Πανεπιστημίου Θεσσαλίας, </w:t>
      </w:r>
      <w:r w:rsidR="006A4BAE" w:rsidRPr="00727103">
        <w:rPr>
          <w:rFonts w:ascii="Times New Roman" w:eastAsia="Times New Roman" w:hAnsi="Times New Roman" w:cs="Times New Roman"/>
          <w:sz w:val="24"/>
          <w:szCs w:val="24"/>
        </w:rPr>
        <w:t xml:space="preserve">οι φοιτητές του Τμήματος </w:t>
      </w:r>
      <w:r w:rsidR="006A4BAE" w:rsidRPr="00727103">
        <w:rPr>
          <w:rFonts w:ascii="Times New Roman" w:eastAsia="Times New Roman" w:hAnsi="Times New Roman" w:cs="Times New Roman"/>
          <w:sz w:val="24"/>
          <w:szCs w:val="24"/>
          <w:lang w:eastAsia="zh-CN"/>
        </w:rPr>
        <w:t>Νοσηλευτικής του Τ.Ε.Ι. Στερεάς Ελλάδας</w:t>
      </w:r>
      <w:r w:rsidR="006A4BAE" w:rsidRPr="00727103">
        <w:rPr>
          <w:rFonts w:ascii="Times New Roman" w:eastAsia="Times New Roman" w:hAnsi="Times New Roman" w:cs="Times New Roman"/>
          <w:sz w:val="24"/>
          <w:szCs w:val="24"/>
        </w:rPr>
        <w:t xml:space="preserve"> μπορούν να ενταχθούν </w:t>
      </w:r>
      <w:r w:rsidR="006A4BAE" w:rsidRPr="00727103">
        <w:rPr>
          <w:rFonts w:ascii="Times New Roman" w:eastAsia="Times New Roman" w:hAnsi="Times New Roman" w:cs="Times New Roman"/>
          <w:sz w:val="24"/>
          <w:szCs w:val="24"/>
          <w:lang w:eastAsia="zh-CN"/>
        </w:rPr>
        <w:t xml:space="preserve">στο Τμήμα Νοσηλευτικής του Πανεπιστημίου Θεσσαλίας και οι φοιτητές </w:t>
      </w:r>
      <w:r w:rsidR="006A4BAE" w:rsidRPr="00727103">
        <w:rPr>
          <w:rFonts w:ascii="Times New Roman" w:eastAsia="Times New Roman" w:hAnsi="Times New Roman" w:cs="Times New Roman"/>
          <w:sz w:val="24"/>
          <w:szCs w:val="24"/>
        </w:rPr>
        <w:t xml:space="preserve">του Τμήματος </w:t>
      </w:r>
      <w:r w:rsidR="006A4BAE" w:rsidRPr="00727103">
        <w:rPr>
          <w:rFonts w:ascii="Times New Roman" w:eastAsia="Times New Roman" w:hAnsi="Times New Roman" w:cs="Times New Roman"/>
          <w:sz w:val="24"/>
          <w:szCs w:val="24"/>
          <w:lang w:eastAsia="zh-CN"/>
        </w:rPr>
        <w:t>Φυσικοθεραπείας του Τ.Ε.Ι. Στερεάς Ελλάδας</w:t>
      </w:r>
      <w:r w:rsidR="006A4BAE" w:rsidRPr="00727103">
        <w:rPr>
          <w:rFonts w:ascii="Times New Roman" w:eastAsia="Times New Roman" w:hAnsi="Times New Roman" w:cs="Times New Roman"/>
          <w:sz w:val="24"/>
          <w:szCs w:val="24"/>
        </w:rPr>
        <w:t xml:space="preserve"> μπορούν να ενταχθούν </w:t>
      </w:r>
      <w:r w:rsidR="006A4BAE" w:rsidRPr="00727103">
        <w:rPr>
          <w:rFonts w:ascii="Times New Roman" w:eastAsia="Times New Roman" w:hAnsi="Times New Roman" w:cs="Times New Roman"/>
          <w:sz w:val="24"/>
          <w:szCs w:val="24"/>
          <w:lang w:eastAsia="zh-CN"/>
        </w:rPr>
        <w:t>στο Τμήμα Φυσικοθεραπείας του Πανεπιστημίου Θεσσαλίας.</w:t>
      </w:r>
      <w:r w:rsidR="00D73A1F" w:rsidRPr="00727103">
        <w:rPr>
          <w:rFonts w:ascii="Times New Roman" w:eastAsia="Times New Roman" w:hAnsi="Times New Roman" w:cs="Times New Roman"/>
          <w:sz w:val="24"/>
          <w:szCs w:val="24"/>
          <w:lang w:eastAsia="zh-CN"/>
        </w:rPr>
        <w:t xml:space="preserve"> </w:t>
      </w:r>
      <w:r w:rsidR="006A4BAE" w:rsidRPr="00727103">
        <w:rPr>
          <w:rFonts w:ascii="Times New Roman" w:eastAsia="Times New Roman" w:hAnsi="Times New Roman" w:cs="Times New Roman"/>
          <w:sz w:val="24"/>
          <w:szCs w:val="24"/>
          <w:lang w:eastAsia="zh-CN"/>
        </w:rPr>
        <w:t>Για την ένταξή τους υποβάλλουν</w:t>
      </w:r>
      <w:r w:rsidR="00A67509" w:rsidRPr="00727103">
        <w:rPr>
          <w:rFonts w:ascii="Times New Roman" w:hAnsi="Times New Roman" w:cs="Times New Roman"/>
          <w:sz w:val="24"/>
          <w:szCs w:val="24"/>
        </w:rPr>
        <w:t xml:space="preserve"> αίτηση</w:t>
      </w:r>
      <w:r w:rsidR="006A4BAE" w:rsidRPr="00727103">
        <w:rPr>
          <w:rFonts w:ascii="Times New Roman" w:hAnsi="Times New Roman" w:cs="Times New Roman"/>
          <w:sz w:val="24"/>
          <w:szCs w:val="24"/>
        </w:rPr>
        <w:t xml:space="preserve"> </w:t>
      </w:r>
      <w:r w:rsidR="00A67509" w:rsidRPr="00727103">
        <w:rPr>
          <w:rFonts w:ascii="Times New Roman" w:hAnsi="Times New Roman" w:cs="Times New Roman"/>
          <w:sz w:val="24"/>
          <w:szCs w:val="24"/>
        </w:rPr>
        <w:t xml:space="preserve">στη γραμματεία του </w:t>
      </w:r>
      <w:r w:rsidR="006A4BAE" w:rsidRPr="00727103">
        <w:rPr>
          <w:rFonts w:ascii="Times New Roman" w:hAnsi="Times New Roman" w:cs="Times New Roman"/>
          <w:sz w:val="24"/>
          <w:szCs w:val="24"/>
        </w:rPr>
        <w:t xml:space="preserve">οικείου </w:t>
      </w:r>
      <w:r w:rsidR="00A67509" w:rsidRPr="00727103">
        <w:rPr>
          <w:rFonts w:ascii="Times New Roman" w:hAnsi="Times New Roman" w:cs="Times New Roman"/>
          <w:sz w:val="24"/>
          <w:szCs w:val="24"/>
        </w:rPr>
        <w:t>Τμήματος έως τις 15</w:t>
      </w:r>
      <w:r w:rsidR="003C4CDA" w:rsidRPr="00727103">
        <w:rPr>
          <w:rFonts w:ascii="Times New Roman" w:hAnsi="Times New Roman" w:cs="Times New Roman"/>
          <w:sz w:val="24"/>
          <w:szCs w:val="24"/>
        </w:rPr>
        <w:t>-</w:t>
      </w:r>
      <w:r w:rsidR="00A67509" w:rsidRPr="00727103">
        <w:rPr>
          <w:rFonts w:ascii="Times New Roman" w:hAnsi="Times New Roman" w:cs="Times New Roman"/>
          <w:sz w:val="24"/>
          <w:szCs w:val="24"/>
        </w:rPr>
        <w:t>9</w:t>
      </w:r>
      <w:r w:rsidR="003C4CDA" w:rsidRPr="00727103">
        <w:rPr>
          <w:rFonts w:ascii="Times New Roman" w:hAnsi="Times New Roman" w:cs="Times New Roman"/>
          <w:sz w:val="24"/>
          <w:szCs w:val="24"/>
        </w:rPr>
        <w:t>-</w:t>
      </w:r>
      <w:r w:rsidR="00A67509" w:rsidRPr="00727103">
        <w:rPr>
          <w:rFonts w:ascii="Times New Roman" w:hAnsi="Times New Roman" w:cs="Times New Roman"/>
          <w:sz w:val="24"/>
          <w:szCs w:val="24"/>
        </w:rPr>
        <w:t>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31.6.2019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14:paraId="06CE64A5" w14:textId="5FB7F85B" w:rsidR="00226562" w:rsidRPr="00727103" w:rsidRDefault="00A67509"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6. </w:t>
      </w:r>
      <w:r w:rsidR="00226562" w:rsidRPr="00727103">
        <w:rPr>
          <w:rFonts w:ascii="Times New Roman" w:hAnsi="Times New Roman" w:cs="Times New Roman"/>
          <w:sz w:val="24"/>
          <w:szCs w:val="24"/>
        </w:rPr>
        <w:t xml:space="preserve">Με προεδρικό διάταγμα που εκδίδεται ύστερα από πρόταση του Υπουργού Παιδείας, </w:t>
      </w:r>
      <w:r w:rsidR="003E3E19" w:rsidRPr="00727103">
        <w:rPr>
          <w:rFonts w:ascii="Times New Roman" w:hAnsi="Times New Roman" w:cs="Times New Roman"/>
          <w:sz w:val="24"/>
          <w:szCs w:val="24"/>
        </w:rPr>
        <w:t xml:space="preserve">Έρευνας και Θρησκευμάτων, </w:t>
      </w:r>
      <w:r w:rsidR="00226562" w:rsidRPr="00727103">
        <w:rPr>
          <w:rFonts w:ascii="Times New Roman" w:hAnsi="Times New Roman" w:cs="Times New Roman"/>
          <w:sz w:val="24"/>
          <w:szCs w:val="24"/>
        </w:rPr>
        <w:t xml:space="preserve">μετά από πρόταση της Συγκλήτου </w:t>
      </w:r>
      <w:r w:rsidR="006451B8" w:rsidRPr="00727103">
        <w:rPr>
          <w:rFonts w:ascii="Times New Roman" w:hAnsi="Times New Roman" w:cs="Times New Roman"/>
          <w:sz w:val="24"/>
          <w:szCs w:val="24"/>
        </w:rPr>
        <w:t xml:space="preserve">μπορούν και </w:t>
      </w:r>
      <w:r w:rsidR="00226562" w:rsidRPr="00727103">
        <w:rPr>
          <w:rFonts w:ascii="Times New Roman" w:eastAsia="Times New Roman" w:hAnsi="Times New Roman" w:cs="Times New Roman"/>
          <w:sz w:val="24"/>
          <w:szCs w:val="24"/>
          <w:lang w:eastAsia="zh-CN"/>
        </w:rPr>
        <w:t xml:space="preserve">οι φοιτητές </w:t>
      </w:r>
      <w:r w:rsidR="00226562" w:rsidRPr="00727103">
        <w:rPr>
          <w:rFonts w:ascii="Times New Roman" w:eastAsia="Times New Roman" w:hAnsi="Times New Roman" w:cs="Times New Roman"/>
          <w:color w:val="000000"/>
          <w:sz w:val="24"/>
          <w:szCs w:val="24"/>
        </w:rPr>
        <w:t xml:space="preserve">του Τμήματος Ιατρικών Εργαστηρίων του </w:t>
      </w:r>
      <w:r w:rsidR="00226562" w:rsidRPr="00727103">
        <w:rPr>
          <w:rFonts w:ascii="Times New Roman" w:eastAsia="Times New Roman" w:hAnsi="Times New Roman" w:cs="Times New Roman"/>
          <w:sz w:val="24"/>
          <w:szCs w:val="24"/>
          <w:lang w:eastAsia="zh-CN"/>
        </w:rPr>
        <w:t xml:space="preserve">Τ.Ε.Ι. </w:t>
      </w:r>
      <w:r w:rsidR="00226562" w:rsidRPr="00727103">
        <w:rPr>
          <w:rFonts w:ascii="Times New Roman" w:hAnsi="Times New Roman" w:cs="Times New Roman"/>
          <w:color w:val="000000"/>
          <w:sz w:val="24"/>
          <w:szCs w:val="24"/>
        </w:rPr>
        <w:t>Θεσσαλίας, και οι φοιτητές</w:t>
      </w:r>
      <w:r w:rsidR="00226562" w:rsidRPr="00727103">
        <w:rPr>
          <w:rFonts w:ascii="Times New Roman" w:eastAsia="Times New Roman" w:hAnsi="Times New Roman" w:cs="Times New Roman"/>
          <w:sz w:val="24"/>
          <w:szCs w:val="24"/>
          <w:lang w:eastAsia="zh-CN"/>
        </w:rPr>
        <w:t xml:space="preserve"> του Τμήμα</w:t>
      </w:r>
      <w:r w:rsidR="00EE5B8A" w:rsidRPr="00727103">
        <w:rPr>
          <w:rFonts w:ascii="Times New Roman" w:eastAsia="Times New Roman" w:hAnsi="Times New Roman" w:cs="Times New Roman"/>
          <w:sz w:val="24"/>
          <w:szCs w:val="24"/>
          <w:lang w:eastAsia="zh-CN"/>
        </w:rPr>
        <w:t>τος Ηλεκτρονικών Μηχανικών Τ.Ε.</w:t>
      </w:r>
      <w:r w:rsidR="00226562" w:rsidRPr="00727103">
        <w:rPr>
          <w:rFonts w:ascii="Times New Roman" w:eastAsia="Times New Roman" w:hAnsi="Times New Roman" w:cs="Times New Roman"/>
          <w:sz w:val="24"/>
          <w:szCs w:val="24"/>
          <w:lang w:eastAsia="zh-CN"/>
        </w:rPr>
        <w:t xml:space="preserve"> </w:t>
      </w:r>
      <w:r w:rsidR="00EE5B8A" w:rsidRPr="00727103">
        <w:rPr>
          <w:rFonts w:ascii="Times New Roman" w:eastAsia="Times New Roman" w:hAnsi="Times New Roman" w:cs="Times New Roman"/>
          <w:sz w:val="24"/>
          <w:szCs w:val="24"/>
          <w:lang w:eastAsia="zh-CN"/>
        </w:rPr>
        <w:t xml:space="preserve">και </w:t>
      </w:r>
      <w:r w:rsidR="00226562" w:rsidRPr="00727103">
        <w:rPr>
          <w:rFonts w:ascii="Times New Roman" w:eastAsia="Times New Roman" w:hAnsi="Times New Roman" w:cs="Times New Roman"/>
          <w:sz w:val="24"/>
          <w:szCs w:val="24"/>
          <w:lang w:eastAsia="zh-CN"/>
        </w:rPr>
        <w:t xml:space="preserve">του Τμήματος Μηχανικών Πληροφορικής Τ.Ε. του Τ.Ε.Ι. Στερεάς Ελλάδας </w:t>
      </w:r>
      <w:r w:rsidR="00226562" w:rsidRPr="00727103">
        <w:rPr>
          <w:rFonts w:ascii="Times New Roman" w:eastAsia="Times New Roman" w:hAnsi="Times New Roman" w:cs="Times New Roman"/>
          <w:color w:val="000000"/>
          <w:sz w:val="24"/>
          <w:szCs w:val="24"/>
          <w:lang w:eastAsia="en-US" w:bidi="ar-SA"/>
        </w:rPr>
        <w:t>να ενταχθούν</w:t>
      </w:r>
      <w:r w:rsidR="006451B8" w:rsidRPr="00727103">
        <w:rPr>
          <w:rFonts w:ascii="Times New Roman" w:eastAsia="Times New Roman" w:hAnsi="Times New Roman" w:cs="Times New Roman"/>
          <w:color w:val="000000"/>
          <w:sz w:val="24"/>
          <w:szCs w:val="24"/>
          <w:lang w:eastAsia="en-US" w:bidi="ar-SA"/>
        </w:rPr>
        <w:t xml:space="preserve"> σε Τμήματα του Πανεπιστημίου</w:t>
      </w:r>
      <w:r w:rsidR="00226562" w:rsidRPr="00727103">
        <w:rPr>
          <w:rFonts w:ascii="Times New Roman" w:eastAsia="Times New Roman" w:hAnsi="Times New Roman" w:cs="Times New Roman"/>
          <w:color w:val="000000"/>
          <w:sz w:val="24"/>
          <w:szCs w:val="24"/>
          <w:lang w:eastAsia="en-US" w:bidi="ar-SA"/>
        </w:rPr>
        <w:t xml:space="preserve"> με τους όρους και τη διαδικασία της </w:t>
      </w:r>
      <w:r w:rsidR="006451B8" w:rsidRPr="00727103">
        <w:rPr>
          <w:rFonts w:ascii="Times New Roman" w:eastAsia="Times New Roman" w:hAnsi="Times New Roman" w:cs="Times New Roman"/>
          <w:color w:val="000000"/>
          <w:sz w:val="24"/>
          <w:szCs w:val="24"/>
          <w:lang w:eastAsia="en-US" w:bidi="ar-SA"/>
        </w:rPr>
        <w:t>προηγούμενης παραγράφου</w:t>
      </w:r>
      <w:r w:rsidR="00226562" w:rsidRPr="00727103">
        <w:rPr>
          <w:rFonts w:ascii="Times New Roman" w:eastAsia="Times New Roman" w:hAnsi="Times New Roman" w:cs="Times New Roman"/>
          <w:sz w:val="24"/>
          <w:szCs w:val="24"/>
          <w:lang w:eastAsia="zh-CN"/>
        </w:rPr>
        <w:t>.</w:t>
      </w:r>
    </w:p>
    <w:p w14:paraId="50136692" w14:textId="5E0D5525" w:rsidR="00A67509" w:rsidRPr="00727103" w:rsidRDefault="00226562"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7. </w:t>
      </w:r>
      <w:r w:rsidR="00A67509" w:rsidRPr="00727103">
        <w:rPr>
          <w:rFonts w:ascii="Times New Roman" w:hAnsi="Times New Roman" w:cs="Times New Roman"/>
          <w:sz w:val="24"/>
          <w:szCs w:val="24"/>
        </w:rPr>
        <w:t>Οι φοιτητές που κατά την έναρξη του ακαδημαϊκού έτους 2019-2020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πρώτο κύκλο σπουδών Τμήματος Τ.Ε.Ι.</w:t>
      </w:r>
      <w:r w:rsidR="006A4BAE" w:rsidRPr="00727103">
        <w:rPr>
          <w:rFonts w:ascii="Times New Roman" w:hAnsi="Times New Roman" w:cs="Times New Roman"/>
          <w:sz w:val="24"/>
          <w:szCs w:val="24"/>
        </w:rPr>
        <w:t>, σύμφωνα με την παρ. 2.</w:t>
      </w:r>
    </w:p>
    <w:p w14:paraId="29D37684"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p>
    <w:p w14:paraId="30767F6B"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p>
    <w:p w14:paraId="4D030110" w14:textId="77777777" w:rsidR="00F9632C" w:rsidRPr="00727103" w:rsidRDefault="00F9632C"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Άρθρο </w:t>
      </w:r>
      <w:r w:rsidR="004B28DA" w:rsidRPr="00727103">
        <w:rPr>
          <w:rFonts w:ascii="Times New Roman" w:eastAsia="Times New Roman" w:hAnsi="Times New Roman" w:cs="Times New Roman"/>
          <w:b/>
          <w:sz w:val="24"/>
          <w:szCs w:val="24"/>
          <w:lang w:eastAsia="zh-CN"/>
        </w:rPr>
        <w:t>6</w:t>
      </w:r>
    </w:p>
    <w:p w14:paraId="074CB0D0" w14:textId="60048CFE" w:rsidR="00F9632C" w:rsidRPr="00727103" w:rsidRDefault="00F9632C" w:rsidP="00727103">
      <w:pPr>
        <w:spacing w:after="0" w:line="360" w:lineRule="auto"/>
        <w:contextualSpacing/>
        <w:jc w:val="center"/>
        <w:rPr>
          <w:rFonts w:ascii="Times New Roman" w:eastAsia="Times New Roman" w:hAnsi="Times New Roman" w:cs="Times New Roman"/>
          <w:b/>
          <w:sz w:val="24"/>
          <w:szCs w:val="24"/>
        </w:rPr>
      </w:pPr>
      <w:r w:rsidRPr="00727103">
        <w:rPr>
          <w:rFonts w:ascii="Times New Roman" w:eastAsia="Times New Roman" w:hAnsi="Times New Roman" w:cs="Times New Roman"/>
          <w:b/>
          <w:sz w:val="24"/>
          <w:szCs w:val="24"/>
        </w:rPr>
        <w:t>Πανεπιστημιακ</w:t>
      </w:r>
      <w:r w:rsidR="00817E1D" w:rsidRPr="00727103">
        <w:rPr>
          <w:rFonts w:ascii="Times New Roman" w:eastAsia="Times New Roman" w:hAnsi="Times New Roman" w:cs="Times New Roman"/>
          <w:b/>
          <w:sz w:val="24"/>
          <w:szCs w:val="24"/>
        </w:rPr>
        <w:t>ό</w:t>
      </w:r>
      <w:r w:rsidRPr="00727103">
        <w:rPr>
          <w:rFonts w:ascii="Times New Roman" w:eastAsia="Times New Roman" w:hAnsi="Times New Roman" w:cs="Times New Roman"/>
          <w:b/>
          <w:sz w:val="24"/>
          <w:szCs w:val="24"/>
        </w:rPr>
        <w:t xml:space="preserve"> Ερευνητικ</w:t>
      </w:r>
      <w:r w:rsidR="00817E1D" w:rsidRPr="00727103">
        <w:rPr>
          <w:rFonts w:ascii="Times New Roman" w:eastAsia="Times New Roman" w:hAnsi="Times New Roman" w:cs="Times New Roman"/>
          <w:b/>
          <w:sz w:val="24"/>
          <w:szCs w:val="24"/>
        </w:rPr>
        <w:t>ό</w:t>
      </w:r>
      <w:r w:rsidRPr="00727103">
        <w:rPr>
          <w:rFonts w:ascii="Times New Roman" w:eastAsia="Times New Roman" w:hAnsi="Times New Roman" w:cs="Times New Roman"/>
          <w:b/>
          <w:sz w:val="24"/>
          <w:szCs w:val="24"/>
        </w:rPr>
        <w:t xml:space="preserve"> Κέντρ</w:t>
      </w:r>
      <w:r w:rsidR="00817E1D" w:rsidRPr="00727103">
        <w:rPr>
          <w:rFonts w:ascii="Times New Roman" w:eastAsia="Times New Roman" w:hAnsi="Times New Roman" w:cs="Times New Roman"/>
          <w:b/>
          <w:sz w:val="24"/>
          <w:szCs w:val="24"/>
        </w:rPr>
        <w:t>ο</w:t>
      </w:r>
      <w:r w:rsidRPr="00727103">
        <w:rPr>
          <w:rFonts w:ascii="Times New Roman" w:eastAsia="Times New Roman" w:hAnsi="Times New Roman" w:cs="Times New Roman"/>
          <w:b/>
          <w:sz w:val="24"/>
          <w:szCs w:val="24"/>
        </w:rPr>
        <w:t xml:space="preserve"> Πανεπιστημίου Θεσσαλίας</w:t>
      </w:r>
    </w:p>
    <w:p w14:paraId="2427C18E" w14:textId="77777777" w:rsidR="00F9632C" w:rsidRPr="00906623" w:rsidRDefault="00F9632C" w:rsidP="00727103">
      <w:pPr>
        <w:spacing w:after="0" w:line="360" w:lineRule="auto"/>
        <w:contextualSpacing/>
        <w:jc w:val="both"/>
        <w:rPr>
          <w:rFonts w:ascii="Times New Roman" w:eastAsia="Times New Roman" w:hAnsi="Times New Roman" w:cs="Times New Roman"/>
          <w:b/>
          <w:sz w:val="24"/>
          <w:szCs w:val="24"/>
        </w:rPr>
      </w:pPr>
    </w:p>
    <w:p w14:paraId="4E90565A" w14:textId="77777777" w:rsidR="00906623" w:rsidRPr="00906623" w:rsidRDefault="00906623" w:rsidP="00906623">
      <w:pPr>
        <w:spacing w:after="0" w:line="360" w:lineRule="auto"/>
        <w:contextualSpacing/>
        <w:jc w:val="both"/>
        <w:rPr>
          <w:rFonts w:ascii="Times New Roman" w:eastAsia="Times New Roman" w:hAnsi="Times New Roman" w:cs="Times New Roman"/>
          <w:sz w:val="24"/>
          <w:szCs w:val="24"/>
        </w:rPr>
      </w:pPr>
      <w:r w:rsidRPr="00906623">
        <w:rPr>
          <w:rFonts w:ascii="Times New Roman" w:eastAsia="Times New Roman" w:hAnsi="Times New Roman" w:cs="Times New Roman"/>
          <w:sz w:val="24"/>
          <w:szCs w:val="24"/>
        </w:rPr>
        <w:t xml:space="preserve">1. Στο Πανεπιστήμιο </w:t>
      </w:r>
      <w:r w:rsidRPr="00906623">
        <w:rPr>
          <w:rFonts w:ascii="Times New Roman" w:eastAsia="Times New Roman" w:hAnsi="Times New Roman" w:cs="Times New Roman"/>
          <w:sz w:val="24"/>
          <w:szCs w:val="24"/>
          <w:lang w:eastAsia="zh-CN"/>
        </w:rPr>
        <w:t>Θεσσαλίας</w:t>
      </w:r>
      <w:r w:rsidRPr="00906623">
        <w:rPr>
          <w:rFonts w:ascii="Times New Roman" w:eastAsia="Times New Roman" w:hAnsi="Times New Roman" w:cs="Times New Roman"/>
          <w:sz w:val="24"/>
          <w:szCs w:val="24"/>
        </w:rPr>
        <w:t xml:space="preserve"> ιδρύεται Πανεπιστημιακό </w:t>
      </w:r>
      <w:r w:rsidRPr="00906623">
        <w:rPr>
          <w:rFonts w:ascii="Times New Roman" w:eastAsia="Times New Roman" w:hAnsi="Times New Roman" w:cs="Times New Roman"/>
          <w:color w:val="000000"/>
          <w:sz w:val="24"/>
          <w:szCs w:val="24"/>
        </w:rPr>
        <w:t>Ερευνητικό Κέντρο (Π.Ε.Κ.)</w:t>
      </w:r>
      <w:r w:rsidRPr="00906623">
        <w:rPr>
          <w:rFonts w:ascii="Times New Roman" w:eastAsia="Times New Roman" w:hAnsi="Times New Roman" w:cs="Times New Roman"/>
          <w:sz w:val="24"/>
          <w:szCs w:val="24"/>
        </w:rPr>
        <w:t xml:space="preserve"> (Πανεπιστημιακό Κέντρο Έρευνας Καινοτομίας και Ανάπτυξης «ΙΑΣΩΝ») ως ακαδημαϊκή μονάδα του Ιδρύματος, με έδρα το Βόλο. </w:t>
      </w:r>
    </w:p>
    <w:p w14:paraId="124DA40C" w14:textId="77777777" w:rsidR="00906623" w:rsidRPr="00906623" w:rsidRDefault="00906623" w:rsidP="00906623">
      <w:pPr>
        <w:spacing w:after="0" w:line="360" w:lineRule="auto"/>
        <w:contextualSpacing/>
        <w:jc w:val="both"/>
        <w:rPr>
          <w:rFonts w:ascii="Times New Roman" w:hAnsi="Times New Roman"/>
          <w:sz w:val="24"/>
          <w:szCs w:val="24"/>
        </w:rPr>
      </w:pPr>
      <w:r w:rsidRPr="00906623">
        <w:rPr>
          <w:rFonts w:ascii="Times New Roman" w:eastAsia="Times New Roman" w:hAnsi="Times New Roman" w:cs="Times New Roman"/>
          <w:sz w:val="24"/>
          <w:szCs w:val="24"/>
        </w:rPr>
        <w:t xml:space="preserve">2. </w:t>
      </w:r>
      <w:r w:rsidRPr="00906623">
        <w:rPr>
          <w:rFonts w:ascii="Times New Roman" w:hAnsi="Times New Roman"/>
          <w:sz w:val="24"/>
          <w:szCs w:val="24"/>
        </w:rPr>
        <w:t xml:space="preserve">Με απόφαση της Συγκλήτου παραχωρούνται στο </w:t>
      </w:r>
      <w:r w:rsidRPr="00906623">
        <w:rPr>
          <w:rFonts w:ascii="Times New Roman" w:hAnsi="Times New Roman"/>
          <w:color w:val="000000"/>
          <w:sz w:val="24"/>
          <w:szCs w:val="24"/>
        </w:rPr>
        <w:t xml:space="preserve">Π.Ε.Κ. χώροι και εξοπλισμοί </w:t>
      </w:r>
      <w:r w:rsidRPr="00906623">
        <w:rPr>
          <w:rFonts w:ascii="Times New Roman" w:hAnsi="Times New Roman"/>
          <w:sz w:val="24"/>
          <w:szCs w:val="24"/>
        </w:rPr>
        <w:t xml:space="preserve">του </w:t>
      </w:r>
      <w:r w:rsidRPr="00906623">
        <w:rPr>
          <w:rFonts w:ascii="Times New Roman" w:eastAsia="Times New Roman" w:hAnsi="Times New Roman" w:cs="Times New Roman"/>
          <w:sz w:val="24"/>
          <w:szCs w:val="24"/>
        </w:rPr>
        <w:t xml:space="preserve">Πανεπιστημίου </w:t>
      </w:r>
      <w:r w:rsidRPr="00906623">
        <w:rPr>
          <w:rFonts w:ascii="Times New Roman" w:eastAsia="Times New Roman" w:hAnsi="Times New Roman" w:cs="Times New Roman"/>
          <w:sz w:val="24"/>
          <w:szCs w:val="24"/>
          <w:lang w:eastAsia="zh-CN"/>
        </w:rPr>
        <w:t>Θεσσαλίας</w:t>
      </w:r>
      <w:r w:rsidRPr="00906623">
        <w:rPr>
          <w:rFonts w:ascii="Times New Roman" w:eastAsia="Times New Roman" w:hAnsi="Times New Roman" w:cs="Times New Roman"/>
          <w:sz w:val="24"/>
          <w:szCs w:val="24"/>
        </w:rPr>
        <w:t xml:space="preserve"> </w:t>
      </w:r>
      <w:r w:rsidRPr="00906623">
        <w:rPr>
          <w:rFonts w:ascii="Times New Roman" w:hAnsi="Times New Roman"/>
          <w:color w:val="000000"/>
          <w:sz w:val="24"/>
          <w:szCs w:val="24"/>
        </w:rPr>
        <w:t>για την εγκατάσταση και λειτουργία του</w:t>
      </w:r>
      <w:r w:rsidRPr="00906623">
        <w:rPr>
          <w:rFonts w:ascii="Times New Roman" w:hAnsi="Times New Roman"/>
          <w:sz w:val="24"/>
          <w:szCs w:val="24"/>
        </w:rPr>
        <w:t xml:space="preserve">. Με εισήγηση του Συμβουλίου του </w:t>
      </w:r>
      <w:r w:rsidRPr="00906623">
        <w:rPr>
          <w:rFonts w:ascii="Times New Roman" w:hAnsi="Times New Roman"/>
          <w:color w:val="000000"/>
          <w:sz w:val="24"/>
          <w:szCs w:val="24"/>
        </w:rPr>
        <w:t xml:space="preserve">Π.Ε.Κ. και απόφαση της Συγκλήτου </w:t>
      </w:r>
      <w:r w:rsidRPr="00906623">
        <w:rPr>
          <w:rFonts w:ascii="Times New Roman" w:hAnsi="Times New Roman"/>
          <w:sz w:val="24"/>
          <w:szCs w:val="24"/>
        </w:rPr>
        <w:t>μπορεί να ιδρύονται γραφεία και παραρτήματα σε άλλες πόλεις της Ελλάδας.</w:t>
      </w:r>
    </w:p>
    <w:p w14:paraId="479B22AC" w14:textId="77777777" w:rsidR="00906623" w:rsidRPr="00906623" w:rsidRDefault="00906623" w:rsidP="00906623">
      <w:pPr>
        <w:spacing w:after="0" w:line="360" w:lineRule="auto"/>
        <w:contextualSpacing/>
        <w:jc w:val="both"/>
        <w:rPr>
          <w:rFonts w:ascii="Times New Roman" w:eastAsia="Times New Roman" w:hAnsi="Times New Roman" w:cs="Times New Roman"/>
          <w:sz w:val="24"/>
          <w:szCs w:val="24"/>
        </w:rPr>
      </w:pPr>
      <w:r w:rsidRPr="00906623">
        <w:rPr>
          <w:rFonts w:ascii="Times New Roman" w:eastAsia="Times New Roman" w:hAnsi="Times New Roman" w:cs="Times New Roman"/>
          <w:sz w:val="24"/>
          <w:szCs w:val="24"/>
        </w:rPr>
        <w:t xml:space="preserve">3. Σκοποί του </w:t>
      </w:r>
      <w:r w:rsidRPr="00906623">
        <w:rPr>
          <w:rFonts w:ascii="Times New Roman" w:eastAsia="Times New Roman" w:hAnsi="Times New Roman" w:cs="Times New Roman"/>
          <w:color w:val="000000"/>
          <w:sz w:val="24"/>
          <w:szCs w:val="24"/>
        </w:rPr>
        <w:t xml:space="preserve">Π.Ε.Κ. </w:t>
      </w:r>
      <w:r w:rsidRPr="00906623">
        <w:rPr>
          <w:rFonts w:ascii="Times New Roman" w:eastAsia="Times New Roman" w:hAnsi="Times New Roman" w:cs="Times New Roman"/>
          <w:sz w:val="24"/>
          <w:szCs w:val="24"/>
        </w:rPr>
        <w:t xml:space="preserve">είναι: α) η διεξαγωγή βασικής και εφαρμοσμένης έρευνας, β)  η αξιοποίηση των ερευνητικών αποτελεσμάτων προς όφελος της ελληνικής κοινωνίας, γ) </w:t>
      </w:r>
      <w:r w:rsidRPr="00906623">
        <w:rPr>
          <w:rFonts w:ascii="Times New Roman" w:eastAsia="Times New Roman" w:hAnsi="Times New Roman" w:cs="Times New Roman"/>
          <w:bCs/>
          <w:sz w:val="24"/>
          <w:szCs w:val="24"/>
        </w:rPr>
        <w:t>η συμβολή στην εξειδίκευση νέων επιστημόνων</w:t>
      </w:r>
      <w:r w:rsidRPr="00906623">
        <w:rPr>
          <w:rFonts w:ascii="Times New Roman" w:eastAsia="Times New Roman" w:hAnsi="Times New Roman" w:cs="Times New Roman"/>
          <w:sz w:val="24"/>
          <w:szCs w:val="24"/>
        </w:rPr>
        <w:t xml:space="preserve">, δ) η παροχή υπηρεσιών σε δημόσιους και ιδιωτικούς φορείς, ε) η εκπαίδευση και πρακτική άσκηση, στ) </w:t>
      </w:r>
      <w:r w:rsidRPr="00906623">
        <w:rPr>
          <w:rFonts w:ascii="Times New Roman" w:eastAsia="Times New Roman" w:hAnsi="Times New Roman" w:cs="Times New Roman"/>
          <w:bCs/>
          <w:sz w:val="24"/>
          <w:szCs w:val="24"/>
        </w:rPr>
        <w:t>η διαμεσολάβηση ανάμεσα στον δημόσιο και τον ιδιωτικό τομέα για την ανάπτυξη ερευνητικών μονάδων στις επιχειρήσεις</w:t>
      </w:r>
      <w:r w:rsidRPr="00906623">
        <w:rPr>
          <w:rFonts w:ascii="Times New Roman" w:eastAsia="Times New Roman" w:hAnsi="Times New Roman" w:cs="Times New Roman"/>
          <w:sz w:val="24"/>
          <w:szCs w:val="24"/>
        </w:rPr>
        <w:t xml:space="preserve"> και ζ) </w:t>
      </w:r>
      <w:r w:rsidRPr="00906623">
        <w:rPr>
          <w:rFonts w:ascii="Times New Roman" w:eastAsia="Times New Roman" w:hAnsi="Times New Roman" w:cs="Times New Roman"/>
          <w:bCs/>
          <w:sz w:val="24"/>
          <w:szCs w:val="24"/>
        </w:rPr>
        <w:t xml:space="preserve">η προβολή της ελληνικής γλώσσας και του ελληνικού πολιτισμού στο εξωτερικό, ιδίως στους τομείς: </w:t>
      </w:r>
    </w:p>
    <w:p w14:paraId="098C244B" w14:textId="3A60918F" w:rsidR="00C72225" w:rsidRPr="00906623" w:rsidRDefault="00C72225" w:rsidP="00727103">
      <w:pPr>
        <w:spacing w:after="0" w:line="360" w:lineRule="auto"/>
        <w:contextualSpacing/>
        <w:jc w:val="both"/>
        <w:rPr>
          <w:rFonts w:ascii="Times New Roman" w:eastAsia="Times New Roman" w:hAnsi="Times New Roman" w:cs="Times New Roman"/>
          <w:sz w:val="24"/>
          <w:szCs w:val="24"/>
        </w:rPr>
      </w:pPr>
      <w:r w:rsidRPr="00906623">
        <w:rPr>
          <w:rFonts w:ascii="Times New Roman" w:eastAsia="Times New Roman" w:hAnsi="Times New Roman" w:cs="Times New Roman"/>
          <w:sz w:val="24"/>
          <w:szCs w:val="24"/>
        </w:rPr>
        <w:t xml:space="preserve">α) </w:t>
      </w:r>
      <w:r w:rsidR="00A727CF" w:rsidRPr="00906623">
        <w:rPr>
          <w:rFonts w:ascii="Times New Roman" w:eastAsia="Times New Roman" w:hAnsi="Times New Roman" w:cs="Times New Roman"/>
          <w:sz w:val="24"/>
          <w:szCs w:val="24"/>
        </w:rPr>
        <w:t>ε</w:t>
      </w:r>
      <w:r w:rsidRPr="00906623">
        <w:rPr>
          <w:rFonts w:ascii="Times New Roman" w:eastAsia="Times New Roman" w:hAnsi="Times New Roman" w:cs="Times New Roman"/>
          <w:sz w:val="24"/>
          <w:szCs w:val="24"/>
        </w:rPr>
        <w:t xml:space="preserve">υφυών </w:t>
      </w:r>
      <w:r w:rsidR="00A727CF" w:rsidRPr="00906623">
        <w:rPr>
          <w:rFonts w:ascii="Times New Roman" w:eastAsia="Times New Roman" w:hAnsi="Times New Roman" w:cs="Times New Roman"/>
          <w:sz w:val="24"/>
          <w:szCs w:val="24"/>
        </w:rPr>
        <w:t>σ</w:t>
      </w:r>
      <w:r w:rsidRPr="00906623">
        <w:rPr>
          <w:rFonts w:ascii="Times New Roman" w:eastAsia="Times New Roman" w:hAnsi="Times New Roman" w:cs="Times New Roman"/>
          <w:sz w:val="24"/>
          <w:szCs w:val="24"/>
        </w:rPr>
        <w:t xml:space="preserve">υστημάτων </w:t>
      </w:r>
      <w:r w:rsidR="00A727CF" w:rsidRPr="00906623">
        <w:rPr>
          <w:rFonts w:ascii="Times New Roman" w:eastAsia="Times New Roman" w:hAnsi="Times New Roman" w:cs="Times New Roman"/>
          <w:sz w:val="24"/>
          <w:szCs w:val="24"/>
        </w:rPr>
        <w:t>π</w:t>
      </w:r>
      <w:r w:rsidRPr="00906623">
        <w:rPr>
          <w:rFonts w:ascii="Times New Roman" w:eastAsia="Times New Roman" w:hAnsi="Times New Roman" w:cs="Times New Roman"/>
          <w:sz w:val="24"/>
          <w:szCs w:val="24"/>
        </w:rPr>
        <w:t xml:space="preserve">αραγωγής και </w:t>
      </w:r>
      <w:r w:rsidR="00A727CF" w:rsidRPr="00906623">
        <w:rPr>
          <w:rFonts w:ascii="Times New Roman" w:eastAsia="Times New Roman" w:hAnsi="Times New Roman" w:cs="Times New Roman"/>
          <w:sz w:val="24"/>
          <w:szCs w:val="24"/>
        </w:rPr>
        <w:t>ε</w:t>
      </w:r>
      <w:r w:rsidR="008F4078" w:rsidRPr="00906623">
        <w:rPr>
          <w:rFonts w:ascii="Times New Roman" w:eastAsia="Times New Roman" w:hAnsi="Times New Roman" w:cs="Times New Roman"/>
          <w:sz w:val="24"/>
          <w:szCs w:val="24"/>
        </w:rPr>
        <w:t xml:space="preserve">υφυών </w:t>
      </w:r>
      <w:r w:rsidR="00A727CF" w:rsidRPr="00906623">
        <w:rPr>
          <w:rFonts w:ascii="Times New Roman" w:eastAsia="Times New Roman" w:hAnsi="Times New Roman" w:cs="Times New Roman"/>
          <w:sz w:val="24"/>
          <w:szCs w:val="24"/>
        </w:rPr>
        <w:t>π</w:t>
      </w:r>
      <w:r w:rsidRPr="00906623">
        <w:rPr>
          <w:rFonts w:ascii="Times New Roman" w:eastAsia="Times New Roman" w:hAnsi="Times New Roman" w:cs="Times New Roman"/>
          <w:sz w:val="24"/>
          <w:szCs w:val="24"/>
        </w:rPr>
        <w:t>όλεων,</w:t>
      </w:r>
    </w:p>
    <w:p w14:paraId="6059131B" w14:textId="2140E76D" w:rsidR="00C72225" w:rsidRPr="00906623" w:rsidRDefault="00C72225" w:rsidP="00727103">
      <w:pPr>
        <w:spacing w:after="0" w:line="360" w:lineRule="auto"/>
        <w:contextualSpacing/>
        <w:jc w:val="both"/>
        <w:rPr>
          <w:rFonts w:ascii="Times New Roman" w:eastAsia="Times New Roman" w:hAnsi="Times New Roman" w:cs="Times New Roman"/>
          <w:sz w:val="24"/>
          <w:szCs w:val="24"/>
        </w:rPr>
      </w:pPr>
      <w:r w:rsidRPr="00906623">
        <w:rPr>
          <w:rFonts w:ascii="Times New Roman" w:eastAsia="Times New Roman" w:hAnsi="Times New Roman" w:cs="Times New Roman"/>
          <w:sz w:val="24"/>
          <w:szCs w:val="24"/>
        </w:rPr>
        <w:t xml:space="preserve">β) </w:t>
      </w:r>
      <w:r w:rsidR="00A727CF" w:rsidRPr="00906623">
        <w:rPr>
          <w:rFonts w:ascii="Times New Roman" w:eastAsia="Times New Roman" w:hAnsi="Times New Roman" w:cs="Times New Roman"/>
          <w:sz w:val="24"/>
          <w:szCs w:val="24"/>
        </w:rPr>
        <w:t>ψ</w:t>
      </w:r>
      <w:r w:rsidRPr="00906623">
        <w:rPr>
          <w:rFonts w:ascii="Times New Roman" w:eastAsia="Times New Roman" w:hAnsi="Times New Roman" w:cs="Times New Roman"/>
          <w:sz w:val="24"/>
          <w:szCs w:val="24"/>
        </w:rPr>
        <w:t xml:space="preserve">ηφιακού </w:t>
      </w:r>
      <w:r w:rsidR="00A727CF" w:rsidRPr="00906623">
        <w:rPr>
          <w:rFonts w:ascii="Times New Roman" w:eastAsia="Times New Roman" w:hAnsi="Times New Roman" w:cs="Times New Roman"/>
          <w:sz w:val="24"/>
          <w:szCs w:val="24"/>
        </w:rPr>
        <w:t>π</w:t>
      </w:r>
      <w:r w:rsidRPr="00906623">
        <w:rPr>
          <w:rFonts w:ascii="Times New Roman" w:eastAsia="Times New Roman" w:hAnsi="Times New Roman" w:cs="Times New Roman"/>
          <w:sz w:val="24"/>
          <w:szCs w:val="24"/>
        </w:rPr>
        <w:t xml:space="preserve">ολιτισμού και </w:t>
      </w:r>
      <w:r w:rsidR="00A727CF" w:rsidRPr="00906623">
        <w:rPr>
          <w:rFonts w:ascii="Times New Roman" w:eastAsia="Times New Roman" w:hAnsi="Times New Roman" w:cs="Times New Roman"/>
          <w:sz w:val="24"/>
          <w:szCs w:val="24"/>
        </w:rPr>
        <w:t>τ</w:t>
      </w:r>
      <w:r w:rsidRPr="00906623">
        <w:rPr>
          <w:rFonts w:ascii="Times New Roman" w:eastAsia="Times New Roman" w:hAnsi="Times New Roman" w:cs="Times New Roman"/>
          <w:sz w:val="24"/>
          <w:szCs w:val="24"/>
        </w:rPr>
        <w:t xml:space="preserve">εχνολογιών </w:t>
      </w:r>
      <w:r w:rsidR="00A727CF" w:rsidRPr="00906623">
        <w:rPr>
          <w:rFonts w:ascii="Times New Roman" w:eastAsia="Times New Roman" w:hAnsi="Times New Roman" w:cs="Times New Roman"/>
          <w:sz w:val="24"/>
          <w:szCs w:val="24"/>
        </w:rPr>
        <w:t>ε</w:t>
      </w:r>
      <w:r w:rsidRPr="00906623">
        <w:rPr>
          <w:rFonts w:ascii="Times New Roman" w:eastAsia="Times New Roman" w:hAnsi="Times New Roman" w:cs="Times New Roman"/>
          <w:sz w:val="24"/>
          <w:szCs w:val="24"/>
        </w:rPr>
        <w:t xml:space="preserve">πικοινωνίας και </w:t>
      </w:r>
      <w:r w:rsidR="00A727CF" w:rsidRPr="00906623">
        <w:rPr>
          <w:rFonts w:ascii="Times New Roman" w:eastAsia="Times New Roman" w:hAnsi="Times New Roman" w:cs="Times New Roman"/>
          <w:sz w:val="24"/>
          <w:szCs w:val="24"/>
        </w:rPr>
        <w:t>ε</w:t>
      </w:r>
      <w:r w:rsidRPr="00906623">
        <w:rPr>
          <w:rFonts w:ascii="Times New Roman" w:eastAsia="Times New Roman" w:hAnsi="Times New Roman" w:cs="Times New Roman"/>
          <w:sz w:val="24"/>
          <w:szCs w:val="24"/>
        </w:rPr>
        <w:t>κπαίδευσης,</w:t>
      </w:r>
    </w:p>
    <w:p w14:paraId="543EE60C" w14:textId="547E437D" w:rsidR="00C72225" w:rsidRPr="00906623" w:rsidRDefault="00C72225" w:rsidP="00727103">
      <w:pPr>
        <w:spacing w:after="0" w:line="360" w:lineRule="auto"/>
        <w:contextualSpacing/>
        <w:jc w:val="both"/>
        <w:rPr>
          <w:rFonts w:ascii="Times New Roman" w:eastAsia="Times New Roman" w:hAnsi="Times New Roman" w:cs="Times New Roman"/>
          <w:sz w:val="24"/>
          <w:szCs w:val="24"/>
        </w:rPr>
      </w:pPr>
      <w:r w:rsidRPr="00906623">
        <w:rPr>
          <w:rFonts w:ascii="Times New Roman" w:eastAsia="Times New Roman" w:hAnsi="Times New Roman" w:cs="Times New Roman"/>
          <w:sz w:val="24"/>
          <w:szCs w:val="24"/>
        </w:rPr>
        <w:t xml:space="preserve">γ) </w:t>
      </w:r>
      <w:r w:rsidR="00A727CF" w:rsidRPr="00906623">
        <w:rPr>
          <w:rFonts w:ascii="Times New Roman" w:eastAsia="Times New Roman" w:hAnsi="Times New Roman" w:cs="Times New Roman"/>
          <w:sz w:val="24"/>
          <w:szCs w:val="24"/>
        </w:rPr>
        <w:t>α</w:t>
      </w:r>
      <w:r w:rsidRPr="00906623">
        <w:rPr>
          <w:rFonts w:ascii="Times New Roman" w:eastAsia="Times New Roman" w:hAnsi="Times New Roman" w:cs="Times New Roman"/>
          <w:sz w:val="24"/>
          <w:szCs w:val="24"/>
        </w:rPr>
        <w:t xml:space="preserve">γροτικής </w:t>
      </w:r>
      <w:r w:rsidR="00A727CF" w:rsidRPr="00906623">
        <w:rPr>
          <w:rFonts w:ascii="Times New Roman" w:eastAsia="Times New Roman" w:hAnsi="Times New Roman" w:cs="Times New Roman"/>
          <w:sz w:val="24"/>
          <w:szCs w:val="24"/>
        </w:rPr>
        <w:t>α</w:t>
      </w:r>
      <w:r w:rsidRPr="00906623">
        <w:rPr>
          <w:rFonts w:ascii="Times New Roman" w:eastAsia="Times New Roman" w:hAnsi="Times New Roman" w:cs="Times New Roman"/>
          <w:sz w:val="24"/>
          <w:szCs w:val="24"/>
        </w:rPr>
        <w:t xml:space="preserve">νάπτυξης, </w:t>
      </w:r>
    </w:p>
    <w:p w14:paraId="0C0C4223" w14:textId="54EE4E3F" w:rsidR="00C72225" w:rsidRPr="00906623" w:rsidRDefault="00C72225" w:rsidP="00727103">
      <w:pPr>
        <w:spacing w:after="0" w:line="360" w:lineRule="auto"/>
        <w:contextualSpacing/>
        <w:jc w:val="both"/>
        <w:rPr>
          <w:rFonts w:ascii="Times New Roman" w:eastAsia="Times New Roman" w:hAnsi="Times New Roman" w:cs="Times New Roman"/>
          <w:sz w:val="24"/>
          <w:szCs w:val="24"/>
        </w:rPr>
      </w:pPr>
      <w:r w:rsidRPr="00906623">
        <w:rPr>
          <w:rFonts w:ascii="Times New Roman" w:eastAsia="Times New Roman" w:hAnsi="Times New Roman" w:cs="Times New Roman"/>
          <w:sz w:val="24"/>
          <w:szCs w:val="24"/>
        </w:rPr>
        <w:t xml:space="preserve">δ) </w:t>
      </w:r>
      <w:r w:rsidR="00A727CF" w:rsidRPr="00906623">
        <w:rPr>
          <w:rFonts w:ascii="Times New Roman" w:eastAsia="Times New Roman" w:hAnsi="Times New Roman" w:cs="Times New Roman"/>
          <w:sz w:val="24"/>
          <w:szCs w:val="24"/>
        </w:rPr>
        <w:t>γ</w:t>
      </w:r>
      <w:r w:rsidRPr="00906623">
        <w:rPr>
          <w:rFonts w:ascii="Times New Roman" w:eastAsia="Times New Roman" w:hAnsi="Times New Roman" w:cs="Times New Roman"/>
          <w:sz w:val="24"/>
          <w:szCs w:val="24"/>
        </w:rPr>
        <w:t xml:space="preserve">ενετικής </w:t>
      </w:r>
      <w:r w:rsidR="00A727CF" w:rsidRPr="00906623">
        <w:rPr>
          <w:rFonts w:ascii="Times New Roman" w:eastAsia="Times New Roman" w:hAnsi="Times New Roman" w:cs="Times New Roman"/>
          <w:sz w:val="24"/>
          <w:szCs w:val="24"/>
        </w:rPr>
        <w:t>β</w:t>
      </w:r>
      <w:r w:rsidRPr="00906623">
        <w:rPr>
          <w:rFonts w:ascii="Times New Roman" w:eastAsia="Times New Roman" w:hAnsi="Times New Roman" w:cs="Times New Roman"/>
          <w:sz w:val="24"/>
          <w:szCs w:val="24"/>
        </w:rPr>
        <w:t xml:space="preserve">ελτίωσης </w:t>
      </w:r>
      <w:r w:rsidR="00A727CF" w:rsidRPr="00906623">
        <w:rPr>
          <w:rFonts w:ascii="Times New Roman" w:eastAsia="Times New Roman" w:hAnsi="Times New Roman" w:cs="Times New Roman"/>
          <w:sz w:val="24"/>
          <w:szCs w:val="24"/>
        </w:rPr>
        <w:t>ζ</w:t>
      </w:r>
      <w:r w:rsidRPr="00906623">
        <w:rPr>
          <w:rFonts w:ascii="Times New Roman" w:eastAsia="Times New Roman" w:hAnsi="Times New Roman" w:cs="Times New Roman"/>
          <w:sz w:val="24"/>
          <w:szCs w:val="24"/>
        </w:rPr>
        <w:t xml:space="preserve">ώων, </w:t>
      </w:r>
    </w:p>
    <w:p w14:paraId="4D520225" w14:textId="31401CAF" w:rsidR="00C72225" w:rsidRPr="00727103" w:rsidRDefault="00C72225"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hAnsi="Times New Roman" w:cs="Times New Roman"/>
          <w:sz w:val="24"/>
          <w:szCs w:val="24"/>
        </w:rPr>
        <w:t xml:space="preserve">ε) </w:t>
      </w:r>
      <w:r w:rsidR="00A727CF" w:rsidRPr="00727103">
        <w:rPr>
          <w:rFonts w:ascii="Times New Roman" w:hAnsi="Times New Roman" w:cs="Times New Roman"/>
          <w:sz w:val="24"/>
          <w:szCs w:val="24"/>
        </w:rPr>
        <w:t>κ</w:t>
      </w:r>
      <w:r w:rsidRPr="00727103">
        <w:rPr>
          <w:rFonts w:ascii="Times New Roman" w:hAnsi="Times New Roman" w:cs="Times New Roman"/>
          <w:sz w:val="24"/>
          <w:szCs w:val="24"/>
        </w:rPr>
        <w:t xml:space="preserve">ινησιολογίας, </w:t>
      </w:r>
    </w:p>
    <w:p w14:paraId="46558DEF" w14:textId="5C619026" w:rsidR="008F4078" w:rsidRPr="00727103" w:rsidRDefault="00C72225"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στ) </w:t>
      </w:r>
      <w:r w:rsidR="00A727CF" w:rsidRPr="00727103">
        <w:rPr>
          <w:rFonts w:ascii="Times New Roman" w:eastAsia="Times New Roman" w:hAnsi="Times New Roman" w:cs="Times New Roman"/>
          <w:sz w:val="24"/>
          <w:szCs w:val="24"/>
        </w:rPr>
        <w:t>α</w:t>
      </w:r>
      <w:r w:rsidRPr="00727103">
        <w:rPr>
          <w:rFonts w:ascii="Times New Roman" w:eastAsia="Times New Roman" w:hAnsi="Times New Roman" w:cs="Times New Roman"/>
          <w:sz w:val="24"/>
          <w:szCs w:val="24"/>
        </w:rPr>
        <w:t xml:space="preserve">σφάλειας </w:t>
      </w:r>
      <w:r w:rsidR="00A727CF" w:rsidRPr="00727103">
        <w:rPr>
          <w:rFonts w:ascii="Times New Roman" w:eastAsia="Times New Roman" w:hAnsi="Times New Roman" w:cs="Times New Roman"/>
          <w:sz w:val="24"/>
          <w:szCs w:val="24"/>
        </w:rPr>
        <w:t>σ</w:t>
      </w:r>
      <w:r w:rsidRPr="00727103">
        <w:rPr>
          <w:rFonts w:ascii="Times New Roman" w:eastAsia="Times New Roman" w:hAnsi="Times New Roman" w:cs="Times New Roman"/>
          <w:sz w:val="24"/>
          <w:szCs w:val="24"/>
        </w:rPr>
        <w:t xml:space="preserve">υστημάτων και </w:t>
      </w:r>
      <w:r w:rsidR="00A727CF" w:rsidRPr="00727103">
        <w:rPr>
          <w:rFonts w:ascii="Times New Roman" w:eastAsia="Times New Roman" w:hAnsi="Times New Roman" w:cs="Times New Roman"/>
          <w:sz w:val="24"/>
          <w:szCs w:val="24"/>
        </w:rPr>
        <w:t>ε</w:t>
      </w:r>
      <w:r w:rsidRPr="00727103">
        <w:rPr>
          <w:rFonts w:ascii="Times New Roman" w:eastAsia="Times New Roman" w:hAnsi="Times New Roman" w:cs="Times New Roman"/>
          <w:sz w:val="24"/>
          <w:szCs w:val="24"/>
        </w:rPr>
        <w:t xml:space="preserve">πιστήμης </w:t>
      </w:r>
      <w:r w:rsidR="00A727CF" w:rsidRPr="00727103">
        <w:rPr>
          <w:rFonts w:ascii="Times New Roman" w:eastAsia="Times New Roman" w:hAnsi="Times New Roman" w:cs="Times New Roman"/>
          <w:sz w:val="24"/>
          <w:szCs w:val="24"/>
        </w:rPr>
        <w:t>δ</w:t>
      </w:r>
      <w:r w:rsidRPr="00727103">
        <w:rPr>
          <w:rFonts w:ascii="Times New Roman" w:eastAsia="Times New Roman" w:hAnsi="Times New Roman" w:cs="Times New Roman"/>
          <w:sz w:val="24"/>
          <w:szCs w:val="24"/>
        </w:rPr>
        <w:t>εδομένων</w:t>
      </w:r>
      <w:r w:rsidR="008107A0" w:rsidRPr="00727103">
        <w:rPr>
          <w:rFonts w:ascii="Times New Roman" w:eastAsia="Times New Roman" w:hAnsi="Times New Roman" w:cs="Times New Roman"/>
          <w:sz w:val="24"/>
          <w:szCs w:val="24"/>
        </w:rPr>
        <w:t>,</w:t>
      </w:r>
    </w:p>
    <w:p w14:paraId="5E07DE54" w14:textId="77777777" w:rsidR="007C5243"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ζ) διάγνωσης και θεραπείας του καρκίνου</w:t>
      </w:r>
      <w:r w:rsidR="007C5243" w:rsidRPr="00727103">
        <w:rPr>
          <w:rFonts w:ascii="Times New Roman" w:eastAsia="Times New Roman" w:hAnsi="Times New Roman" w:cs="Times New Roman"/>
          <w:sz w:val="24"/>
          <w:szCs w:val="24"/>
        </w:rPr>
        <w:t>,</w:t>
      </w:r>
    </w:p>
    <w:p w14:paraId="1836089B" w14:textId="77777777" w:rsidR="007C5243"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η)</w:t>
      </w:r>
      <w:r w:rsidRPr="00727103">
        <w:rPr>
          <w:rFonts w:ascii="Times New Roman" w:hAnsi="Times New Roman" w:cs="Times New Roman"/>
          <w:sz w:val="24"/>
          <w:szCs w:val="24"/>
        </w:rPr>
        <w:t xml:space="preserve"> </w:t>
      </w:r>
      <w:r w:rsidRPr="00727103">
        <w:rPr>
          <w:rFonts w:ascii="Times New Roman" w:eastAsia="Times New Roman" w:hAnsi="Times New Roman" w:cs="Times New Roman"/>
          <w:sz w:val="24"/>
          <w:szCs w:val="24"/>
        </w:rPr>
        <w:t>αποκατάστασης και ευεξίας,</w:t>
      </w:r>
    </w:p>
    <w:p w14:paraId="5B32DEF1" w14:textId="7EF1AAE5" w:rsidR="008F4078"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θ</w:t>
      </w:r>
      <w:r w:rsidR="008F4078"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δ</w:t>
      </w:r>
      <w:r w:rsidR="008F4078" w:rsidRPr="00727103">
        <w:rPr>
          <w:rFonts w:ascii="Times New Roman" w:eastAsia="Times New Roman" w:hAnsi="Times New Roman" w:cs="Times New Roman"/>
          <w:sz w:val="24"/>
          <w:szCs w:val="24"/>
        </w:rPr>
        <w:t>ιδακτικής και επιμόρφωσης εκπαιδευτικών</w:t>
      </w:r>
      <w:r w:rsidR="008107A0" w:rsidRPr="00727103">
        <w:rPr>
          <w:rFonts w:ascii="Times New Roman" w:eastAsia="Times New Roman" w:hAnsi="Times New Roman" w:cs="Times New Roman"/>
          <w:sz w:val="24"/>
          <w:szCs w:val="24"/>
        </w:rPr>
        <w:t>,</w:t>
      </w:r>
      <w:r w:rsidR="008F4078" w:rsidRPr="00727103">
        <w:rPr>
          <w:rFonts w:ascii="Times New Roman" w:eastAsia="Times New Roman" w:hAnsi="Times New Roman" w:cs="Times New Roman"/>
          <w:sz w:val="24"/>
          <w:szCs w:val="24"/>
        </w:rPr>
        <w:t xml:space="preserve"> </w:t>
      </w:r>
    </w:p>
    <w:p w14:paraId="5E291F94" w14:textId="4DF0DE94" w:rsidR="00C72225"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w:t>
      </w:r>
      <w:r w:rsidR="008F4078"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ε</w:t>
      </w:r>
      <w:r w:rsidR="008F4078" w:rsidRPr="00727103">
        <w:rPr>
          <w:rFonts w:ascii="Times New Roman" w:eastAsia="Times New Roman" w:hAnsi="Times New Roman" w:cs="Times New Roman"/>
          <w:sz w:val="24"/>
          <w:szCs w:val="24"/>
        </w:rPr>
        <w:t xml:space="preserve">πιχειρηματικότητας και </w:t>
      </w:r>
      <w:r w:rsidRPr="00727103">
        <w:rPr>
          <w:rFonts w:ascii="Times New Roman" w:eastAsia="Times New Roman" w:hAnsi="Times New Roman" w:cs="Times New Roman"/>
          <w:sz w:val="24"/>
          <w:szCs w:val="24"/>
        </w:rPr>
        <w:t>κ</w:t>
      </w:r>
      <w:r w:rsidR="008F4078" w:rsidRPr="00727103">
        <w:rPr>
          <w:rFonts w:ascii="Times New Roman" w:eastAsia="Times New Roman" w:hAnsi="Times New Roman" w:cs="Times New Roman"/>
          <w:sz w:val="24"/>
          <w:szCs w:val="24"/>
        </w:rPr>
        <w:t>αινοτομίας</w:t>
      </w:r>
      <w:r w:rsidR="00C72225" w:rsidRPr="00727103">
        <w:rPr>
          <w:rFonts w:ascii="Times New Roman" w:eastAsia="Times New Roman" w:hAnsi="Times New Roman" w:cs="Times New Roman"/>
          <w:sz w:val="24"/>
          <w:szCs w:val="24"/>
        </w:rPr>
        <w:t>.</w:t>
      </w:r>
    </w:p>
    <w:p w14:paraId="6AAD5E4F"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4. Για την επίτευξη των παραπάνω σκοπών, το </w:t>
      </w:r>
      <w:r w:rsidRPr="00727103">
        <w:rPr>
          <w:rFonts w:ascii="Times New Roman" w:eastAsia="Times New Roman" w:hAnsi="Times New Roman" w:cs="Times New Roman"/>
          <w:color w:val="000000"/>
          <w:sz w:val="24"/>
          <w:szCs w:val="24"/>
        </w:rPr>
        <w:t>Π.Ε.Κ.</w:t>
      </w:r>
      <w:r w:rsidRPr="00727103">
        <w:rPr>
          <w:rFonts w:ascii="Times New Roman" w:eastAsia="Times New Roman" w:hAnsi="Times New Roman" w:cs="Times New Roman"/>
          <w:sz w:val="24"/>
          <w:szCs w:val="24"/>
        </w:rPr>
        <w:t xml:space="preserve">: </w:t>
      </w:r>
    </w:p>
    <w:p w14:paraId="1807EBF8"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 εκπονεί μελέτες κάθε φύσης και εκτελεί ή διαχειρίζεται εγκεκριμένα ερευνητικά ή αναπτυξιακά προγράμματα και έργα, τα οποία εμπίπτουν στους τομείς της παραγράφου 3,</w:t>
      </w:r>
    </w:p>
    <w:p w14:paraId="02F458D2"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β) συνεργάζεται με παραγωγικούς φορείς της Ελλάδας ή της αλλοδαπής και προωθεί την οικονομική αξιοποίηση των ερευνητικών αποτελεσμάτων,</w:t>
      </w:r>
    </w:p>
    <w:p w14:paraId="73002DF4"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γ) συνεργάζετ</w:t>
      </w:r>
      <w:r w:rsidR="00CC39F7" w:rsidRPr="00727103">
        <w:rPr>
          <w:rFonts w:ascii="Times New Roman" w:eastAsia="Times New Roman" w:hAnsi="Times New Roman" w:cs="Times New Roman"/>
          <w:sz w:val="24"/>
          <w:szCs w:val="24"/>
        </w:rPr>
        <w:t>αι με διεθνείς οργανισμούς, το Ε</w:t>
      </w:r>
      <w:r w:rsidRPr="00727103">
        <w:rPr>
          <w:rFonts w:ascii="Times New Roman" w:eastAsia="Times New Roman" w:hAnsi="Times New Roman" w:cs="Times New Roman"/>
          <w:sz w:val="24"/>
          <w:szCs w:val="24"/>
        </w:rPr>
        <w:t xml:space="preserve">λληνικό </w:t>
      </w:r>
      <w:r w:rsidR="00CC39F7" w:rsidRPr="00727103">
        <w:rPr>
          <w:rFonts w:ascii="Times New Roman" w:eastAsia="Times New Roman" w:hAnsi="Times New Roman" w:cs="Times New Roman"/>
          <w:sz w:val="24"/>
          <w:szCs w:val="24"/>
        </w:rPr>
        <w:t>Δ</w:t>
      </w:r>
      <w:r w:rsidRPr="00727103">
        <w:rPr>
          <w:rFonts w:ascii="Times New Roman" w:eastAsia="Times New Roman" w:hAnsi="Times New Roman" w:cs="Times New Roman"/>
          <w:sz w:val="24"/>
          <w:szCs w:val="24"/>
        </w:rPr>
        <w:t xml:space="preserve">ημόσιο, νομικά πρόσωπα δημοσίου και ιδιωτικού δικαίου, τους Ο.Τ.Α., τις κατά τόπους Περιφέρειες, συνεταιρισμούς, </w:t>
      </w:r>
      <w:r w:rsidRPr="00727103">
        <w:rPr>
          <w:rFonts w:ascii="Times New Roman" w:eastAsia="Times New Roman" w:hAnsi="Times New Roman" w:cs="Times New Roman"/>
          <w:bCs/>
          <w:sz w:val="24"/>
          <w:szCs w:val="24"/>
        </w:rPr>
        <w:t>επιστημονικές ενώσεις</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bCs/>
          <w:sz w:val="24"/>
          <w:szCs w:val="24"/>
        </w:rPr>
        <w:t>φορείς παροχής υπηρεσιών υγείας και Α.Ε.Ι.</w:t>
      </w:r>
      <w:r w:rsidRPr="00727103">
        <w:rPr>
          <w:rFonts w:ascii="Times New Roman" w:eastAsia="Times New Roman" w:hAnsi="Times New Roman" w:cs="Times New Roman"/>
          <w:sz w:val="24"/>
          <w:szCs w:val="24"/>
        </w:rPr>
        <w:t xml:space="preserve"> και επιστημονικά ή τεχνολογικά πάρκα, διαμεσολαβώντας στη διασύνδεση της έρευνας με την εκπαίδευση και την παραγωγή αγαθών, </w:t>
      </w:r>
    </w:p>
    <w:p w14:paraId="68EFD649"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δ) συνεργάζεται με έλληνες και ξένους εμπειρογνώμονες σε θέματα που άπτονται του αντικειμένου του για την προώθηση των σκοπών του,</w:t>
      </w:r>
    </w:p>
    <w:p w14:paraId="53FCADF9"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ε) αναπτύσσει οποιαδήποτε άλλη δραστηριότητα συναφή με τους παραπάνω σκοπούς. </w:t>
      </w:r>
    </w:p>
    <w:p w14:paraId="1FAB022D"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5. Το </w:t>
      </w:r>
      <w:r w:rsidRPr="00727103">
        <w:rPr>
          <w:rFonts w:ascii="Times New Roman" w:eastAsia="Times New Roman" w:hAnsi="Times New Roman" w:cs="Times New Roman"/>
          <w:color w:val="000000"/>
          <w:sz w:val="24"/>
          <w:szCs w:val="24"/>
        </w:rPr>
        <w:t xml:space="preserve">Π.Ε.Κ. </w:t>
      </w:r>
      <w:r w:rsidR="00FF7297" w:rsidRPr="00727103">
        <w:rPr>
          <w:rFonts w:ascii="Times New Roman" w:eastAsia="Times New Roman" w:hAnsi="Times New Roman" w:cs="Times New Roman"/>
          <w:sz w:val="24"/>
          <w:szCs w:val="24"/>
        </w:rPr>
        <w:t>αποτελείται από τα εξής Ι</w:t>
      </w:r>
      <w:r w:rsidRPr="00727103">
        <w:rPr>
          <w:rFonts w:ascii="Times New Roman" w:eastAsia="Times New Roman" w:hAnsi="Times New Roman" w:cs="Times New Roman"/>
          <w:sz w:val="24"/>
          <w:szCs w:val="24"/>
        </w:rPr>
        <w:t>νστιτούτα</w:t>
      </w:r>
      <w:r w:rsidR="00FF7297"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w:t>
      </w:r>
    </w:p>
    <w:p w14:paraId="7E7F2E38" w14:textId="6075DB6C"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α) </w:t>
      </w:r>
      <w:r w:rsidR="00A727CF" w:rsidRPr="00727103">
        <w:rPr>
          <w:rFonts w:ascii="Times New Roman" w:eastAsia="Times New Roman" w:hAnsi="Times New Roman" w:cs="Times New Roman"/>
          <w:sz w:val="24"/>
          <w:szCs w:val="24"/>
        </w:rPr>
        <w:t>ε</w:t>
      </w:r>
      <w:r w:rsidR="00FF7297" w:rsidRPr="00727103">
        <w:rPr>
          <w:rFonts w:ascii="Times New Roman" w:eastAsia="Times New Roman" w:hAnsi="Times New Roman" w:cs="Times New Roman"/>
          <w:sz w:val="24"/>
          <w:szCs w:val="24"/>
        </w:rPr>
        <w:t xml:space="preserve">υφυών </w:t>
      </w:r>
      <w:r w:rsidR="00A727CF" w:rsidRPr="00727103">
        <w:rPr>
          <w:rFonts w:ascii="Times New Roman" w:eastAsia="Times New Roman" w:hAnsi="Times New Roman" w:cs="Times New Roman"/>
          <w:sz w:val="24"/>
          <w:szCs w:val="24"/>
        </w:rPr>
        <w:t>σ</w:t>
      </w:r>
      <w:r w:rsidR="00FF7297" w:rsidRPr="00727103">
        <w:rPr>
          <w:rFonts w:ascii="Times New Roman" w:eastAsia="Times New Roman" w:hAnsi="Times New Roman" w:cs="Times New Roman"/>
          <w:sz w:val="24"/>
          <w:szCs w:val="24"/>
        </w:rPr>
        <w:t xml:space="preserve">υστημάτων </w:t>
      </w:r>
      <w:r w:rsidR="00A727CF" w:rsidRPr="00727103">
        <w:rPr>
          <w:rFonts w:ascii="Times New Roman" w:eastAsia="Times New Roman" w:hAnsi="Times New Roman" w:cs="Times New Roman"/>
          <w:sz w:val="24"/>
          <w:szCs w:val="24"/>
        </w:rPr>
        <w:t>π</w:t>
      </w:r>
      <w:r w:rsidR="00FF7297" w:rsidRPr="00727103">
        <w:rPr>
          <w:rFonts w:ascii="Times New Roman" w:eastAsia="Times New Roman" w:hAnsi="Times New Roman" w:cs="Times New Roman"/>
          <w:sz w:val="24"/>
          <w:szCs w:val="24"/>
        </w:rPr>
        <w:t xml:space="preserve">αραγωγής και </w:t>
      </w:r>
      <w:r w:rsidR="00A727CF" w:rsidRPr="00727103">
        <w:rPr>
          <w:rFonts w:ascii="Times New Roman" w:eastAsia="Times New Roman" w:hAnsi="Times New Roman" w:cs="Times New Roman"/>
          <w:sz w:val="24"/>
          <w:szCs w:val="24"/>
        </w:rPr>
        <w:t>ε</w:t>
      </w:r>
      <w:r w:rsidR="008F4078" w:rsidRPr="00727103">
        <w:rPr>
          <w:rFonts w:ascii="Times New Roman" w:eastAsia="Times New Roman" w:hAnsi="Times New Roman" w:cs="Times New Roman"/>
          <w:sz w:val="24"/>
          <w:szCs w:val="24"/>
        </w:rPr>
        <w:t xml:space="preserve">υφυών </w:t>
      </w:r>
      <w:r w:rsidR="00A727CF" w:rsidRPr="00727103">
        <w:rPr>
          <w:rFonts w:ascii="Times New Roman" w:eastAsia="Times New Roman" w:hAnsi="Times New Roman" w:cs="Times New Roman"/>
          <w:sz w:val="24"/>
          <w:szCs w:val="24"/>
        </w:rPr>
        <w:t>π</w:t>
      </w:r>
      <w:r w:rsidR="00FF7297" w:rsidRPr="00727103">
        <w:rPr>
          <w:rFonts w:ascii="Times New Roman" w:eastAsia="Times New Roman" w:hAnsi="Times New Roman" w:cs="Times New Roman"/>
          <w:sz w:val="24"/>
          <w:szCs w:val="24"/>
        </w:rPr>
        <w:t>όλεων</w:t>
      </w:r>
      <w:r w:rsidRPr="00727103">
        <w:rPr>
          <w:rFonts w:ascii="Times New Roman" w:eastAsia="Times New Roman" w:hAnsi="Times New Roman" w:cs="Times New Roman"/>
          <w:sz w:val="24"/>
          <w:szCs w:val="24"/>
        </w:rPr>
        <w:t xml:space="preserve">, με έδρα την πόλη </w:t>
      </w:r>
      <w:r w:rsidR="008107A0" w:rsidRPr="00727103">
        <w:rPr>
          <w:rFonts w:ascii="Times New Roman" w:eastAsia="Times New Roman" w:hAnsi="Times New Roman" w:cs="Times New Roman"/>
          <w:sz w:val="24"/>
          <w:szCs w:val="24"/>
        </w:rPr>
        <w:t>του Βόλου,</w:t>
      </w:r>
    </w:p>
    <w:p w14:paraId="701D0B2F" w14:textId="4E972BB7" w:rsidR="00B66983"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w:t>
      </w:r>
      <w:r w:rsidR="00A727CF" w:rsidRPr="00727103">
        <w:rPr>
          <w:rFonts w:ascii="Times New Roman" w:eastAsia="Times New Roman" w:hAnsi="Times New Roman" w:cs="Times New Roman"/>
          <w:sz w:val="24"/>
          <w:szCs w:val="24"/>
        </w:rPr>
        <w:t>ψ</w:t>
      </w:r>
      <w:r w:rsidR="00FF7297" w:rsidRPr="00727103">
        <w:rPr>
          <w:rFonts w:ascii="Times New Roman" w:eastAsia="Times New Roman" w:hAnsi="Times New Roman" w:cs="Times New Roman"/>
          <w:sz w:val="24"/>
          <w:szCs w:val="24"/>
        </w:rPr>
        <w:t xml:space="preserve">ηφιακού </w:t>
      </w:r>
      <w:r w:rsidR="00A727CF" w:rsidRPr="00727103">
        <w:rPr>
          <w:rFonts w:ascii="Times New Roman" w:eastAsia="Times New Roman" w:hAnsi="Times New Roman" w:cs="Times New Roman"/>
          <w:sz w:val="24"/>
          <w:szCs w:val="24"/>
        </w:rPr>
        <w:t>π</w:t>
      </w:r>
      <w:r w:rsidR="00FF7297" w:rsidRPr="00727103">
        <w:rPr>
          <w:rFonts w:ascii="Times New Roman" w:eastAsia="Times New Roman" w:hAnsi="Times New Roman" w:cs="Times New Roman"/>
          <w:sz w:val="24"/>
          <w:szCs w:val="24"/>
        </w:rPr>
        <w:t xml:space="preserve">ολιτισμού και </w:t>
      </w:r>
      <w:r w:rsidR="00A727CF" w:rsidRPr="00727103">
        <w:rPr>
          <w:rFonts w:ascii="Times New Roman" w:eastAsia="Times New Roman" w:hAnsi="Times New Roman" w:cs="Times New Roman"/>
          <w:sz w:val="24"/>
          <w:szCs w:val="24"/>
        </w:rPr>
        <w:t>τ</w:t>
      </w:r>
      <w:r w:rsidR="00FF7297" w:rsidRPr="00727103">
        <w:rPr>
          <w:rFonts w:ascii="Times New Roman" w:eastAsia="Times New Roman" w:hAnsi="Times New Roman" w:cs="Times New Roman"/>
          <w:sz w:val="24"/>
          <w:szCs w:val="24"/>
        </w:rPr>
        <w:t xml:space="preserve">εχνολογιών </w:t>
      </w:r>
      <w:r w:rsidR="00A727CF" w:rsidRPr="00727103">
        <w:rPr>
          <w:rFonts w:ascii="Times New Roman" w:eastAsia="Times New Roman" w:hAnsi="Times New Roman" w:cs="Times New Roman"/>
          <w:sz w:val="24"/>
          <w:szCs w:val="24"/>
        </w:rPr>
        <w:t>ε</w:t>
      </w:r>
      <w:r w:rsidR="00FF7297" w:rsidRPr="00727103">
        <w:rPr>
          <w:rFonts w:ascii="Times New Roman" w:eastAsia="Times New Roman" w:hAnsi="Times New Roman" w:cs="Times New Roman"/>
          <w:sz w:val="24"/>
          <w:szCs w:val="24"/>
        </w:rPr>
        <w:t xml:space="preserve">πικοινωνίας και </w:t>
      </w:r>
      <w:r w:rsidR="00A727CF" w:rsidRPr="00727103">
        <w:rPr>
          <w:rFonts w:ascii="Times New Roman" w:eastAsia="Times New Roman" w:hAnsi="Times New Roman" w:cs="Times New Roman"/>
          <w:sz w:val="24"/>
          <w:szCs w:val="24"/>
        </w:rPr>
        <w:t>ε</w:t>
      </w:r>
      <w:r w:rsidR="00FF7297" w:rsidRPr="00727103">
        <w:rPr>
          <w:rFonts w:ascii="Times New Roman" w:eastAsia="Times New Roman" w:hAnsi="Times New Roman" w:cs="Times New Roman"/>
          <w:sz w:val="24"/>
          <w:szCs w:val="24"/>
        </w:rPr>
        <w:t xml:space="preserve">κπαίδευσης, </w:t>
      </w:r>
      <w:r w:rsidR="00B3527A" w:rsidRPr="00727103">
        <w:rPr>
          <w:rFonts w:ascii="Times New Roman" w:eastAsia="Times New Roman" w:hAnsi="Times New Roman" w:cs="Times New Roman"/>
          <w:sz w:val="24"/>
          <w:szCs w:val="24"/>
        </w:rPr>
        <w:t>με</w:t>
      </w:r>
      <w:r w:rsidR="00FF5EBF" w:rsidRPr="00727103">
        <w:rPr>
          <w:rFonts w:ascii="Times New Roman" w:eastAsia="Times New Roman" w:hAnsi="Times New Roman" w:cs="Times New Roman"/>
          <w:sz w:val="24"/>
          <w:szCs w:val="24"/>
        </w:rPr>
        <w:t xml:space="preserve"> έδρα </w:t>
      </w:r>
      <w:r w:rsidR="00B66983" w:rsidRPr="00727103">
        <w:rPr>
          <w:rFonts w:ascii="Times New Roman" w:eastAsia="Times New Roman" w:hAnsi="Times New Roman" w:cs="Times New Roman"/>
          <w:sz w:val="24"/>
          <w:szCs w:val="24"/>
        </w:rPr>
        <w:t xml:space="preserve">την πόλη </w:t>
      </w:r>
      <w:r w:rsidR="00B854B2" w:rsidRPr="00727103">
        <w:rPr>
          <w:rFonts w:ascii="Times New Roman" w:eastAsia="Times New Roman" w:hAnsi="Times New Roman" w:cs="Times New Roman"/>
          <w:sz w:val="24"/>
          <w:szCs w:val="24"/>
        </w:rPr>
        <w:t>του Βόλου,</w:t>
      </w:r>
    </w:p>
    <w:p w14:paraId="2542F932" w14:textId="3324021C"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γ) </w:t>
      </w:r>
      <w:r w:rsidR="00A727CF" w:rsidRPr="00727103">
        <w:rPr>
          <w:rFonts w:ascii="Times New Roman" w:eastAsia="Times New Roman" w:hAnsi="Times New Roman" w:cs="Times New Roman"/>
          <w:sz w:val="24"/>
          <w:szCs w:val="24"/>
        </w:rPr>
        <w:t>α</w:t>
      </w:r>
      <w:r w:rsidR="00FF7297" w:rsidRPr="00727103">
        <w:rPr>
          <w:rFonts w:ascii="Times New Roman" w:eastAsia="Times New Roman" w:hAnsi="Times New Roman" w:cs="Times New Roman"/>
          <w:sz w:val="24"/>
          <w:szCs w:val="24"/>
        </w:rPr>
        <w:t xml:space="preserve">γροτικής </w:t>
      </w:r>
      <w:r w:rsidR="00A727CF" w:rsidRPr="00727103">
        <w:rPr>
          <w:rFonts w:ascii="Times New Roman" w:eastAsia="Times New Roman" w:hAnsi="Times New Roman" w:cs="Times New Roman"/>
          <w:sz w:val="24"/>
          <w:szCs w:val="24"/>
        </w:rPr>
        <w:t>α</w:t>
      </w:r>
      <w:r w:rsidR="00FF7297" w:rsidRPr="00727103">
        <w:rPr>
          <w:rFonts w:ascii="Times New Roman" w:eastAsia="Times New Roman" w:hAnsi="Times New Roman" w:cs="Times New Roman"/>
          <w:sz w:val="24"/>
          <w:szCs w:val="24"/>
        </w:rPr>
        <w:t>νάπτυξης</w:t>
      </w:r>
      <w:r w:rsidR="00C24982" w:rsidRPr="00727103">
        <w:rPr>
          <w:rFonts w:ascii="Times New Roman" w:eastAsia="Times New Roman" w:hAnsi="Times New Roman" w:cs="Times New Roman"/>
          <w:sz w:val="24"/>
          <w:szCs w:val="24"/>
        </w:rPr>
        <w:t xml:space="preserve">, με έδρα την πόλη </w:t>
      </w:r>
      <w:r w:rsidR="00B854B2" w:rsidRPr="00727103">
        <w:rPr>
          <w:rFonts w:ascii="Times New Roman" w:eastAsia="Times New Roman" w:hAnsi="Times New Roman" w:cs="Times New Roman"/>
          <w:sz w:val="24"/>
          <w:szCs w:val="24"/>
        </w:rPr>
        <w:t>της Λάρισας,</w:t>
      </w:r>
    </w:p>
    <w:p w14:paraId="155EB507" w14:textId="329290D6" w:rsidR="00CC39F7"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δ) </w:t>
      </w:r>
      <w:r w:rsidR="00A727CF" w:rsidRPr="00727103">
        <w:rPr>
          <w:rFonts w:ascii="Times New Roman" w:eastAsia="Times New Roman" w:hAnsi="Times New Roman" w:cs="Times New Roman"/>
          <w:sz w:val="24"/>
          <w:szCs w:val="24"/>
        </w:rPr>
        <w:t>γ</w:t>
      </w:r>
      <w:r w:rsidR="00FF7297" w:rsidRPr="00727103">
        <w:rPr>
          <w:rFonts w:ascii="Times New Roman" w:eastAsia="Times New Roman" w:hAnsi="Times New Roman" w:cs="Times New Roman"/>
          <w:sz w:val="24"/>
          <w:szCs w:val="24"/>
        </w:rPr>
        <w:t xml:space="preserve">ενετικής </w:t>
      </w:r>
      <w:r w:rsidR="00A727CF" w:rsidRPr="00727103">
        <w:rPr>
          <w:rFonts w:ascii="Times New Roman" w:eastAsia="Times New Roman" w:hAnsi="Times New Roman" w:cs="Times New Roman"/>
          <w:sz w:val="24"/>
          <w:szCs w:val="24"/>
        </w:rPr>
        <w:t>β</w:t>
      </w:r>
      <w:r w:rsidR="00FF7297" w:rsidRPr="00727103">
        <w:rPr>
          <w:rFonts w:ascii="Times New Roman" w:eastAsia="Times New Roman" w:hAnsi="Times New Roman" w:cs="Times New Roman"/>
          <w:sz w:val="24"/>
          <w:szCs w:val="24"/>
        </w:rPr>
        <w:t xml:space="preserve">ελτίωσης </w:t>
      </w:r>
      <w:r w:rsidR="00A727CF" w:rsidRPr="00727103">
        <w:rPr>
          <w:rFonts w:ascii="Times New Roman" w:eastAsia="Times New Roman" w:hAnsi="Times New Roman" w:cs="Times New Roman"/>
          <w:sz w:val="24"/>
          <w:szCs w:val="24"/>
        </w:rPr>
        <w:t>ζ</w:t>
      </w:r>
      <w:r w:rsidR="00FF7297" w:rsidRPr="00727103">
        <w:rPr>
          <w:rFonts w:ascii="Times New Roman" w:eastAsia="Times New Roman" w:hAnsi="Times New Roman" w:cs="Times New Roman"/>
          <w:sz w:val="24"/>
          <w:szCs w:val="24"/>
        </w:rPr>
        <w:t>ώων</w:t>
      </w:r>
      <w:r w:rsidR="00CC39F7" w:rsidRPr="00727103">
        <w:rPr>
          <w:rFonts w:ascii="Times New Roman" w:eastAsia="Times New Roman" w:hAnsi="Times New Roman" w:cs="Times New Roman"/>
          <w:sz w:val="24"/>
          <w:szCs w:val="24"/>
        </w:rPr>
        <w:t>,</w:t>
      </w:r>
      <w:r w:rsidR="00C24982" w:rsidRPr="00727103">
        <w:rPr>
          <w:rFonts w:ascii="Times New Roman" w:eastAsia="Times New Roman" w:hAnsi="Times New Roman" w:cs="Times New Roman"/>
          <w:sz w:val="24"/>
          <w:szCs w:val="24"/>
        </w:rPr>
        <w:t xml:space="preserve"> με έδρα την πόλη </w:t>
      </w:r>
      <w:r w:rsidR="00B854B2" w:rsidRPr="00727103">
        <w:rPr>
          <w:rFonts w:ascii="Times New Roman" w:eastAsia="Times New Roman" w:hAnsi="Times New Roman" w:cs="Times New Roman"/>
          <w:sz w:val="24"/>
          <w:szCs w:val="24"/>
        </w:rPr>
        <w:t>της Καρδίτσας,</w:t>
      </w:r>
    </w:p>
    <w:p w14:paraId="6D539A6B" w14:textId="7A9D8421" w:rsidR="00C24982" w:rsidRPr="00727103" w:rsidRDefault="00CC39F7"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hAnsi="Times New Roman" w:cs="Times New Roman"/>
          <w:sz w:val="24"/>
          <w:szCs w:val="24"/>
        </w:rPr>
        <w:t xml:space="preserve">ε) </w:t>
      </w:r>
      <w:r w:rsidR="00A727CF" w:rsidRPr="00727103">
        <w:rPr>
          <w:rFonts w:ascii="Times New Roman" w:hAnsi="Times New Roman" w:cs="Times New Roman"/>
          <w:sz w:val="24"/>
          <w:szCs w:val="24"/>
        </w:rPr>
        <w:t>κ</w:t>
      </w:r>
      <w:r w:rsidR="00FF7297" w:rsidRPr="00727103">
        <w:rPr>
          <w:rFonts w:ascii="Times New Roman" w:hAnsi="Times New Roman" w:cs="Times New Roman"/>
          <w:sz w:val="24"/>
          <w:szCs w:val="24"/>
        </w:rPr>
        <w:t>ινησιολογίας,</w:t>
      </w:r>
      <w:r w:rsidRPr="00727103">
        <w:rPr>
          <w:rFonts w:ascii="Times New Roman" w:hAnsi="Times New Roman" w:cs="Times New Roman"/>
          <w:sz w:val="24"/>
          <w:szCs w:val="24"/>
        </w:rPr>
        <w:t xml:space="preserve"> </w:t>
      </w:r>
      <w:r w:rsidR="00C24982" w:rsidRPr="00727103">
        <w:rPr>
          <w:rFonts w:ascii="Times New Roman" w:eastAsia="Times New Roman" w:hAnsi="Times New Roman" w:cs="Times New Roman"/>
          <w:sz w:val="24"/>
          <w:szCs w:val="24"/>
        </w:rPr>
        <w:t xml:space="preserve">με έδρα την πόλη </w:t>
      </w:r>
      <w:r w:rsidR="00B854B2" w:rsidRPr="00727103">
        <w:rPr>
          <w:rFonts w:ascii="Times New Roman" w:eastAsia="Times New Roman" w:hAnsi="Times New Roman" w:cs="Times New Roman"/>
          <w:sz w:val="24"/>
          <w:szCs w:val="24"/>
        </w:rPr>
        <w:t>των Τρικάλων,</w:t>
      </w:r>
    </w:p>
    <w:p w14:paraId="3B57E2A6" w14:textId="32049ECA" w:rsidR="00C24982" w:rsidRPr="00727103" w:rsidRDefault="00CC39F7"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στ) </w:t>
      </w:r>
      <w:r w:rsidR="00A727CF" w:rsidRPr="00727103">
        <w:rPr>
          <w:rFonts w:ascii="Times New Roman" w:eastAsia="Times New Roman" w:hAnsi="Times New Roman" w:cs="Times New Roman"/>
          <w:sz w:val="24"/>
          <w:szCs w:val="24"/>
        </w:rPr>
        <w:t>α</w:t>
      </w:r>
      <w:r w:rsidR="00FF7297" w:rsidRPr="00727103">
        <w:rPr>
          <w:rFonts w:ascii="Times New Roman" w:eastAsia="Times New Roman" w:hAnsi="Times New Roman" w:cs="Times New Roman"/>
          <w:sz w:val="24"/>
          <w:szCs w:val="24"/>
        </w:rPr>
        <w:t xml:space="preserve">σφάλειας </w:t>
      </w:r>
      <w:r w:rsidR="00A727CF" w:rsidRPr="00727103">
        <w:rPr>
          <w:rFonts w:ascii="Times New Roman" w:eastAsia="Times New Roman" w:hAnsi="Times New Roman" w:cs="Times New Roman"/>
          <w:sz w:val="24"/>
          <w:szCs w:val="24"/>
        </w:rPr>
        <w:t>σ</w:t>
      </w:r>
      <w:r w:rsidR="00FF7297" w:rsidRPr="00727103">
        <w:rPr>
          <w:rFonts w:ascii="Times New Roman" w:eastAsia="Times New Roman" w:hAnsi="Times New Roman" w:cs="Times New Roman"/>
          <w:sz w:val="24"/>
          <w:szCs w:val="24"/>
        </w:rPr>
        <w:t xml:space="preserve">υστημάτων και </w:t>
      </w:r>
      <w:r w:rsidR="00A727CF" w:rsidRPr="00727103">
        <w:rPr>
          <w:rFonts w:ascii="Times New Roman" w:eastAsia="Times New Roman" w:hAnsi="Times New Roman" w:cs="Times New Roman"/>
          <w:sz w:val="24"/>
          <w:szCs w:val="24"/>
        </w:rPr>
        <w:t>ε</w:t>
      </w:r>
      <w:r w:rsidR="00FF7297" w:rsidRPr="00727103">
        <w:rPr>
          <w:rFonts w:ascii="Times New Roman" w:eastAsia="Times New Roman" w:hAnsi="Times New Roman" w:cs="Times New Roman"/>
          <w:sz w:val="24"/>
          <w:szCs w:val="24"/>
        </w:rPr>
        <w:t xml:space="preserve">πιστήμης </w:t>
      </w:r>
      <w:r w:rsidR="00A727CF" w:rsidRPr="00727103">
        <w:rPr>
          <w:rFonts w:ascii="Times New Roman" w:eastAsia="Times New Roman" w:hAnsi="Times New Roman" w:cs="Times New Roman"/>
          <w:sz w:val="24"/>
          <w:szCs w:val="24"/>
        </w:rPr>
        <w:t>δ</w:t>
      </w:r>
      <w:r w:rsidR="00FF7297" w:rsidRPr="00727103">
        <w:rPr>
          <w:rFonts w:ascii="Times New Roman" w:eastAsia="Times New Roman" w:hAnsi="Times New Roman" w:cs="Times New Roman"/>
          <w:sz w:val="24"/>
          <w:szCs w:val="24"/>
        </w:rPr>
        <w:t xml:space="preserve">εδομένων, </w:t>
      </w:r>
      <w:r w:rsidR="00C24982" w:rsidRPr="00727103">
        <w:rPr>
          <w:rFonts w:ascii="Times New Roman" w:eastAsia="Times New Roman" w:hAnsi="Times New Roman" w:cs="Times New Roman"/>
          <w:sz w:val="24"/>
          <w:szCs w:val="24"/>
        </w:rPr>
        <w:t xml:space="preserve">με έδρα την πόλη </w:t>
      </w:r>
      <w:r w:rsidR="00B854B2" w:rsidRPr="00727103">
        <w:rPr>
          <w:rFonts w:ascii="Times New Roman" w:eastAsia="Times New Roman" w:hAnsi="Times New Roman" w:cs="Times New Roman"/>
          <w:sz w:val="24"/>
          <w:szCs w:val="24"/>
        </w:rPr>
        <w:t>της Λαμίας,</w:t>
      </w:r>
    </w:p>
    <w:p w14:paraId="679E9FB9" w14:textId="770B36DC" w:rsidR="00A727CF"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ζ) διάγνωσης και θεραπείας του καρκίνου, με έδρα την πόλη τ</w:t>
      </w:r>
      <w:r w:rsidR="007C5243" w:rsidRPr="00727103">
        <w:rPr>
          <w:rFonts w:ascii="Times New Roman" w:eastAsia="Times New Roman" w:hAnsi="Times New Roman" w:cs="Times New Roman"/>
          <w:sz w:val="24"/>
          <w:szCs w:val="24"/>
        </w:rPr>
        <w:t>ης</w:t>
      </w:r>
      <w:r w:rsidRPr="00727103">
        <w:rPr>
          <w:rFonts w:ascii="Times New Roman" w:eastAsia="Times New Roman" w:hAnsi="Times New Roman" w:cs="Times New Roman"/>
          <w:sz w:val="24"/>
          <w:szCs w:val="24"/>
        </w:rPr>
        <w:t xml:space="preserve"> </w:t>
      </w:r>
      <w:r w:rsidR="007C5243" w:rsidRPr="00727103">
        <w:rPr>
          <w:rFonts w:ascii="Times New Roman" w:eastAsia="Times New Roman" w:hAnsi="Times New Roman" w:cs="Times New Roman"/>
          <w:sz w:val="24"/>
          <w:szCs w:val="24"/>
        </w:rPr>
        <w:t>Λάρισας</w:t>
      </w:r>
      <w:r w:rsidRPr="00727103">
        <w:rPr>
          <w:rFonts w:ascii="Times New Roman" w:eastAsia="Times New Roman" w:hAnsi="Times New Roman" w:cs="Times New Roman"/>
          <w:sz w:val="24"/>
          <w:szCs w:val="24"/>
        </w:rPr>
        <w:t>,</w:t>
      </w:r>
    </w:p>
    <w:p w14:paraId="7B826122" w14:textId="7A0569F6" w:rsidR="00A727CF"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η)</w:t>
      </w:r>
      <w:r w:rsidRPr="00727103">
        <w:rPr>
          <w:rFonts w:ascii="Times New Roman" w:hAnsi="Times New Roman" w:cs="Times New Roman"/>
          <w:sz w:val="24"/>
          <w:szCs w:val="24"/>
        </w:rPr>
        <w:t xml:space="preserve"> </w:t>
      </w:r>
      <w:r w:rsidRPr="00727103">
        <w:rPr>
          <w:rFonts w:ascii="Times New Roman" w:eastAsia="Times New Roman" w:hAnsi="Times New Roman" w:cs="Times New Roman"/>
          <w:sz w:val="24"/>
          <w:szCs w:val="24"/>
        </w:rPr>
        <w:t>αποκατάστασης και ευεξίας,</w:t>
      </w:r>
      <w:r w:rsidRPr="00727103" w:rsidDel="00A727CF">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 xml:space="preserve">με έδρα την πόλη </w:t>
      </w:r>
      <w:r w:rsidR="003E3E19" w:rsidRPr="00727103">
        <w:rPr>
          <w:rFonts w:ascii="Times New Roman" w:eastAsia="Times New Roman" w:hAnsi="Times New Roman" w:cs="Times New Roman"/>
          <w:sz w:val="24"/>
          <w:szCs w:val="24"/>
        </w:rPr>
        <w:t>της Λαμίας</w:t>
      </w:r>
      <w:r w:rsidRPr="00727103">
        <w:rPr>
          <w:rFonts w:ascii="Times New Roman" w:eastAsia="Times New Roman" w:hAnsi="Times New Roman" w:cs="Times New Roman"/>
          <w:sz w:val="24"/>
          <w:szCs w:val="24"/>
        </w:rPr>
        <w:t>,</w:t>
      </w:r>
    </w:p>
    <w:p w14:paraId="053C8AFA" w14:textId="5990E74D" w:rsidR="00B854B2"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θ</w:t>
      </w:r>
      <w:r w:rsidR="008F4078"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δ</w:t>
      </w:r>
      <w:r w:rsidR="008F4078" w:rsidRPr="00727103">
        <w:rPr>
          <w:rFonts w:ascii="Times New Roman" w:eastAsia="Times New Roman" w:hAnsi="Times New Roman" w:cs="Times New Roman"/>
          <w:sz w:val="24"/>
          <w:szCs w:val="24"/>
        </w:rPr>
        <w:t>ιδακτικής και επιμόρφωσης εκπαιδευτικών</w:t>
      </w:r>
      <w:r w:rsidR="00B854B2" w:rsidRPr="00727103">
        <w:rPr>
          <w:rFonts w:ascii="Times New Roman" w:eastAsia="Times New Roman" w:hAnsi="Times New Roman" w:cs="Times New Roman"/>
          <w:sz w:val="24"/>
          <w:szCs w:val="24"/>
        </w:rPr>
        <w:t>,</w:t>
      </w:r>
      <w:r w:rsidR="008F4078" w:rsidRPr="00727103">
        <w:rPr>
          <w:rFonts w:ascii="Times New Roman" w:eastAsia="Times New Roman" w:hAnsi="Times New Roman" w:cs="Times New Roman"/>
          <w:sz w:val="24"/>
          <w:szCs w:val="24"/>
        </w:rPr>
        <w:t xml:space="preserve"> </w:t>
      </w:r>
      <w:r w:rsidR="00B854B2" w:rsidRPr="00727103">
        <w:rPr>
          <w:rFonts w:ascii="Times New Roman" w:eastAsia="Times New Roman" w:hAnsi="Times New Roman" w:cs="Times New Roman"/>
          <w:sz w:val="24"/>
          <w:szCs w:val="24"/>
        </w:rPr>
        <w:t>με έδρα την πόλη του Βόλου,</w:t>
      </w:r>
    </w:p>
    <w:p w14:paraId="6DA07767" w14:textId="77777777" w:rsidR="007C5243" w:rsidRPr="00727103" w:rsidRDefault="00A727CF"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w:t>
      </w:r>
      <w:r w:rsidR="008F4078"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ε</w:t>
      </w:r>
      <w:r w:rsidR="008F4078" w:rsidRPr="00727103">
        <w:rPr>
          <w:rFonts w:ascii="Times New Roman" w:eastAsia="Times New Roman" w:hAnsi="Times New Roman" w:cs="Times New Roman"/>
          <w:sz w:val="24"/>
          <w:szCs w:val="24"/>
        </w:rPr>
        <w:t xml:space="preserve">πιχειρηματικότητας και </w:t>
      </w:r>
      <w:r w:rsidRPr="00727103">
        <w:rPr>
          <w:rFonts w:ascii="Times New Roman" w:eastAsia="Times New Roman" w:hAnsi="Times New Roman" w:cs="Times New Roman"/>
          <w:sz w:val="24"/>
          <w:szCs w:val="24"/>
        </w:rPr>
        <w:t>κ</w:t>
      </w:r>
      <w:r w:rsidR="008F4078" w:rsidRPr="00727103">
        <w:rPr>
          <w:rFonts w:ascii="Times New Roman" w:eastAsia="Times New Roman" w:hAnsi="Times New Roman" w:cs="Times New Roman"/>
          <w:sz w:val="24"/>
          <w:szCs w:val="24"/>
        </w:rPr>
        <w:t>αινοτομίας</w:t>
      </w:r>
      <w:r w:rsidR="00B854B2" w:rsidRPr="00727103">
        <w:rPr>
          <w:rFonts w:ascii="Times New Roman" w:eastAsia="Times New Roman" w:hAnsi="Times New Roman" w:cs="Times New Roman"/>
          <w:sz w:val="24"/>
          <w:szCs w:val="24"/>
        </w:rPr>
        <w:t>,</w:t>
      </w:r>
      <w:r w:rsidR="008F4078" w:rsidRPr="00727103">
        <w:rPr>
          <w:rFonts w:ascii="Times New Roman" w:eastAsia="Times New Roman" w:hAnsi="Times New Roman" w:cs="Times New Roman"/>
          <w:sz w:val="24"/>
          <w:szCs w:val="24"/>
        </w:rPr>
        <w:t xml:space="preserve"> </w:t>
      </w:r>
      <w:r w:rsidR="00B854B2" w:rsidRPr="00727103">
        <w:rPr>
          <w:rFonts w:ascii="Times New Roman" w:eastAsia="Times New Roman" w:hAnsi="Times New Roman" w:cs="Times New Roman"/>
          <w:sz w:val="24"/>
          <w:szCs w:val="24"/>
        </w:rPr>
        <w:t>με έδρα την πόλη της Λάρισας</w:t>
      </w:r>
      <w:r w:rsidR="008F4078" w:rsidRPr="00727103">
        <w:rPr>
          <w:rFonts w:ascii="Times New Roman" w:eastAsia="Times New Roman" w:hAnsi="Times New Roman" w:cs="Times New Roman"/>
          <w:sz w:val="24"/>
          <w:szCs w:val="24"/>
        </w:rPr>
        <w:t>.</w:t>
      </w:r>
    </w:p>
    <w:p w14:paraId="359EC3CF" w14:textId="0D82CA88"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6. Πόροι του </w:t>
      </w:r>
      <w:r w:rsidRPr="00727103">
        <w:rPr>
          <w:rFonts w:ascii="Times New Roman" w:eastAsia="Times New Roman" w:hAnsi="Times New Roman" w:cs="Times New Roman"/>
          <w:color w:val="000000"/>
          <w:sz w:val="24"/>
          <w:szCs w:val="24"/>
        </w:rPr>
        <w:t xml:space="preserve">Π.Ε.Κ. </w:t>
      </w:r>
      <w:r w:rsidRPr="00727103">
        <w:rPr>
          <w:rFonts w:ascii="Times New Roman" w:eastAsia="Times New Roman" w:hAnsi="Times New Roman" w:cs="Times New Roman"/>
          <w:sz w:val="24"/>
          <w:szCs w:val="24"/>
        </w:rPr>
        <w:t>είναι:</w:t>
      </w:r>
    </w:p>
    <w:p w14:paraId="26CABD4F"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 επιχορηγήσεις από τον τακτικό προϋπολογισμό του Υπουργείου Παιδείας, Έρευνας και Θρησκευμάτων, που χορηγούνται στο Πανεπιστήμιο</w:t>
      </w:r>
      <w:r w:rsidR="00847162" w:rsidRPr="00727103">
        <w:rPr>
          <w:rFonts w:ascii="Times New Roman" w:eastAsia="Times New Roman" w:hAnsi="Times New Roman" w:cs="Times New Roman"/>
          <w:sz w:val="24"/>
          <w:szCs w:val="24"/>
        </w:rPr>
        <w:t xml:space="preserve"> Θεσσαλίας</w:t>
      </w:r>
      <w:r w:rsidRPr="00727103">
        <w:rPr>
          <w:rFonts w:ascii="Times New Roman" w:eastAsia="Times New Roman" w:hAnsi="Times New Roman" w:cs="Times New Roman"/>
          <w:sz w:val="24"/>
          <w:szCs w:val="24"/>
        </w:rPr>
        <w:t xml:space="preserve"> ειδικά για τη λειτουργία του ερευνητικού κέντρου,</w:t>
      </w:r>
    </w:p>
    <w:p w14:paraId="4ACD42C2"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χρηματοδοτήσεις από ερευνητικά προγράμματα της Ευρωπαϊκής Ένωσης, διεθνείς οργανισμούς, </w:t>
      </w:r>
      <w:r w:rsidRPr="00727103">
        <w:rPr>
          <w:rFonts w:ascii="Times New Roman" w:hAnsi="Times New Roman" w:cs="Times New Roman"/>
          <w:sz w:val="24"/>
          <w:szCs w:val="24"/>
        </w:rPr>
        <w:t xml:space="preserve">το </w:t>
      </w:r>
      <w:r w:rsidR="00847162" w:rsidRPr="00727103">
        <w:rPr>
          <w:rFonts w:ascii="Times New Roman" w:hAnsi="Times New Roman" w:cs="Times New Roman"/>
          <w:sz w:val="24"/>
          <w:szCs w:val="24"/>
        </w:rPr>
        <w:t>Ε</w:t>
      </w:r>
      <w:r w:rsidRPr="00727103">
        <w:rPr>
          <w:rFonts w:ascii="Times New Roman" w:hAnsi="Times New Roman" w:cs="Times New Roman"/>
          <w:sz w:val="24"/>
          <w:szCs w:val="24"/>
        </w:rPr>
        <w:t xml:space="preserve">λληνικό </w:t>
      </w:r>
      <w:r w:rsidR="00847162" w:rsidRPr="00727103">
        <w:rPr>
          <w:rFonts w:ascii="Times New Roman" w:hAnsi="Times New Roman" w:cs="Times New Roman"/>
          <w:sz w:val="24"/>
          <w:szCs w:val="24"/>
        </w:rPr>
        <w:t>Δ</w:t>
      </w:r>
      <w:r w:rsidRPr="00727103">
        <w:rPr>
          <w:rFonts w:ascii="Times New Roman" w:hAnsi="Times New Roman" w:cs="Times New Roman"/>
          <w:sz w:val="24"/>
          <w:szCs w:val="24"/>
        </w:rPr>
        <w:t xml:space="preserve">ημόσιο, καθώς και χορηγίες από </w:t>
      </w:r>
      <w:r w:rsidRPr="00727103">
        <w:rPr>
          <w:rFonts w:ascii="Times New Roman" w:eastAsia="Times New Roman" w:hAnsi="Times New Roman" w:cs="Times New Roman"/>
          <w:sz w:val="24"/>
          <w:szCs w:val="24"/>
        </w:rPr>
        <w:t>ιδιωτικές επιχειρήσεις και ιδιώτες,</w:t>
      </w:r>
    </w:p>
    <w:p w14:paraId="3F86FC1F"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γ) δωρεές, κληρονομίες, κληροδοσίες</w:t>
      </w:r>
      <w:r w:rsidR="00847162" w:rsidRPr="00727103">
        <w:rPr>
          <w:rFonts w:ascii="Times New Roman" w:eastAsia="Times New Roman" w:hAnsi="Times New Roman" w:cs="Times New Roman"/>
          <w:sz w:val="24"/>
          <w:szCs w:val="24"/>
        </w:rPr>
        <w:t>, καθώς</w:t>
      </w:r>
      <w:r w:rsidRPr="00727103">
        <w:rPr>
          <w:rFonts w:ascii="Times New Roman" w:eastAsia="Times New Roman" w:hAnsi="Times New Roman" w:cs="Times New Roman"/>
          <w:sz w:val="24"/>
          <w:szCs w:val="24"/>
        </w:rPr>
        <w:t xml:space="preserve"> και κάθε είδους τακτικές και έκτακτες εισφορές ή παροχές ημεδαπών ή αλλοδαπών, φυσικών ή νομικών προσώπων,</w:t>
      </w:r>
    </w:p>
    <w:p w14:paraId="3882FD77"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δ) έσοδα από την παροχή υπηρεσιών, την εκτέλεση ή την αξιολόγηση ερευνητικών προγραμμάτων για λογαριασμό τρίτων, όπως δημοσίων υπηρεσιών, Ν.Π.Δ.Δ., Ν.Π.Ι.Δ., διεθνών και μη οργανισμών, καθώς και ιδιωτών, ή τη διάθεση πνευματικών προϊόντων που παράγει το </w:t>
      </w:r>
      <w:r w:rsidRPr="00727103">
        <w:rPr>
          <w:rFonts w:ascii="Times New Roman" w:eastAsia="Times New Roman" w:hAnsi="Times New Roman" w:cs="Times New Roman"/>
          <w:color w:val="000000"/>
          <w:sz w:val="24"/>
          <w:szCs w:val="24"/>
        </w:rPr>
        <w:t>Π.Ε.Κ.</w:t>
      </w:r>
      <w:r w:rsidRPr="00727103">
        <w:rPr>
          <w:rFonts w:ascii="Times New Roman" w:eastAsia="Times New Roman" w:hAnsi="Times New Roman" w:cs="Times New Roman"/>
          <w:sz w:val="24"/>
          <w:szCs w:val="24"/>
        </w:rPr>
        <w:t>,</w:t>
      </w:r>
    </w:p>
    <w:p w14:paraId="2B6C4339" w14:textId="4545ADDB" w:rsidR="002D1765"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ε) </w:t>
      </w:r>
      <w:r w:rsidR="002D1765" w:rsidRPr="00727103">
        <w:rPr>
          <w:rFonts w:ascii="Times New Roman" w:eastAsia="Times New Roman" w:hAnsi="Times New Roman" w:cs="Times New Roman"/>
          <w:color w:val="000000"/>
          <w:sz w:val="24"/>
          <w:szCs w:val="24"/>
        </w:rPr>
        <w:t>ύστερα από απόφαση της Συγκλήτου, μπορεί να διατίθενται πόροι του Ειδικού Λογαριασμού Κονδυλίων Έρευνας (Ε.Λ.Κ.Ε.) και οι πρόσοδοι από περιουσιακά στοιχεία του Ιδρύματος για την ανάπτυξη του Π.Ε.Κ.</w:t>
      </w:r>
      <w:r w:rsidR="007855F0" w:rsidRPr="00727103">
        <w:rPr>
          <w:rFonts w:ascii="Times New Roman" w:eastAsia="Times New Roman" w:hAnsi="Times New Roman" w:cs="Times New Roman"/>
          <w:color w:val="000000"/>
          <w:sz w:val="24"/>
          <w:szCs w:val="24"/>
        </w:rPr>
        <w:t>,</w:t>
      </w:r>
    </w:p>
    <w:p w14:paraId="14428DA8" w14:textId="3D414A82" w:rsidR="00F9632C" w:rsidRPr="00727103" w:rsidRDefault="007855F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στ) </w:t>
      </w:r>
      <w:r w:rsidR="00F9632C" w:rsidRPr="00727103">
        <w:rPr>
          <w:rFonts w:ascii="Times New Roman" w:eastAsia="Times New Roman" w:hAnsi="Times New Roman" w:cs="Times New Roman"/>
          <w:sz w:val="24"/>
          <w:szCs w:val="24"/>
        </w:rPr>
        <w:t>τόκοι από καταθέσεις,</w:t>
      </w:r>
    </w:p>
    <w:p w14:paraId="5795BE34" w14:textId="77777777"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ζ) λοιπά πάσης φύσεως έσοδα.</w:t>
      </w:r>
    </w:p>
    <w:p w14:paraId="26AEB7C5" w14:textId="7F2AAF46"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7. α) Το Π.Ε.Κ. διοικείται από </w:t>
      </w:r>
      <w:r w:rsidR="00847162" w:rsidRPr="00727103">
        <w:rPr>
          <w:rFonts w:ascii="Times New Roman" w:eastAsia="Times New Roman" w:hAnsi="Times New Roman" w:cs="Times New Roman"/>
          <w:sz w:val="24"/>
          <w:szCs w:val="24"/>
        </w:rPr>
        <w:t>Σ</w:t>
      </w:r>
      <w:r w:rsidRPr="00727103">
        <w:rPr>
          <w:rFonts w:ascii="Times New Roman" w:eastAsia="Times New Roman" w:hAnsi="Times New Roman" w:cs="Times New Roman"/>
          <w:sz w:val="24"/>
          <w:szCs w:val="24"/>
        </w:rPr>
        <w:t>υμβούλιο</w:t>
      </w:r>
      <w:r w:rsidR="00847162" w:rsidRPr="00727103">
        <w:rPr>
          <w:rFonts w:ascii="Times New Roman" w:eastAsia="Times New Roman" w:hAnsi="Times New Roman" w:cs="Times New Roman"/>
          <w:sz w:val="24"/>
          <w:szCs w:val="24"/>
        </w:rPr>
        <w:t>, το οποίο αποτελείται από τον Πρόεδρό του και τους Δ</w:t>
      </w:r>
      <w:r w:rsidRPr="00727103">
        <w:rPr>
          <w:rFonts w:ascii="Times New Roman" w:eastAsia="Times New Roman" w:hAnsi="Times New Roman" w:cs="Times New Roman"/>
          <w:sz w:val="24"/>
          <w:szCs w:val="24"/>
        </w:rPr>
        <w:t xml:space="preserve">ιευθυντές των </w:t>
      </w:r>
      <w:r w:rsidR="00847162" w:rsidRPr="00727103">
        <w:rPr>
          <w:rFonts w:ascii="Times New Roman" w:eastAsia="Times New Roman" w:hAnsi="Times New Roman" w:cs="Times New Roman"/>
          <w:sz w:val="24"/>
          <w:szCs w:val="24"/>
        </w:rPr>
        <w:t>Ι</w:t>
      </w:r>
      <w:r w:rsidRPr="00727103">
        <w:rPr>
          <w:rFonts w:ascii="Times New Roman" w:eastAsia="Times New Roman" w:hAnsi="Times New Roman" w:cs="Times New Roman"/>
          <w:sz w:val="24"/>
          <w:szCs w:val="24"/>
        </w:rPr>
        <w:t>νστιτούτων</w:t>
      </w:r>
      <w:r w:rsidR="006652EB" w:rsidRPr="00727103">
        <w:rPr>
          <w:rFonts w:ascii="Times New Roman" w:eastAsia="Times New Roman" w:hAnsi="Times New Roman" w:cs="Times New Roman"/>
          <w:sz w:val="24"/>
          <w:szCs w:val="24"/>
        </w:rPr>
        <w:t xml:space="preserve"> και τον Αντιπρύτανη Έρευνας και Διά Βίου Εκπαίδευσης, </w:t>
      </w:r>
      <w:r w:rsidRPr="00727103">
        <w:rPr>
          <w:rFonts w:ascii="Times New Roman" w:eastAsia="Times New Roman" w:hAnsi="Times New Roman" w:cs="Times New Roman"/>
          <w:sz w:val="24"/>
          <w:szCs w:val="24"/>
        </w:rPr>
        <w:t xml:space="preserve">ως μέλη. Ο </w:t>
      </w:r>
      <w:r w:rsidR="00847162" w:rsidRPr="00727103">
        <w:rPr>
          <w:rFonts w:ascii="Times New Roman" w:eastAsia="Times New Roman" w:hAnsi="Times New Roman" w:cs="Times New Roman"/>
          <w:sz w:val="24"/>
          <w:szCs w:val="24"/>
        </w:rPr>
        <w:t>Π</w:t>
      </w:r>
      <w:r w:rsidRPr="00727103">
        <w:rPr>
          <w:rFonts w:ascii="Times New Roman" w:eastAsia="Times New Roman" w:hAnsi="Times New Roman" w:cs="Times New Roman"/>
          <w:sz w:val="24"/>
          <w:szCs w:val="24"/>
        </w:rPr>
        <w:t xml:space="preserve">ρόεδρος και οι </w:t>
      </w:r>
      <w:r w:rsidR="00847162" w:rsidRPr="00727103">
        <w:rPr>
          <w:rFonts w:ascii="Times New Roman" w:eastAsia="Times New Roman" w:hAnsi="Times New Roman" w:cs="Times New Roman"/>
          <w:sz w:val="24"/>
          <w:szCs w:val="24"/>
        </w:rPr>
        <w:t>Δ</w:t>
      </w:r>
      <w:r w:rsidRPr="00727103">
        <w:rPr>
          <w:rFonts w:ascii="Times New Roman" w:eastAsia="Times New Roman" w:hAnsi="Times New Roman" w:cs="Times New Roman"/>
          <w:sz w:val="24"/>
          <w:szCs w:val="24"/>
        </w:rPr>
        <w:t>ιευθυντές επιλέγονται σύ</w:t>
      </w:r>
      <w:r w:rsidR="00847162" w:rsidRPr="00727103">
        <w:rPr>
          <w:rFonts w:ascii="Times New Roman" w:eastAsia="Times New Roman" w:hAnsi="Times New Roman" w:cs="Times New Roman"/>
          <w:sz w:val="24"/>
          <w:szCs w:val="24"/>
        </w:rPr>
        <w:t xml:space="preserve">μφωνα με όσα ορίζονται στην </w:t>
      </w:r>
      <w:r w:rsidR="008F4078" w:rsidRPr="00727103">
        <w:rPr>
          <w:rFonts w:ascii="Times New Roman" w:eastAsia="Times New Roman" w:hAnsi="Times New Roman" w:cs="Times New Roman"/>
          <w:sz w:val="24"/>
          <w:szCs w:val="24"/>
        </w:rPr>
        <w:t xml:space="preserve">παρ. </w:t>
      </w:r>
      <w:r w:rsidRPr="00727103">
        <w:rPr>
          <w:rFonts w:ascii="Times New Roman" w:eastAsia="Times New Roman" w:hAnsi="Times New Roman" w:cs="Times New Roman"/>
          <w:sz w:val="24"/>
          <w:szCs w:val="24"/>
        </w:rPr>
        <w:t>9.</w:t>
      </w:r>
    </w:p>
    <w:p w14:paraId="17CCC31B" w14:textId="5DD4D2DF"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lang w:bidi="ar-SA"/>
        </w:rPr>
      </w:pPr>
      <w:r w:rsidRPr="00727103">
        <w:rPr>
          <w:rFonts w:ascii="Times New Roman" w:eastAsia="Times New Roman" w:hAnsi="Times New Roman" w:cs="Times New Roman"/>
          <w:color w:val="000000"/>
          <w:sz w:val="24"/>
          <w:szCs w:val="24"/>
          <w:lang w:bidi="ar-SA"/>
        </w:rPr>
        <w:t xml:space="preserve">β) Αν </w:t>
      </w:r>
      <w:r w:rsidR="00847162" w:rsidRPr="00727103">
        <w:rPr>
          <w:rFonts w:ascii="Times New Roman" w:eastAsia="Times New Roman" w:hAnsi="Times New Roman" w:cs="Times New Roman"/>
          <w:color w:val="000000"/>
          <w:sz w:val="24"/>
          <w:szCs w:val="24"/>
          <w:lang w:bidi="ar-SA"/>
        </w:rPr>
        <w:t>για οποιονδήποτε λόγο ο Π</w:t>
      </w:r>
      <w:r w:rsidRPr="00727103">
        <w:rPr>
          <w:rFonts w:ascii="Times New Roman" w:eastAsia="Times New Roman" w:hAnsi="Times New Roman" w:cs="Times New Roman"/>
          <w:color w:val="000000"/>
          <w:sz w:val="24"/>
          <w:szCs w:val="24"/>
          <w:lang w:bidi="ar-SA"/>
        </w:rPr>
        <w:t xml:space="preserve">ρόεδρος του </w:t>
      </w:r>
      <w:r w:rsidR="00847162" w:rsidRPr="00727103">
        <w:rPr>
          <w:rFonts w:ascii="Times New Roman" w:eastAsia="Times New Roman" w:hAnsi="Times New Roman" w:cs="Times New Roman"/>
          <w:color w:val="000000"/>
          <w:sz w:val="24"/>
          <w:szCs w:val="24"/>
          <w:lang w:bidi="ar-SA"/>
        </w:rPr>
        <w:t>Σ</w:t>
      </w:r>
      <w:r w:rsidRPr="00727103">
        <w:rPr>
          <w:rFonts w:ascii="Times New Roman" w:eastAsia="Times New Roman" w:hAnsi="Times New Roman" w:cs="Times New Roman"/>
          <w:color w:val="000000"/>
          <w:sz w:val="24"/>
          <w:szCs w:val="24"/>
          <w:lang w:bidi="ar-SA"/>
        </w:rPr>
        <w:t xml:space="preserve">υμβουλίου του Π.Ε.Κ. απουσιάζει ή προσωρινά κωλύεται να ασκήσει τα καθήκοντά του, τα καθήκοντά του ασκούνται από </w:t>
      </w:r>
      <w:r w:rsidR="00847162" w:rsidRPr="00727103">
        <w:rPr>
          <w:rFonts w:ascii="Times New Roman" w:eastAsia="Times New Roman" w:hAnsi="Times New Roman" w:cs="Times New Roman"/>
          <w:color w:val="000000"/>
          <w:sz w:val="24"/>
          <w:szCs w:val="24"/>
          <w:lang w:bidi="ar-SA"/>
        </w:rPr>
        <w:t>Α</w:t>
      </w:r>
      <w:r w:rsidRPr="00727103">
        <w:rPr>
          <w:rFonts w:ascii="Times New Roman" w:eastAsia="Times New Roman" w:hAnsi="Times New Roman" w:cs="Times New Roman"/>
          <w:color w:val="000000"/>
          <w:sz w:val="24"/>
          <w:szCs w:val="24"/>
          <w:lang w:bidi="ar-SA"/>
        </w:rPr>
        <w:t xml:space="preserve">ντιπρόεδρο, ο οποίος ορίζεται κατά την πρώτη συνεδρίαση του </w:t>
      </w:r>
      <w:r w:rsidR="00847162" w:rsidRPr="00727103">
        <w:rPr>
          <w:rFonts w:ascii="Times New Roman" w:eastAsia="Times New Roman" w:hAnsi="Times New Roman" w:cs="Times New Roman"/>
          <w:color w:val="000000"/>
          <w:sz w:val="24"/>
          <w:szCs w:val="24"/>
          <w:lang w:bidi="ar-SA"/>
        </w:rPr>
        <w:t>Σ</w:t>
      </w:r>
      <w:r w:rsidRPr="00727103">
        <w:rPr>
          <w:rFonts w:ascii="Times New Roman" w:eastAsia="Times New Roman" w:hAnsi="Times New Roman" w:cs="Times New Roman"/>
          <w:color w:val="000000"/>
          <w:sz w:val="24"/>
          <w:szCs w:val="24"/>
          <w:lang w:bidi="ar-SA"/>
        </w:rPr>
        <w:t xml:space="preserve">υμβουλίου, ύστερα από μυστική ψηφοφορία μεταξύ των μελών του. </w:t>
      </w:r>
    </w:p>
    <w:p w14:paraId="2565A1AD" w14:textId="48AA9392" w:rsidR="00F9632C" w:rsidRPr="00727103" w:rsidRDefault="00F9632C" w:rsidP="00727103">
      <w:pPr>
        <w:spacing w:after="0" w:line="360" w:lineRule="auto"/>
        <w:contextualSpacing/>
        <w:jc w:val="both"/>
        <w:rPr>
          <w:rFonts w:ascii="Times New Roman" w:eastAsia="Times New Roman" w:hAnsi="Times New Roman" w:cs="Times New Roman"/>
          <w:color w:val="000000"/>
          <w:sz w:val="24"/>
          <w:szCs w:val="24"/>
          <w:lang w:bidi="ar-SA"/>
        </w:rPr>
      </w:pPr>
      <w:r w:rsidRPr="00727103">
        <w:rPr>
          <w:rFonts w:ascii="Times New Roman" w:eastAsia="Times New Roman" w:hAnsi="Times New Roman" w:cs="Times New Roman"/>
          <w:color w:val="000000"/>
          <w:sz w:val="24"/>
          <w:szCs w:val="24"/>
          <w:lang w:bidi="ar-SA"/>
        </w:rPr>
        <w:t xml:space="preserve">γ) Το </w:t>
      </w:r>
      <w:r w:rsidR="00847162" w:rsidRPr="00727103">
        <w:rPr>
          <w:rFonts w:ascii="Times New Roman" w:eastAsia="Times New Roman" w:hAnsi="Times New Roman" w:cs="Times New Roman"/>
          <w:color w:val="000000"/>
          <w:sz w:val="24"/>
          <w:szCs w:val="24"/>
          <w:lang w:bidi="ar-SA"/>
        </w:rPr>
        <w:t>Σ</w:t>
      </w:r>
      <w:r w:rsidRPr="00727103">
        <w:rPr>
          <w:rFonts w:ascii="Times New Roman" w:eastAsia="Times New Roman" w:hAnsi="Times New Roman" w:cs="Times New Roman"/>
          <w:color w:val="000000"/>
          <w:sz w:val="24"/>
          <w:szCs w:val="24"/>
          <w:lang w:bidi="ar-SA"/>
        </w:rPr>
        <w:t xml:space="preserve">υμβούλιο αποφασίζει για όλα τα θέματα που αφορούν τη διοίκηση και τη λειτουργία του ερευνητικού κέντρου, τη διαχείριση και την αξιοποίηση των ερευνητικών αποτελεσμάτων από τις δραστηριότητές του, τη διάθεση των πόρων του και, γενικά, για κάθε ενέργεια που σχετίζεται με την εκπλήρωση των σκοπών του, σύμφωνα με όσα ορίζονται ειδικότερα στον εσωτερικό κανονισμό λειτουργίας της </w:t>
      </w:r>
      <w:r w:rsidR="0039389F" w:rsidRPr="00727103">
        <w:rPr>
          <w:rFonts w:ascii="Times New Roman" w:eastAsia="Times New Roman" w:hAnsi="Times New Roman" w:cs="Times New Roman"/>
          <w:color w:val="000000"/>
          <w:sz w:val="24"/>
          <w:szCs w:val="24"/>
          <w:lang w:bidi="ar-SA"/>
        </w:rPr>
        <w:t xml:space="preserve">παρ. </w:t>
      </w:r>
      <w:r w:rsidRPr="00727103">
        <w:rPr>
          <w:rFonts w:ascii="Times New Roman" w:eastAsia="Times New Roman" w:hAnsi="Times New Roman" w:cs="Times New Roman"/>
          <w:color w:val="000000"/>
          <w:sz w:val="24"/>
          <w:szCs w:val="24"/>
          <w:lang w:bidi="ar-SA"/>
        </w:rPr>
        <w:t xml:space="preserve">12. </w:t>
      </w:r>
    </w:p>
    <w:p w14:paraId="46F82C89" w14:textId="77777777" w:rsidR="0019650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8. Κάθε </w:t>
      </w:r>
      <w:r w:rsidR="00847162" w:rsidRPr="00727103">
        <w:rPr>
          <w:rFonts w:ascii="Times New Roman" w:eastAsia="Times New Roman" w:hAnsi="Times New Roman" w:cs="Times New Roman"/>
          <w:sz w:val="24"/>
          <w:szCs w:val="24"/>
        </w:rPr>
        <w:t>Ι</w:t>
      </w:r>
      <w:r w:rsidRPr="00727103">
        <w:rPr>
          <w:rFonts w:ascii="Times New Roman" w:eastAsia="Times New Roman" w:hAnsi="Times New Roman" w:cs="Times New Roman"/>
          <w:sz w:val="24"/>
          <w:szCs w:val="24"/>
        </w:rPr>
        <w:t>νστιτούτο του Π</w:t>
      </w:r>
      <w:r w:rsidR="00847162"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Ε</w:t>
      </w:r>
      <w:r w:rsidR="00847162"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Κ</w:t>
      </w:r>
      <w:r w:rsidR="00847162"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διοικείται από τριμελή συντονιστική ε</w:t>
      </w:r>
      <w:r w:rsidR="0019650C" w:rsidRPr="00727103">
        <w:rPr>
          <w:rFonts w:ascii="Times New Roman" w:eastAsia="Times New Roman" w:hAnsi="Times New Roman" w:cs="Times New Roman"/>
          <w:sz w:val="24"/>
          <w:szCs w:val="24"/>
        </w:rPr>
        <w:t>πιτροπή, στην οποία μετέχει ως Πρόεδρος ο Δ</w:t>
      </w:r>
      <w:r w:rsidRPr="00727103">
        <w:rPr>
          <w:rFonts w:ascii="Times New Roman" w:eastAsia="Times New Roman" w:hAnsi="Times New Roman" w:cs="Times New Roman"/>
          <w:sz w:val="24"/>
          <w:szCs w:val="24"/>
        </w:rPr>
        <w:t xml:space="preserve">ιευθυντής του </w:t>
      </w:r>
      <w:r w:rsidR="0019650C" w:rsidRPr="00727103">
        <w:rPr>
          <w:rFonts w:ascii="Times New Roman" w:eastAsia="Times New Roman" w:hAnsi="Times New Roman" w:cs="Times New Roman"/>
          <w:sz w:val="24"/>
          <w:szCs w:val="24"/>
        </w:rPr>
        <w:t>Ι</w:t>
      </w:r>
      <w:r w:rsidRPr="00727103">
        <w:rPr>
          <w:rFonts w:ascii="Times New Roman" w:eastAsia="Times New Roman" w:hAnsi="Times New Roman" w:cs="Times New Roman"/>
          <w:sz w:val="24"/>
          <w:szCs w:val="24"/>
        </w:rPr>
        <w:t xml:space="preserve">νστιτούτου. </w:t>
      </w:r>
    </w:p>
    <w:p w14:paraId="39D15092" w14:textId="77777777" w:rsidR="0019650C" w:rsidRPr="00727103" w:rsidRDefault="0019650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sz w:val="24"/>
          <w:szCs w:val="24"/>
        </w:rPr>
        <w:t xml:space="preserve">α) </w:t>
      </w:r>
      <w:r w:rsidR="00F9632C" w:rsidRPr="00727103">
        <w:rPr>
          <w:rFonts w:ascii="Times New Roman" w:eastAsia="Times New Roman" w:hAnsi="Times New Roman" w:cs="Times New Roman"/>
          <w:color w:val="000000"/>
          <w:sz w:val="24"/>
          <w:szCs w:val="24"/>
        </w:rPr>
        <w:t>Η τριμελής επιτροπή είναι αρμόδια για την κατάρτιση του ερευνητικού και</w:t>
      </w:r>
      <w:r w:rsidRPr="00727103">
        <w:rPr>
          <w:rFonts w:ascii="Times New Roman" w:eastAsia="Times New Roman" w:hAnsi="Times New Roman" w:cs="Times New Roman"/>
          <w:color w:val="000000"/>
          <w:sz w:val="24"/>
          <w:szCs w:val="24"/>
        </w:rPr>
        <w:t xml:space="preserve"> αναπτυξιακού προγράμματος του Ι</w:t>
      </w:r>
      <w:r w:rsidR="00F9632C" w:rsidRPr="00727103">
        <w:rPr>
          <w:rFonts w:ascii="Times New Roman" w:eastAsia="Times New Roman" w:hAnsi="Times New Roman" w:cs="Times New Roman"/>
          <w:color w:val="000000"/>
          <w:sz w:val="24"/>
          <w:szCs w:val="24"/>
        </w:rPr>
        <w:t xml:space="preserve">νστιτούτου, την κατάρτιση σχεδίου για τα κονδύλια του ετήσιου προϋπολογισμού του ερευνητικού κέντρου που αφορούν </w:t>
      </w:r>
      <w:r w:rsidRPr="00727103">
        <w:rPr>
          <w:rFonts w:ascii="Times New Roman" w:eastAsia="Times New Roman" w:hAnsi="Times New Roman" w:cs="Times New Roman"/>
          <w:color w:val="000000"/>
          <w:sz w:val="24"/>
          <w:szCs w:val="24"/>
        </w:rPr>
        <w:t>τις δραστηριότητες του Ι</w:t>
      </w:r>
      <w:r w:rsidR="00F9632C" w:rsidRPr="00727103">
        <w:rPr>
          <w:rFonts w:ascii="Times New Roman" w:eastAsia="Times New Roman" w:hAnsi="Times New Roman" w:cs="Times New Roman"/>
          <w:color w:val="000000"/>
          <w:sz w:val="24"/>
          <w:szCs w:val="24"/>
        </w:rPr>
        <w:t>νστιτούτου και κάθε άλλο θέμα που προβλέπεται στον κανονισμό της παρ</w:t>
      </w:r>
      <w:r w:rsidR="004B28DA" w:rsidRPr="00727103">
        <w:rPr>
          <w:rFonts w:ascii="Times New Roman" w:eastAsia="Times New Roman" w:hAnsi="Times New Roman" w:cs="Times New Roman"/>
          <w:color w:val="000000"/>
          <w:sz w:val="24"/>
          <w:szCs w:val="24"/>
        </w:rPr>
        <w:t>.</w:t>
      </w:r>
      <w:r w:rsidR="00F9632C" w:rsidRPr="00727103">
        <w:rPr>
          <w:rFonts w:ascii="Times New Roman" w:eastAsia="Times New Roman" w:hAnsi="Times New Roman" w:cs="Times New Roman"/>
          <w:color w:val="000000"/>
          <w:sz w:val="24"/>
          <w:szCs w:val="24"/>
        </w:rPr>
        <w:t xml:space="preserve"> 12. </w:t>
      </w:r>
    </w:p>
    <w:p w14:paraId="2E0CD1D9" w14:textId="63E48F01" w:rsidR="00F9632C" w:rsidRPr="00727103" w:rsidRDefault="0019650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β) </w:t>
      </w:r>
      <w:r w:rsidR="00F9632C" w:rsidRPr="00727103">
        <w:rPr>
          <w:rFonts w:ascii="Times New Roman" w:eastAsia="Times New Roman" w:hAnsi="Times New Roman" w:cs="Times New Roman"/>
          <w:sz w:val="24"/>
          <w:szCs w:val="24"/>
        </w:rPr>
        <w:t xml:space="preserve">Ο </w:t>
      </w:r>
      <w:r w:rsidRPr="00727103">
        <w:rPr>
          <w:rFonts w:ascii="Times New Roman" w:eastAsia="Times New Roman" w:hAnsi="Times New Roman" w:cs="Times New Roman"/>
          <w:sz w:val="24"/>
          <w:szCs w:val="24"/>
        </w:rPr>
        <w:t>Δ</w:t>
      </w:r>
      <w:r w:rsidR="00F9632C" w:rsidRPr="00727103">
        <w:rPr>
          <w:rFonts w:ascii="Times New Roman" w:eastAsia="Times New Roman" w:hAnsi="Times New Roman" w:cs="Times New Roman"/>
          <w:sz w:val="24"/>
          <w:szCs w:val="24"/>
        </w:rPr>
        <w:t>ιευθυντής</w:t>
      </w:r>
      <w:r w:rsidR="00F9632C" w:rsidRPr="00727103">
        <w:rPr>
          <w:rFonts w:ascii="Times New Roman" w:eastAsia="Times New Roman" w:hAnsi="Times New Roman" w:cs="Times New Roman"/>
          <w:color w:val="000000"/>
          <w:sz w:val="24"/>
          <w:szCs w:val="24"/>
        </w:rPr>
        <w:t xml:space="preserve"> έχει την ευθύνη για τη λειτουργία του </w:t>
      </w:r>
      <w:r w:rsidRPr="00727103">
        <w:rPr>
          <w:rFonts w:ascii="Times New Roman" w:eastAsia="Times New Roman" w:hAnsi="Times New Roman" w:cs="Times New Roman"/>
          <w:color w:val="000000"/>
          <w:sz w:val="24"/>
          <w:szCs w:val="24"/>
        </w:rPr>
        <w:t>Ι</w:t>
      </w:r>
      <w:r w:rsidR="00F9632C" w:rsidRPr="00727103">
        <w:rPr>
          <w:rFonts w:ascii="Times New Roman" w:eastAsia="Times New Roman" w:hAnsi="Times New Roman" w:cs="Times New Roman"/>
          <w:color w:val="000000"/>
          <w:sz w:val="24"/>
          <w:szCs w:val="24"/>
        </w:rPr>
        <w:t xml:space="preserve">νστιτούτου, εισηγείται στο </w:t>
      </w:r>
      <w:r w:rsidRPr="00727103">
        <w:rPr>
          <w:rFonts w:ascii="Times New Roman" w:eastAsia="Times New Roman" w:hAnsi="Times New Roman" w:cs="Times New Roman"/>
          <w:color w:val="000000"/>
          <w:sz w:val="24"/>
          <w:szCs w:val="24"/>
        </w:rPr>
        <w:t>Σ</w:t>
      </w:r>
      <w:r w:rsidR="00F9632C" w:rsidRPr="00727103">
        <w:rPr>
          <w:rFonts w:ascii="Times New Roman" w:eastAsia="Times New Roman" w:hAnsi="Times New Roman" w:cs="Times New Roman"/>
          <w:color w:val="000000"/>
          <w:sz w:val="24"/>
          <w:szCs w:val="24"/>
        </w:rPr>
        <w:t xml:space="preserve">υμβούλιο του Π.Ε.Κ. το ερευνητικό και αναπτυξιακό πρόγραμμα του </w:t>
      </w:r>
      <w:r w:rsidRPr="00727103">
        <w:rPr>
          <w:rFonts w:ascii="Times New Roman" w:eastAsia="Times New Roman" w:hAnsi="Times New Roman" w:cs="Times New Roman"/>
          <w:color w:val="000000"/>
          <w:sz w:val="24"/>
          <w:szCs w:val="24"/>
        </w:rPr>
        <w:t>Ι</w:t>
      </w:r>
      <w:r w:rsidR="00F9632C" w:rsidRPr="00727103">
        <w:rPr>
          <w:rFonts w:ascii="Times New Roman" w:eastAsia="Times New Roman" w:hAnsi="Times New Roman" w:cs="Times New Roman"/>
          <w:color w:val="000000"/>
          <w:sz w:val="24"/>
          <w:szCs w:val="24"/>
        </w:rPr>
        <w:t xml:space="preserve">νστιτούτου, προΐσταται των υπηρεσιών του </w:t>
      </w:r>
      <w:r w:rsidRPr="00727103">
        <w:rPr>
          <w:rFonts w:ascii="Times New Roman" w:eastAsia="Times New Roman" w:hAnsi="Times New Roman" w:cs="Times New Roman"/>
          <w:color w:val="000000"/>
          <w:sz w:val="24"/>
          <w:szCs w:val="24"/>
        </w:rPr>
        <w:t>Ι</w:t>
      </w:r>
      <w:r w:rsidR="00F9632C" w:rsidRPr="00727103">
        <w:rPr>
          <w:rFonts w:ascii="Times New Roman" w:eastAsia="Times New Roman" w:hAnsi="Times New Roman" w:cs="Times New Roman"/>
          <w:color w:val="000000"/>
          <w:sz w:val="24"/>
          <w:szCs w:val="24"/>
        </w:rPr>
        <w:t xml:space="preserve">νστιτούτου και ασκεί κάθε άλλη αρμοδιότητα που του ανατίθεται από το </w:t>
      </w:r>
      <w:r w:rsidRPr="00727103">
        <w:rPr>
          <w:rFonts w:ascii="Times New Roman" w:eastAsia="Times New Roman" w:hAnsi="Times New Roman" w:cs="Times New Roman"/>
          <w:color w:val="000000"/>
          <w:sz w:val="24"/>
          <w:szCs w:val="24"/>
        </w:rPr>
        <w:t>Σ</w:t>
      </w:r>
      <w:r w:rsidR="00F9632C" w:rsidRPr="00727103">
        <w:rPr>
          <w:rFonts w:ascii="Times New Roman" w:eastAsia="Times New Roman" w:hAnsi="Times New Roman" w:cs="Times New Roman"/>
          <w:color w:val="000000"/>
          <w:sz w:val="24"/>
          <w:szCs w:val="24"/>
        </w:rPr>
        <w:t xml:space="preserve">υμβούλιο του Π.Ε.Κ.. Αν ο </w:t>
      </w:r>
      <w:r w:rsidRPr="00727103">
        <w:rPr>
          <w:rFonts w:ascii="Times New Roman" w:eastAsia="Times New Roman" w:hAnsi="Times New Roman" w:cs="Times New Roman"/>
          <w:color w:val="000000"/>
          <w:sz w:val="24"/>
          <w:szCs w:val="24"/>
        </w:rPr>
        <w:t>Δ</w:t>
      </w:r>
      <w:r w:rsidR="00F9632C" w:rsidRPr="00727103">
        <w:rPr>
          <w:rFonts w:ascii="Times New Roman" w:eastAsia="Times New Roman" w:hAnsi="Times New Roman" w:cs="Times New Roman"/>
          <w:color w:val="000000"/>
          <w:sz w:val="24"/>
          <w:szCs w:val="24"/>
        </w:rPr>
        <w:t xml:space="preserve">ιευθυντής ελλείπει ή κωλύεται να ασκήσει τα ανωτέρω καθήκοντά του ή τα καθήκοντά του ως μέλους του </w:t>
      </w:r>
      <w:r w:rsidRPr="00727103">
        <w:rPr>
          <w:rFonts w:ascii="Times New Roman" w:eastAsia="Times New Roman" w:hAnsi="Times New Roman" w:cs="Times New Roman"/>
          <w:color w:val="000000"/>
          <w:sz w:val="24"/>
          <w:szCs w:val="24"/>
        </w:rPr>
        <w:t>Σ</w:t>
      </w:r>
      <w:r w:rsidR="00F9632C" w:rsidRPr="00727103">
        <w:rPr>
          <w:rFonts w:ascii="Times New Roman" w:eastAsia="Times New Roman" w:hAnsi="Times New Roman" w:cs="Times New Roman"/>
          <w:color w:val="000000"/>
          <w:sz w:val="24"/>
          <w:szCs w:val="24"/>
        </w:rPr>
        <w:t xml:space="preserve">υμβουλίου, τα καθήκοντα αυτά ασκούνται από μέλος της τριμελούς συντονιστικής επιτροπής, το οποίο ορίζεται κατά την πρώτη συνεδρίαση της επιτροπής αυτής, ύστερα από μυστική ψηφοφορία μεταξύ των μελών της. Αν ο </w:t>
      </w:r>
      <w:r w:rsidRPr="00727103">
        <w:rPr>
          <w:rFonts w:ascii="Times New Roman" w:eastAsia="Times New Roman" w:hAnsi="Times New Roman" w:cs="Times New Roman"/>
          <w:color w:val="000000"/>
          <w:sz w:val="24"/>
          <w:szCs w:val="24"/>
        </w:rPr>
        <w:t>Δ</w:t>
      </w:r>
      <w:r w:rsidR="00F9632C" w:rsidRPr="00727103">
        <w:rPr>
          <w:rFonts w:ascii="Times New Roman" w:eastAsia="Times New Roman" w:hAnsi="Times New Roman" w:cs="Times New Roman"/>
          <w:color w:val="000000"/>
          <w:sz w:val="24"/>
          <w:szCs w:val="24"/>
        </w:rPr>
        <w:t xml:space="preserve">ιευθυντής ελλείπει ή κωλύεται να ασκήσει τα καθήκοντά του ως μέλους της </w:t>
      </w:r>
      <w:r w:rsidR="00F9632C" w:rsidRPr="00727103">
        <w:rPr>
          <w:rFonts w:ascii="Times New Roman" w:eastAsia="Times New Roman" w:hAnsi="Times New Roman" w:cs="Times New Roman"/>
          <w:sz w:val="24"/>
          <w:szCs w:val="24"/>
        </w:rPr>
        <w:t>τριμελούς συντονιστικής επιτροπής</w:t>
      </w:r>
      <w:r w:rsidR="00F9632C" w:rsidRPr="00727103">
        <w:rPr>
          <w:rFonts w:ascii="Times New Roman" w:eastAsia="Times New Roman" w:hAnsi="Times New Roman" w:cs="Times New Roman"/>
          <w:color w:val="000000"/>
          <w:sz w:val="24"/>
          <w:szCs w:val="24"/>
        </w:rPr>
        <w:t xml:space="preserve">, τα καθήκοντά του ασκούνται από τον </w:t>
      </w:r>
      <w:r w:rsidRPr="00727103">
        <w:rPr>
          <w:rFonts w:ascii="Times New Roman" w:eastAsia="Times New Roman" w:hAnsi="Times New Roman" w:cs="Times New Roman"/>
          <w:color w:val="000000"/>
          <w:sz w:val="24"/>
          <w:szCs w:val="24"/>
        </w:rPr>
        <w:t>Π</w:t>
      </w:r>
      <w:r w:rsidR="00F9632C" w:rsidRPr="00727103">
        <w:rPr>
          <w:rFonts w:ascii="Times New Roman" w:eastAsia="Times New Roman" w:hAnsi="Times New Roman" w:cs="Times New Roman"/>
          <w:color w:val="000000"/>
          <w:sz w:val="24"/>
          <w:szCs w:val="24"/>
        </w:rPr>
        <w:t xml:space="preserve">ρόεδρο του </w:t>
      </w:r>
      <w:r w:rsidRPr="00727103">
        <w:rPr>
          <w:rFonts w:ascii="Times New Roman" w:eastAsia="Times New Roman" w:hAnsi="Times New Roman" w:cs="Times New Roman"/>
          <w:color w:val="000000"/>
          <w:sz w:val="24"/>
          <w:szCs w:val="24"/>
        </w:rPr>
        <w:t>Σ</w:t>
      </w:r>
      <w:r w:rsidR="00F9632C" w:rsidRPr="00727103">
        <w:rPr>
          <w:rFonts w:ascii="Times New Roman" w:eastAsia="Times New Roman" w:hAnsi="Times New Roman" w:cs="Times New Roman"/>
          <w:color w:val="000000"/>
          <w:sz w:val="24"/>
          <w:szCs w:val="24"/>
        </w:rPr>
        <w:t xml:space="preserve">υμβουλίου. </w:t>
      </w:r>
    </w:p>
    <w:p w14:paraId="3CDB3F62" w14:textId="7F9BA502"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9. Ο </w:t>
      </w:r>
      <w:r w:rsidR="0019650C" w:rsidRPr="00727103">
        <w:rPr>
          <w:rFonts w:ascii="Times New Roman" w:eastAsia="Times New Roman" w:hAnsi="Times New Roman" w:cs="Times New Roman"/>
          <w:color w:val="000000"/>
          <w:sz w:val="24"/>
          <w:szCs w:val="24"/>
        </w:rPr>
        <w:t>Π</w:t>
      </w:r>
      <w:r w:rsidRPr="00727103">
        <w:rPr>
          <w:rFonts w:ascii="Times New Roman" w:eastAsia="Times New Roman" w:hAnsi="Times New Roman" w:cs="Times New Roman"/>
          <w:color w:val="000000"/>
          <w:sz w:val="24"/>
          <w:szCs w:val="24"/>
        </w:rPr>
        <w:t xml:space="preserve">ρόεδρος του </w:t>
      </w:r>
      <w:r w:rsidR="0019650C" w:rsidRPr="00727103">
        <w:rPr>
          <w:rFonts w:ascii="Times New Roman" w:eastAsia="Times New Roman" w:hAnsi="Times New Roman" w:cs="Times New Roman"/>
          <w:color w:val="000000"/>
          <w:sz w:val="24"/>
          <w:szCs w:val="24"/>
        </w:rPr>
        <w:t>Σ</w:t>
      </w:r>
      <w:r w:rsidRPr="00727103">
        <w:rPr>
          <w:rFonts w:ascii="Times New Roman" w:eastAsia="Times New Roman" w:hAnsi="Times New Roman" w:cs="Times New Roman"/>
          <w:color w:val="000000"/>
          <w:sz w:val="24"/>
          <w:szCs w:val="24"/>
        </w:rPr>
        <w:t xml:space="preserve">υμβουλίου, οι </w:t>
      </w:r>
      <w:r w:rsidR="0019650C" w:rsidRPr="00727103">
        <w:rPr>
          <w:rFonts w:ascii="Times New Roman" w:eastAsia="Times New Roman" w:hAnsi="Times New Roman" w:cs="Times New Roman"/>
          <w:color w:val="000000"/>
          <w:sz w:val="24"/>
          <w:szCs w:val="24"/>
        </w:rPr>
        <w:t>Δ</w:t>
      </w:r>
      <w:r w:rsidRPr="00727103">
        <w:rPr>
          <w:rFonts w:ascii="Times New Roman" w:eastAsia="Times New Roman" w:hAnsi="Times New Roman" w:cs="Times New Roman"/>
          <w:color w:val="000000"/>
          <w:sz w:val="24"/>
          <w:szCs w:val="24"/>
        </w:rPr>
        <w:t xml:space="preserve">ιευθυντές των </w:t>
      </w:r>
      <w:r w:rsidR="0019650C" w:rsidRPr="00727103">
        <w:rPr>
          <w:rFonts w:ascii="Times New Roman" w:eastAsia="Times New Roman" w:hAnsi="Times New Roman" w:cs="Times New Roman"/>
          <w:color w:val="000000"/>
          <w:sz w:val="24"/>
          <w:szCs w:val="24"/>
        </w:rPr>
        <w:t>Ι</w:t>
      </w:r>
      <w:r w:rsidRPr="00727103">
        <w:rPr>
          <w:rFonts w:ascii="Times New Roman" w:eastAsia="Times New Roman" w:hAnsi="Times New Roman" w:cs="Times New Roman"/>
          <w:color w:val="000000"/>
          <w:sz w:val="24"/>
          <w:szCs w:val="24"/>
        </w:rPr>
        <w:t xml:space="preserve">νστιτούτων και τα μέλη της συντονιστικής επιτροπής είναι μέλη Δ.Ε.Π. του Πανεπιστημίου </w:t>
      </w:r>
      <w:r w:rsidR="0019650C" w:rsidRPr="00727103">
        <w:rPr>
          <w:rFonts w:ascii="Times New Roman" w:eastAsia="Times New Roman" w:hAnsi="Times New Roman" w:cs="Times New Roman"/>
          <w:sz w:val="24"/>
          <w:szCs w:val="24"/>
        </w:rPr>
        <w:t>Θεσσαλίας</w:t>
      </w:r>
      <w:r w:rsidRPr="00727103">
        <w:rPr>
          <w:rFonts w:ascii="Times New Roman" w:eastAsia="Times New Roman" w:hAnsi="Times New Roman" w:cs="Times New Roman"/>
          <w:color w:val="000000"/>
          <w:sz w:val="24"/>
          <w:szCs w:val="24"/>
        </w:rPr>
        <w:t>, επιστήμονες με διεθνές κύρος, οι οποίοι έχουν διοικητική πείρα και ερευνητική δραστηριότητα σχετική με τα αντικείμενα των ινστιτούτων του ερευνητικού κέντρου, με εμπειρία στην προσέλκυση χρηματοδοτήσεων για ερευνητικά προγράμματα ή έργα και στην εφαρμογή των αποτελεσμάτων της έρευνας. Για την επιλογή τους εκδίδεται προκήρυξη από τον Πρύτανη. Με τη</w:t>
      </w:r>
      <w:r w:rsidR="0019650C" w:rsidRPr="00727103">
        <w:rPr>
          <w:rFonts w:ascii="Times New Roman" w:eastAsia="Times New Roman" w:hAnsi="Times New Roman" w:cs="Times New Roman"/>
          <w:color w:val="000000"/>
          <w:sz w:val="24"/>
          <w:szCs w:val="24"/>
        </w:rPr>
        <w:t xml:space="preserve">ν προκήρυξη μπορεί να οριστούν </w:t>
      </w:r>
      <w:r w:rsidRPr="00727103">
        <w:rPr>
          <w:rFonts w:ascii="Times New Roman" w:eastAsia="Times New Roman" w:hAnsi="Times New Roman" w:cs="Times New Roman"/>
          <w:color w:val="000000"/>
          <w:sz w:val="24"/>
          <w:szCs w:val="24"/>
        </w:rPr>
        <w:t>πρόσθετα κριτήρια επιλογής,  σύμφωνα με όσα ορίζονται στον εσωτερικό κανονισμό λειτουργίας του Π.Ε.Κ.. Η αξιολόγηση των υποψηφίων γίνεται από πενταμελή επιτροπή, η οποία που αποτελείται από μέλη Δ</w:t>
      </w:r>
      <w:r w:rsidR="0019650C" w:rsidRPr="00727103">
        <w:rPr>
          <w:rFonts w:ascii="Times New Roman" w:eastAsia="Times New Roman" w:hAnsi="Times New Roman" w:cs="Times New Roman"/>
          <w:color w:val="000000"/>
          <w:sz w:val="24"/>
          <w:szCs w:val="24"/>
        </w:rPr>
        <w:t>.Ε.Π. πανεπιστημίων ή ομοταγών Ι</w:t>
      </w:r>
      <w:r w:rsidRPr="00727103">
        <w:rPr>
          <w:rFonts w:ascii="Times New Roman" w:eastAsia="Times New Roman" w:hAnsi="Times New Roman" w:cs="Times New Roman"/>
          <w:color w:val="000000"/>
          <w:sz w:val="24"/>
          <w:szCs w:val="24"/>
        </w:rPr>
        <w:t>δρυμάτων της αλλοδαπής και  συγκροτείται με απόφαση της Συγκλήτου.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w:t>
      </w:r>
      <w:r w:rsidR="0019650C" w:rsidRPr="00727103">
        <w:rPr>
          <w:rFonts w:ascii="Times New Roman" w:eastAsia="Times New Roman" w:hAnsi="Times New Roman" w:cs="Times New Roman"/>
          <w:color w:val="000000"/>
          <w:sz w:val="24"/>
          <w:szCs w:val="24"/>
        </w:rPr>
        <w:t xml:space="preserve"> τοποθετούνται μέλη Δ.Ε.Π. του Ι</w:t>
      </w:r>
      <w:r w:rsidRPr="00727103">
        <w:rPr>
          <w:rFonts w:ascii="Times New Roman" w:eastAsia="Times New Roman" w:hAnsi="Times New Roman" w:cs="Times New Roman"/>
          <w:color w:val="000000"/>
          <w:sz w:val="24"/>
          <w:szCs w:val="24"/>
        </w:rPr>
        <w:t xml:space="preserve">δρύματος, που επιλέγονται από τη Σύγκλητο και ορίζονται με  πράξη του Πρύτανη, και γίνεται εκ νέου προκήρυξη μέσα σε ένα (1) έτος. Η θητεία του </w:t>
      </w:r>
      <w:r w:rsidR="0019650C" w:rsidRPr="00727103">
        <w:rPr>
          <w:rFonts w:ascii="Times New Roman" w:eastAsia="Times New Roman" w:hAnsi="Times New Roman" w:cs="Times New Roman"/>
          <w:color w:val="000000"/>
          <w:sz w:val="24"/>
          <w:szCs w:val="24"/>
        </w:rPr>
        <w:t>Προέδρου του Συμβουλίου, των</w:t>
      </w:r>
      <w:r w:rsidRPr="00727103">
        <w:rPr>
          <w:rFonts w:ascii="Times New Roman" w:eastAsia="Times New Roman" w:hAnsi="Times New Roman" w:cs="Times New Roman"/>
          <w:color w:val="000000"/>
          <w:sz w:val="24"/>
          <w:szCs w:val="24"/>
        </w:rPr>
        <w:t xml:space="preserve"> </w:t>
      </w:r>
      <w:r w:rsidR="0019650C" w:rsidRPr="00727103">
        <w:rPr>
          <w:rFonts w:ascii="Times New Roman" w:eastAsia="Times New Roman" w:hAnsi="Times New Roman" w:cs="Times New Roman"/>
          <w:color w:val="000000"/>
          <w:sz w:val="24"/>
          <w:szCs w:val="24"/>
        </w:rPr>
        <w:t xml:space="preserve">Διευθυντών </w:t>
      </w:r>
      <w:r w:rsidRPr="00727103">
        <w:rPr>
          <w:rFonts w:ascii="Times New Roman" w:eastAsia="Times New Roman" w:hAnsi="Times New Roman" w:cs="Times New Roman"/>
          <w:color w:val="000000"/>
          <w:sz w:val="24"/>
          <w:szCs w:val="24"/>
        </w:rPr>
        <w:t xml:space="preserve">των </w:t>
      </w:r>
      <w:r w:rsidR="0019650C" w:rsidRPr="00727103">
        <w:rPr>
          <w:rFonts w:ascii="Times New Roman" w:eastAsia="Times New Roman" w:hAnsi="Times New Roman" w:cs="Times New Roman"/>
          <w:color w:val="000000"/>
          <w:sz w:val="24"/>
          <w:szCs w:val="24"/>
        </w:rPr>
        <w:t>Ι</w:t>
      </w:r>
      <w:r w:rsidRPr="00727103">
        <w:rPr>
          <w:rFonts w:ascii="Times New Roman" w:eastAsia="Times New Roman" w:hAnsi="Times New Roman" w:cs="Times New Roman"/>
          <w:color w:val="000000"/>
          <w:sz w:val="24"/>
          <w:szCs w:val="24"/>
        </w:rPr>
        <w:t>νστιτούτων και των μελών της συντονιστικής επιτροπής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421B6C5E"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10. Στο </w:t>
      </w:r>
      <w:r w:rsidRPr="00727103">
        <w:rPr>
          <w:rFonts w:ascii="Times New Roman" w:eastAsia="Times New Roman" w:hAnsi="Times New Roman" w:cs="Times New Roman"/>
          <w:color w:val="000000"/>
          <w:sz w:val="24"/>
          <w:szCs w:val="24"/>
        </w:rPr>
        <w:t xml:space="preserve">Π.Ε.Κ. </w:t>
      </w:r>
      <w:r w:rsidRPr="00727103">
        <w:rPr>
          <w:rFonts w:ascii="Times New Roman" w:eastAsia="Times New Roman" w:hAnsi="Times New Roman" w:cs="Times New Roman"/>
          <w:sz w:val="24"/>
          <w:szCs w:val="24"/>
        </w:rPr>
        <w:t xml:space="preserve">τοποθετείται προσωπικό του Πανεπιστημίου </w:t>
      </w:r>
      <w:r w:rsidR="0019650C" w:rsidRPr="00727103">
        <w:rPr>
          <w:rFonts w:ascii="Times New Roman" w:eastAsia="Times New Roman" w:hAnsi="Times New Roman" w:cs="Times New Roman"/>
          <w:sz w:val="24"/>
          <w:szCs w:val="24"/>
        </w:rPr>
        <w:t>Θεσσαλίας</w:t>
      </w:r>
      <w:r w:rsidRPr="00727103">
        <w:rPr>
          <w:rFonts w:ascii="Times New Roman" w:eastAsia="Times New Roman" w:hAnsi="Times New Roman" w:cs="Times New Roman"/>
          <w:sz w:val="24"/>
          <w:szCs w:val="24"/>
        </w:rPr>
        <w:t xml:space="preserve">, ύστερα από απόφαση της Συγκλήτου. Στο </w:t>
      </w:r>
      <w:r w:rsidRPr="00727103">
        <w:rPr>
          <w:rFonts w:ascii="Times New Roman" w:eastAsia="Times New Roman" w:hAnsi="Times New Roman" w:cs="Times New Roman"/>
          <w:color w:val="000000"/>
          <w:sz w:val="24"/>
          <w:szCs w:val="24"/>
        </w:rPr>
        <w:t>Π.Ε.Κ.</w:t>
      </w:r>
      <w:r w:rsidRPr="00727103">
        <w:rPr>
          <w:rFonts w:ascii="Times New Roman" w:eastAsia="Times New Roman" w:hAnsi="Times New Roman" w:cs="Times New Roman"/>
          <w:sz w:val="24"/>
          <w:szCs w:val="24"/>
        </w:rPr>
        <w:t xml:space="preserve"> απασχολείται και προσωπικό με συμβάσεις ορισμένου χρόνου ή έργου ή με συμβάσεις παροχής υπηρεσιώ</w:t>
      </w:r>
      <w:r w:rsidR="0019650C" w:rsidRPr="00727103">
        <w:rPr>
          <w:rFonts w:ascii="Times New Roman" w:eastAsia="Times New Roman" w:hAnsi="Times New Roman" w:cs="Times New Roman"/>
          <w:sz w:val="24"/>
          <w:szCs w:val="24"/>
        </w:rPr>
        <w:t>ν, στο πλαίσιο των προγραμμάτων-</w:t>
      </w:r>
      <w:r w:rsidRPr="00727103">
        <w:rPr>
          <w:rFonts w:ascii="Times New Roman" w:eastAsia="Times New Roman" w:hAnsi="Times New Roman" w:cs="Times New Roman"/>
          <w:sz w:val="24"/>
          <w:szCs w:val="24"/>
        </w:rPr>
        <w:t>έργων που αυτό διαχειρίζεται.</w:t>
      </w:r>
    </w:p>
    <w:p w14:paraId="31191CDA" w14:textId="5613CA79" w:rsidR="00F9632C" w:rsidRPr="00727103" w:rsidRDefault="00F9632C"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11. Για ζητήματα που αφορούν την οικονομική διαχείριση των ερευνητικών προγραμμάτων, τις προμήθειες, τον τρόπο απασχόλησης και τις μετακινήσεις του προσωπικού του Π.Ε.Κ., καθώς και των ερευνητικών προγραμμάτων/έργων που αυτό διαχειρίζεται εφαρμόζονται αναλόγως οι διατάξεις των άρθρων </w:t>
      </w:r>
      <w:r w:rsidR="00340226" w:rsidRPr="00727103">
        <w:rPr>
          <w:rFonts w:ascii="Times New Roman" w:eastAsia="Times New Roman" w:hAnsi="Times New Roman" w:cs="Times New Roman"/>
          <w:sz w:val="24"/>
          <w:szCs w:val="24"/>
        </w:rPr>
        <w:t>59</w:t>
      </w:r>
      <w:r w:rsidRPr="00727103">
        <w:rPr>
          <w:rFonts w:ascii="Times New Roman" w:eastAsia="Times New Roman" w:hAnsi="Times New Roman" w:cs="Times New Roman"/>
          <w:sz w:val="24"/>
          <w:szCs w:val="24"/>
        </w:rPr>
        <w:t xml:space="preserve"> έως 67 του ν. 4485/2017. Οι προβλεπόμενες κρατήσεις του Ε.Λ.Κ.Ε. από τη διαχείριση ερευνητικών προγραμμάτων και έργων των Ινστιτούτων του </w:t>
      </w:r>
      <w:r w:rsidRPr="00727103">
        <w:rPr>
          <w:rFonts w:ascii="Times New Roman" w:eastAsia="Times New Roman" w:hAnsi="Times New Roman" w:cs="Times New Roman"/>
          <w:color w:val="000000"/>
          <w:sz w:val="24"/>
          <w:szCs w:val="24"/>
        </w:rPr>
        <w:t xml:space="preserve">Π.Ε.Κ. </w:t>
      </w:r>
      <w:r w:rsidRPr="00727103">
        <w:rPr>
          <w:rFonts w:ascii="Times New Roman" w:eastAsia="Times New Roman" w:hAnsi="Times New Roman" w:cs="Times New Roman"/>
          <w:sz w:val="24"/>
          <w:szCs w:val="24"/>
        </w:rPr>
        <w:t xml:space="preserve">διατίθενται υπέρ της λειτουργίας και των σκοπών του Κέντρου. </w:t>
      </w:r>
    </w:p>
    <w:p w14:paraId="2B74B4B5"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12.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καθορίζονται ιδίως τα εξής θέματα:</w:t>
      </w:r>
    </w:p>
    <w:p w14:paraId="3745519B" w14:textId="2780C3EF" w:rsidR="00F9632C" w:rsidRPr="00727103" w:rsidRDefault="0019650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 οι αρμοδιότητες του Σ</w:t>
      </w:r>
      <w:r w:rsidR="00F9632C" w:rsidRPr="00727103">
        <w:rPr>
          <w:rFonts w:ascii="Times New Roman" w:eastAsia="Times New Roman" w:hAnsi="Times New Roman" w:cs="Times New Roman"/>
          <w:sz w:val="24"/>
          <w:szCs w:val="24"/>
        </w:rPr>
        <w:t>υμβουλίου του ερευνητικού κέντρου και ο τρόπος λειτουργίας του,</w:t>
      </w:r>
    </w:p>
    <w:p w14:paraId="79587694"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οι αρμοδιότητες των </w:t>
      </w:r>
      <w:r w:rsidR="0019650C" w:rsidRPr="00727103">
        <w:rPr>
          <w:rFonts w:ascii="Times New Roman" w:eastAsia="Times New Roman" w:hAnsi="Times New Roman" w:cs="Times New Roman"/>
          <w:sz w:val="24"/>
          <w:szCs w:val="24"/>
        </w:rPr>
        <w:t>Δ</w:t>
      </w:r>
      <w:r w:rsidRPr="00727103">
        <w:rPr>
          <w:rFonts w:ascii="Times New Roman" w:eastAsia="Times New Roman" w:hAnsi="Times New Roman" w:cs="Times New Roman"/>
          <w:sz w:val="24"/>
          <w:szCs w:val="24"/>
        </w:rPr>
        <w:t>ιευθυντών και των τριμελών επιτρ</w:t>
      </w:r>
      <w:r w:rsidR="0019650C" w:rsidRPr="00727103">
        <w:rPr>
          <w:rFonts w:ascii="Times New Roman" w:eastAsia="Times New Roman" w:hAnsi="Times New Roman" w:cs="Times New Roman"/>
          <w:sz w:val="24"/>
          <w:szCs w:val="24"/>
        </w:rPr>
        <w:t>οπών διοίκησης των ερευνητικών Ι</w:t>
      </w:r>
      <w:r w:rsidRPr="00727103">
        <w:rPr>
          <w:rFonts w:ascii="Times New Roman" w:eastAsia="Times New Roman" w:hAnsi="Times New Roman" w:cs="Times New Roman"/>
          <w:sz w:val="24"/>
          <w:szCs w:val="24"/>
        </w:rPr>
        <w:t>νστιτούτων και ο τρόπος λειτουργίας τους,</w:t>
      </w:r>
    </w:p>
    <w:p w14:paraId="51CA12B6" w14:textId="06C382AF"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γ) η εξειδίκευση των προσόντων που πρέπει να διαθέτουν ο </w:t>
      </w:r>
      <w:r w:rsidR="0019650C" w:rsidRPr="00727103">
        <w:rPr>
          <w:rFonts w:ascii="Times New Roman" w:eastAsia="Times New Roman" w:hAnsi="Times New Roman" w:cs="Times New Roman"/>
          <w:sz w:val="24"/>
          <w:szCs w:val="24"/>
        </w:rPr>
        <w:t>Π</w:t>
      </w:r>
      <w:r w:rsidRPr="00727103">
        <w:rPr>
          <w:rFonts w:ascii="Times New Roman" w:eastAsia="Times New Roman" w:hAnsi="Times New Roman" w:cs="Times New Roman"/>
          <w:sz w:val="24"/>
          <w:szCs w:val="24"/>
        </w:rPr>
        <w:t xml:space="preserve">ρόεδρος του </w:t>
      </w:r>
      <w:r w:rsidR="0019650C" w:rsidRPr="00727103">
        <w:rPr>
          <w:rFonts w:ascii="Times New Roman" w:eastAsia="Times New Roman" w:hAnsi="Times New Roman" w:cs="Times New Roman"/>
          <w:sz w:val="24"/>
          <w:szCs w:val="24"/>
        </w:rPr>
        <w:t>Σ</w:t>
      </w:r>
      <w:r w:rsidRPr="00727103">
        <w:rPr>
          <w:rFonts w:ascii="Times New Roman" w:eastAsia="Times New Roman" w:hAnsi="Times New Roman" w:cs="Times New Roman"/>
          <w:sz w:val="24"/>
          <w:szCs w:val="24"/>
        </w:rPr>
        <w:t xml:space="preserve">υμβουλίου, οι </w:t>
      </w:r>
      <w:r w:rsidR="0019650C" w:rsidRPr="00727103">
        <w:rPr>
          <w:rFonts w:ascii="Times New Roman" w:eastAsia="Times New Roman" w:hAnsi="Times New Roman" w:cs="Times New Roman"/>
          <w:sz w:val="24"/>
          <w:szCs w:val="24"/>
        </w:rPr>
        <w:t>Διευθυντές των Ι</w:t>
      </w:r>
      <w:r w:rsidRPr="00727103">
        <w:rPr>
          <w:rFonts w:ascii="Times New Roman" w:eastAsia="Times New Roman" w:hAnsi="Times New Roman" w:cs="Times New Roman"/>
          <w:sz w:val="24"/>
          <w:szCs w:val="24"/>
        </w:rPr>
        <w:t xml:space="preserve">νστιτούτων και τα μέλη των τριμελών επιτροπών, </w:t>
      </w:r>
    </w:p>
    <w:p w14:paraId="503CAF33" w14:textId="11E96558"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δ) η διαδικασία παύσης μελών του </w:t>
      </w:r>
      <w:r w:rsidR="0019650C" w:rsidRPr="00727103">
        <w:rPr>
          <w:rFonts w:ascii="Times New Roman" w:eastAsia="Times New Roman" w:hAnsi="Times New Roman" w:cs="Times New Roman"/>
          <w:sz w:val="24"/>
          <w:szCs w:val="24"/>
        </w:rPr>
        <w:t>Σ</w:t>
      </w:r>
      <w:r w:rsidRPr="00727103">
        <w:rPr>
          <w:rFonts w:ascii="Times New Roman" w:eastAsia="Times New Roman" w:hAnsi="Times New Roman" w:cs="Times New Roman"/>
          <w:sz w:val="24"/>
          <w:szCs w:val="24"/>
        </w:rPr>
        <w:t>υμβουλίου,</w:t>
      </w:r>
    </w:p>
    <w:p w14:paraId="431A24A0"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ε) η εσωτερική οργανωτική διάρθρωση και ο τρόπος οργάνωσης και λειτουργίας των υπηρεσιών του ερευνητικού κέντρου,</w:t>
      </w:r>
    </w:p>
    <w:p w14:paraId="5CFBD395"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στ) οι λεπτομέρειες σχετικά με την οικονομική διαχείριση του ερευνητικού κέντρου,</w:t>
      </w:r>
    </w:p>
    <w:p w14:paraId="43F0E394"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ζ) οι αρμοδιότητες και οι υποχρεώσεις των επιστημονικών υπευθύνων και λοιπού προσωπικού,</w:t>
      </w:r>
    </w:p>
    <w:p w14:paraId="0B57868D"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η) οι διαδικασίες και κάθε </w:t>
      </w:r>
      <w:r w:rsidR="0019650C" w:rsidRPr="00727103">
        <w:rPr>
          <w:rFonts w:ascii="Times New Roman" w:eastAsia="Times New Roman" w:hAnsi="Times New Roman" w:cs="Times New Roman"/>
          <w:sz w:val="24"/>
          <w:szCs w:val="24"/>
        </w:rPr>
        <w:t>άλλο θέμα</w:t>
      </w:r>
      <w:r w:rsidRPr="00727103">
        <w:rPr>
          <w:rFonts w:ascii="Times New Roman" w:eastAsia="Times New Roman" w:hAnsi="Times New Roman" w:cs="Times New Roman"/>
          <w:sz w:val="24"/>
          <w:szCs w:val="24"/>
        </w:rPr>
        <w:t xml:space="preserve"> σχετικ</w:t>
      </w:r>
      <w:r w:rsidR="0019650C" w:rsidRPr="00727103">
        <w:rPr>
          <w:rFonts w:ascii="Times New Roman" w:eastAsia="Times New Roman" w:hAnsi="Times New Roman" w:cs="Times New Roman"/>
          <w:sz w:val="24"/>
          <w:szCs w:val="24"/>
        </w:rPr>
        <w:t>ό</w:t>
      </w:r>
      <w:r w:rsidRPr="00727103">
        <w:rPr>
          <w:rFonts w:ascii="Times New Roman" w:eastAsia="Times New Roman" w:hAnsi="Times New Roman" w:cs="Times New Roman"/>
          <w:sz w:val="24"/>
          <w:szCs w:val="24"/>
        </w:rPr>
        <w:t xml:space="preserve"> με την απασχόληση, τις αμοιβές και τις μετακινήσεις των απασχολουμένων στα έργα του ερευνητικού κέντρου,</w:t>
      </w:r>
    </w:p>
    <w:p w14:paraId="37D18446"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θ) οι τρόποι διάχυσης και αξιοποίησης των αποτελεσμάτων των ερευνών και των άλλων δραστηριοτήτων του,</w:t>
      </w:r>
    </w:p>
    <w:p w14:paraId="7BCC3BFB"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ι) η διαχείριση και </w:t>
      </w:r>
      <w:r w:rsidR="0019650C" w:rsidRPr="00727103">
        <w:rPr>
          <w:rFonts w:ascii="Times New Roman" w:eastAsia="Times New Roman" w:hAnsi="Times New Roman" w:cs="Times New Roman"/>
          <w:sz w:val="24"/>
          <w:szCs w:val="24"/>
        </w:rPr>
        <w:t xml:space="preserve">η </w:t>
      </w:r>
      <w:r w:rsidRPr="00727103">
        <w:rPr>
          <w:rFonts w:ascii="Times New Roman" w:eastAsia="Times New Roman" w:hAnsi="Times New Roman" w:cs="Times New Roman"/>
          <w:sz w:val="24"/>
          <w:szCs w:val="24"/>
        </w:rPr>
        <w:t>προστασία των δικαιωμάτων διανοητικής (πνευματικής και βιομηχανικής) ιδιοκτησίας,</w:t>
      </w:r>
    </w:p>
    <w:p w14:paraId="6526021E"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ια) θέματα ηθικής και δεοντολογίας της έρευνας,</w:t>
      </w:r>
    </w:p>
    <w:p w14:paraId="7E2C3580" w14:textId="77777777"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ιβ) κάθε άλλο θέμα σχετικό με την οργάνωση του ερευνητικού κέντρου, την εύρυθμη λειτουργία του και την εκπλήρωση του σκοπού του.</w:t>
      </w:r>
    </w:p>
    <w:p w14:paraId="010D7254" w14:textId="41E19951" w:rsidR="00F9632C" w:rsidRPr="00727103" w:rsidRDefault="00F9632C"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000000"/>
          <w:sz w:val="24"/>
          <w:szCs w:val="24"/>
          <w:shd w:val="clear" w:color="auto" w:fill="FFFFFF"/>
        </w:rPr>
      </w:pPr>
      <w:r w:rsidRPr="00727103">
        <w:rPr>
          <w:rFonts w:ascii="Times New Roman" w:eastAsia="Times New Roman" w:hAnsi="Times New Roman" w:cs="Times New Roman"/>
          <w:color w:val="000000"/>
          <w:sz w:val="24"/>
          <w:szCs w:val="24"/>
          <w:lang w:bidi="ar-SA"/>
        </w:rPr>
        <w:t xml:space="preserve">13. </w:t>
      </w:r>
      <w:r w:rsidRPr="00727103">
        <w:rPr>
          <w:rFonts w:ascii="Times New Roman" w:hAnsi="Times New Roman" w:cs="Times New Roman"/>
          <w:color w:val="000000"/>
          <w:sz w:val="24"/>
          <w:szCs w:val="24"/>
          <w:shd w:val="clear" w:color="auto" w:fill="FFFFFF"/>
        </w:rPr>
        <w:t>Τα μέλη του Συμβουλίου της παρ</w:t>
      </w:r>
      <w:r w:rsidR="004B28DA" w:rsidRPr="00727103">
        <w:rPr>
          <w:rFonts w:ascii="Times New Roman" w:hAnsi="Times New Roman" w:cs="Times New Roman"/>
          <w:color w:val="000000"/>
          <w:sz w:val="24"/>
          <w:szCs w:val="24"/>
          <w:shd w:val="clear" w:color="auto" w:fill="FFFFFF"/>
        </w:rPr>
        <w:t>.</w:t>
      </w:r>
      <w:r w:rsidRPr="00727103">
        <w:rPr>
          <w:rFonts w:ascii="Times New Roman" w:hAnsi="Times New Roman" w:cs="Times New Roman"/>
          <w:color w:val="000000"/>
          <w:sz w:val="24"/>
          <w:szCs w:val="24"/>
          <w:shd w:val="clear" w:color="auto" w:fill="FFFFFF"/>
        </w:rPr>
        <w:t xml:space="preserve"> 7 και της </w:t>
      </w:r>
      <w:r w:rsidR="0019650C" w:rsidRPr="00727103">
        <w:rPr>
          <w:rFonts w:ascii="Times New Roman" w:hAnsi="Times New Roman" w:cs="Times New Roman"/>
          <w:color w:val="000000"/>
          <w:sz w:val="24"/>
          <w:szCs w:val="24"/>
          <w:shd w:val="clear" w:color="auto" w:fill="FFFFFF"/>
        </w:rPr>
        <w:t>σ</w:t>
      </w:r>
      <w:r w:rsidRPr="00727103">
        <w:rPr>
          <w:rFonts w:ascii="Times New Roman" w:hAnsi="Times New Roman" w:cs="Times New Roman"/>
          <w:color w:val="000000"/>
          <w:sz w:val="24"/>
          <w:szCs w:val="24"/>
          <w:shd w:val="clear" w:color="auto" w:fill="FFFFFF"/>
        </w:rPr>
        <w:t xml:space="preserve">υντονιστικής </w:t>
      </w:r>
      <w:r w:rsidR="0019650C" w:rsidRPr="00727103">
        <w:rPr>
          <w:rFonts w:ascii="Times New Roman" w:hAnsi="Times New Roman" w:cs="Times New Roman"/>
          <w:color w:val="000000"/>
          <w:sz w:val="24"/>
          <w:szCs w:val="24"/>
          <w:shd w:val="clear" w:color="auto" w:fill="FFFFFF"/>
        </w:rPr>
        <w:t>ε</w:t>
      </w:r>
      <w:r w:rsidRPr="00727103">
        <w:rPr>
          <w:rFonts w:ascii="Times New Roman" w:hAnsi="Times New Roman" w:cs="Times New Roman"/>
          <w:color w:val="000000"/>
          <w:sz w:val="24"/>
          <w:szCs w:val="24"/>
          <w:shd w:val="clear" w:color="auto" w:fill="FFFFFF"/>
        </w:rPr>
        <w:t>πιτροπής της παρ</w:t>
      </w:r>
      <w:r w:rsidR="004B28DA" w:rsidRPr="00727103">
        <w:rPr>
          <w:rFonts w:ascii="Times New Roman" w:hAnsi="Times New Roman" w:cs="Times New Roman"/>
          <w:color w:val="000000"/>
          <w:sz w:val="24"/>
          <w:szCs w:val="24"/>
          <w:shd w:val="clear" w:color="auto" w:fill="FFFFFF"/>
        </w:rPr>
        <w:t>.</w:t>
      </w:r>
      <w:r w:rsidRPr="00727103">
        <w:rPr>
          <w:rFonts w:ascii="Times New Roman" w:hAnsi="Times New Roman" w:cs="Times New Roman"/>
          <w:color w:val="000000"/>
          <w:sz w:val="24"/>
          <w:szCs w:val="24"/>
          <w:shd w:val="clear" w:color="auto" w:fill="FFFFFF"/>
        </w:rPr>
        <w:t xml:space="preserve"> 8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sidR="00B1763A" w:rsidRPr="00727103">
        <w:rPr>
          <w:rFonts w:ascii="Times New Roman" w:eastAsia="Times New Roman" w:hAnsi="Times New Roman" w:cs="Times New Roman"/>
          <w:sz w:val="24"/>
          <w:szCs w:val="24"/>
        </w:rPr>
        <w:t>, σύμφωνα με τις διατάξεις της υποπαραγράφου Δ.9 του ν. 4336/2015 (Α΄ 94) και ιδιαίτερα με την επιφύλαξη της παρ. 7 του άρθρου 6 του ιδίου νόμου</w:t>
      </w:r>
      <w:r w:rsidRPr="00727103">
        <w:rPr>
          <w:rFonts w:ascii="Times New Roman" w:hAnsi="Times New Roman" w:cs="Times New Roman"/>
          <w:color w:val="000000"/>
          <w:sz w:val="24"/>
          <w:szCs w:val="24"/>
          <w:shd w:val="clear" w:color="auto" w:fill="FFFFFF"/>
        </w:rPr>
        <w:t>.</w:t>
      </w:r>
    </w:p>
    <w:p w14:paraId="7BE7B9AF" w14:textId="77777777" w:rsidR="00A50B02" w:rsidRPr="00727103" w:rsidRDefault="00A50B02" w:rsidP="00727103">
      <w:pPr>
        <w:spacing w:after="0" w:line="360" w:lineRule="auto"/>
        <w:contextualSpacing/>
        <w:jc w:val="both"/>
        <w:rPr>
          <w:rFonts w:ascii="Times New Roman" w:eastAsia="Times New Roman" w:hAnsi="Times New Roman" w:cs="Times New Roman"/>
          <w:sz w:val="24"/>
          <w:szCs w:val="24"/>
        </w:rPr>
      </w:pPr>
    </w:p>
    <w:p w14:paraId="0C13848C" w14:textId="77777777" w:rsidR="00F9632C" w:rsidRPr="00727103" w:rsidRDefault="00F9632C" w:rsidP="00727103">
      <w:pPr>
        <w:spacing w:after="0" w:line="360" w:lineRule="auto"/>
        <w:contextualSpacing/>
        <w:jc w:val="center"/>
        <w:rPr>
          <w:rFonts w:ascii="Times New Roman" w:hAnsi="Times New Roman" w:cs="Times New Roman"/>
          <w:b/>
          <w:sz w:val="24"/>
          <w:szCs w:val="24"/>
        </w:rPr>
      </w:pPr>
    </w:p>
    <w:p w14:paraId="63D09D63" w14:textId="77777777" w:rsidR="00F9632C" w:rsidRPr="00727103" w:rsidRDefault="00A32810"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Άρθρο 7</w:t>
      </w:r>
    </w:p>
    <w:p w14:paraId="5532D773" w14:textId="77777777" w:rsidR="00A32810" w:rsidRPr="00727103" w:rsidRDefault="00A32810" w:rsidP="00727103">
      <w:pPr>
        <w:spacing w:after="0" w:line="360" w:lineRule="auto"/>
        <w:contextualSpacing/>
        <w:jc w:val="center"/>
        <w:rPr>
          <w:rFonts w:ascii="Times New Roman" w:eastAsia="Times New Roman" w:hAnsi="Times New Roman" w:cs="Times New Roman"/>
          <w:b/>
          <w:bCs/>
          <w:sz w:val="24"/>
          <w:szCs w:val="24"/>
        </w:rPr>
      </w:pPr>
      <w:r w:rsidRPr="00727103">
        <w:rPr>
          <w:rFonts w:ascii="Times New Roman" w:eastAsia="Times New Roman" w:hAnsi="Times New Roman" w:cs="Times New Roman"/>
          <w:b/>
          <w:bCs/>
          <w:sz w:val="24"/>
          <w:szCs w:val="24"/>
        </w:rPr>
        <w:t>Αβερ</w:t>
      </w:r>
      <w:r w:rsidR="0093212E" w:rsidRPr="00727103">
        <w:rPr>
          <w:rFonts w:ascii="Times New Roman" w:eastAsia="Times New Roman" w:hAnsi="Times New Roman" w:cs="Times New Roman"/>
          <w:b/>
          <w:bCs/>
          <w:sz w:val="24"/>
          <w:szCs w:val="24"/>
        </w:rPr>
        <w:t>ώ</w:t>
      </w:r>
      <w:r w:rsidRPr="00727103">
        <w:rPr>
          <w:rFonts w:ascii="Times New Roman" w:eastAsia="Times New Roman" w:hAnsi="Times New Roman" w:cs="Times New Roman"/>
          <w:b/>
          <w:bCs/>
          <w:sz w:val="24"/>
          <w:szCs w:val="24"/>
        </w:rPr>
        <w:t>φειο Αγροδιατροφικό Τεχνολογικό Πάρκο Θεσσαλίας (ΑΒ.Α.ΤΕ.ΠΑ.Θ.)</w:t>
      </w:r>
    </w:p>
    <w:p w14:paraId="1A80339E" w14:textId="77777777" w:rsidR="00A32810" w:rsidRPr="00727103" w:rsidRDefault="00A32810" w:rsidP="00727103">
      <w:pPr>
        <w:spacing w:after="0" w:line="360" w:lineRule="auto"/>
        <w:contextualSpacing/>
        <w:jc w:val="center"/>
        <w:rPr>
          <w:rFonts w:ascii="Times New Roman" w:eastAsia="Times New Roman" w:hAnsi="Times New Roman" w:cs="Times New Roman"/>
          <w:sz w:val="24"/>
          <w:szCs w:val="24"/>
        </w:rPr>
      </w:pPr>
    </w:p>
    <w:p w14:paraId="4348E9E6" w14:textId="3A69A3B9" w:rsidR="00A32810" w:rsidRPr="00727103" w:rsidRDefault="00A3281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 Στο Πανεπιστήμιο Θεσσαλίας δημιουργείται </w:t>
      </w:r>
      <w:r w:rsidR="0093212E" w:rsidRPr="00727103">
        <w:rPr>
          <w:rFonts w:ascii="Times New Roman" w:eastAsia="Times New Roman" w:hAnsi="Times New Roman" w:cs="Times New Roman"/>
          <w:sz w:val="24"/>
          <w:szCs w:val="24"/>
        </w:rPr>
        <w:t>το Αβερώ</w:t>
      </w:r>
      <w:r w:rsidRPr="00727103">
        <w:rPr>
          <w:rFonts w:ascii="Times New Roman" w:eastAsia="Times New Roman" w:hAnsi="Times New Roman" w:cs="Times New Roman"/>
          <w:sz w:val="24"/>
          <w:szCs w:val="24"/>
        </w:rPr>
        <w:t xml:space="preserve">φειο Αγροδιατροφικό Τεχνολογικό Πάρκο Θεσσαλίας (ΑΒ.Α.ΤΕ.ΠΑ.Θ.) </w:t>
      </w:r>
      <w:r w:rsidR="00E33AF5" w:rsidRPr="00727103">
        <w:rPr>
          <w:rFonts w:ascii="Times New Roman" w:eastAsia="Times New Roman" w:hAnsi="Times New Roman" w:cs="Times New Roman"/>
          <w:color w:val="000000"/>
          <w:sz w:val="24"/>
          <w:szCs w:val="24"/>
        </w:rPr>
        <w:t xml:space="preserve">στην ευρύτερη εδαφική περιφέρεια της πόλης της </w:t>
      </w:r>
      <w:r w:rsidR="00194C9D" w:rsidRPr="00727103">
        <w:rPr>
          <w:rFonts w:ascii="Times New Roman" w:eastAsia="Times New Roman" w:hAnsi="Times New Roman" w:cs="Times New Roman"/>
          <w:sz w:val="24"/>
          <w:szCs w:val="24"/>
        </w:rPr>
        <w:t>Λάρισας</w:t>
      </w:r>
      <w:r w:rsidR="00522467"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Η οργάνωση, διαχείριση και λειτουργία του πάρκου αυτού ανατίθεται στην Εταιρεία Αξιοποίησης και Διαχείρισης Περιουσίας του Πανεπιστημίου </w:t>
      </w:r>
      <w:r w:rsidR="0093212E" w:rsidRPr="00727103">
        <w:rPr>
          <w:rFonts w:ascii="Times New Roman" w:eastAsia="Times New Roman" w:hAnsi="Times New Roman" w:cs="Times New Roman"/>
          <w:sz w:val="24"/>
          <w:szCs w:val="24"/>
        </w:rPr>
        <w:t>Θεσσαλίας</w:t>
      </w:r>
      <w:r w:rsidRPr="00727103">
        <w:rPr>
          <w:rFonts w:ascii="Times New Roman" w:eastAsia="Times New Roman" w:hAnsi="Times New Roman" w:cs="Times New Roman"/>
          <w:sz w:val="24"/>
          <w:szCs w:val="24"/>
        </w:rPr>
        <w:t xml:space="preserve"> που ιδρύθηκε με το π.δ. </w:t>
      </w:r>
      <w:r w:rsidR="00C321B9" w:rsidRPr="00727103">
        <w:rPr>
          <w:rFonts w:ascii="Times New Roman" w:eastAsia="Times New Roman" w:hAnsi="Times New Roman" w:cs="Times New Roman"/>
          <w:sz w:val="24"/>
          <w:szCs w:val="24"/>
        </w:rPr>
        <w:t>156</w:t>
      </w:r>
      <w:r w:rsidRPr="00727103">
        <w:rPr>
          <w:rFonts w:ascii="Times New Roman" w:eastAsia="Times New Roman" w:hAnsi="Times New Roman" w:cs="Times New Roman"/>
          <w:sz w:val="24"/>
          <w:szCs w:val="24"/>
        </w:rPr>
        <w:t>/1</w:t>
      </w:r>
      <w:r w:rsidR="00C03736" w:rsidRPr="00727103">
        <w:rPr>
          <w:rFonts w:ascii="Times New Roman" w:eastAsia="Times New Roman" w:hAnsi="Times New Roman" w:cs="Times New Roman"/>
          <w:sz w:val="24"/>
          <w:szCs w:val="24"/>
        </w:rPr>
        <w:t>987</w:t>
      </w:r>
      <w:r w:rsidRPr="00727103">
        <w:rPr>
          <w:rFonts w:ascii="Times New Roman" w:eastAsia="Times New Roman" w:hAnsi="Times New Roman" w:cs="Times New Roman"/>
          <w:sz w:val="24"/>
          <w:szCs w:val="24"/>
        </w:rPr>
        <w:t xml:space="preserve"> (Α΄ </w:t>
      </w:r>
      <w:r w:rsidR="00C03736" w:rsidRPr="00727103">
        <w:rPr>
          <w:rFonts w:ascii="Times New Roman" w:eastAsia="Times New Roman" w:hAnsi="Times New Roman" w:cs="Times New Roman"/>
          <w:sz w:val="24"/>
          <w:szCs w:val="24"/>
        </w:rPr>
        <w:t>81</w:t>
      </w:r>
      <w:r w:rsidRPr="00727103">
        <w:rPr>
          <w:rFonts w:ascii="Times New Roman" w:eastAsia="Times New Roman" w:hAnsi="Times New Roman" w:cs="Times New Roman"/>
          <w:sz w:val="24"/>
          <w:szCs w:val="24"/>
        </w:rPr>
        <w:t xml:space="preserve">). Για την ανάπτυξη των εγκαταστάσεων του πάρκου παραχωρείται κατά χρήση, στην Εταιρεία αυτή έκταση </w:t>
      </w:r>
      <w:r w:rsidR="0093212E" w:rsidRPr="00727103">
        <w:rPr>
          <w:rFonts w:ascii="Times New Roman" w:eastAsia="Times New Roman" w:hAnsi="Times New Roman" w:cs="Times New Roman"/>
          <w:sz w:val="24"/>
          <w:szCs w:val="24"/>
        </w:rPr>
        <w:t>του Πανεπιστημίου,</w:t>
      </w:r>
      <w:r w:rsidR="003E3AB1" w:rsidRPr="00727103">
        <w:rPr>
          <w:rFonts w:ascii="Times New Roman" w:eastAsia="Times New Roman" w:hAnsi="Times New Roman" w:cs="Times New Roman"/>
          <w:sz w:val="24"/>
          <w:szCs w:val="24"/>
        </w:rPr>
        <w:t xml:space="preserve"> καθώς και η έκταση του επόμενου εδαφίου,</w:t>
      </w:r>
      <w:r w:rsidR="0093212E"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με απόφαση του Πρύτανη, η οποία εγκρίνεται από τη Σύγκλητο του Ιδρύματος.</w:t>
      </w:r>
      <w:r w:rsidR="00D23EEF" w:rsidRPr="00727103">
        <w:rPr>
          <w:rFonts w:ascii="Times New Roman" w:eastAsia="Times New Roman" w:hAnsi="Times New Roman" w:cs="Times New Roman"/>
          <w:sz w:val="24"/>
          <w:szCs w:val="24"/>
        </w:rPr>
        <w:t xml:space="preserve"> </w:t>
      </w:r>
      <w:r w:rsidR="00335375" w:rsidRPr="00727103">
        <w:rPr>
          <w:rFonts w:ascii="Times New Roman" w:eastAsia="Times New Roman" w:hAnsi="Times New Roman" w:cs="Times New Roman"/>
          <w:sz w:val="24"/>
          <w:szCs w:val="24"/>
        </w:rPr>
        <w:t xml:space="preserve">Με απόφαση του Διοικητικού του Συμβουλίου ο </w:t>
      </w:r>
      <w:r w:rsidR="00335375" w:rsidRPr="00727103">
        <w:rPr>
          <w:rFonts w:ascii="Times New Roman" w:hAnsi="Times New Roman" w:cs="Times New Roman"/>
          <w:color w:val="000000"/>
          <w:sz w:val="24"/>
          <w:szCs w:val="24"/>
        </w:rPr>
        <w:t xml:space="preserve">Ελληνικός Γεωργικός Οργανισμός - «ΔΗΜΗΤΡΑ» (ΕΛ.Γ.Ο. – «ΔΗΜΗΤΡΑ») μπορεί να παραχωρεί </w:t>
      </w:r>
      <w:r w:rsidR="009345A5" w:rsidRPr="00727103">
        <w:rPr>
          <w:rFonts w:ascii="Times New Roman" w:hAnsi="Times New Roman" w:cs="Times New Roman"/>
          <w:color w:val="000000"/>
          <w:sz w:val="24"/>
          <w:szCs w:val="24"/>
        </w:rPr>
        <w:t xml:space="preserve">δωρεάν </w:t>
      </w:r>
      <w:r w:rsidR="00335375" w:rsidRPr="00727103">
        <w:rPr>
          <w:rFonts w:ascii="Times New Roman" w:hAnsi="Times New Roman" w:cs="Times New Roman"/>
          <w:color w:val="000000"/>
          <w:sz w:val="24"/>
          <w:szCs w:val="24"/>
        </w:rPr>
        <w:t xml:space="preserve">κατά χρήση </w:t>
      </w:r>
      <w:r w:rsidR="00335375" w:rsidRPr="00727103">
        <w:rPr>
          <w:rFonts w:ascii="Times New Roman" w:eastAsia="Times New Roman" w:hAnsi="Times New Roman" w:cs="Times New Roman"/>
          <w:sz w:val="24"/>
          <w:szCs w:val="24"/>
        </w:rPr>
        <w:t xml:space="preserve">κινητή και ακίνητη περιουσία του </w:t>
      </w:r>
      <w:r w:rsidR="00335375" w:rsidRPr="00727103">
        <w:rPr>
          <w:rFonts w:ascii="Times New Roman" w:hAnsi="Times New Roman" w:cs="Times New Roman"/>
          <w:color w:val="000000"/>
          <w:sz w:val="24"/>
          <w:szCs w:val="24"/>
        </w:rPr>
        <w:t>στο</w:t>
      </w:r>
      <w:r w:rsidR="00D23EEF" w:rsidRPr="00727103">
        <w:rPr>
          <w:rFonts w:ascii="Times New Roman" w:eastAsia="Times New Roman" w:hAnsi="Times New Roman" w:cs="Times New Roman"/>
          <w:sz w:val="24"/>
          <w:szCs w:val="24"/>
        </w:rPr>
        <w:t xml:space="preserve"> Πανεπιστήμιο Θεσσαλίας </w:t>
      </w:r>
      <w:r w:rsidR="00335375" w:rsidRPr="00727103">
        <w:rPr>
          <w:rFonts w:ascii="Times New Roman" w:eastAsia="Times New Roman" w:hAnsi="Times New Roman" w:cs="Times New Roman"/>
          <w:sz w:val="24"/>
          <w:szCs w:val="24"/>
        </w:rPr>
        <w:t>για τη λειτουργία του ΑΒ.Α.ΤΕ.ΠΑ.Θ.</w:t>
      </w:r>
      <w:r w:rsidR="006246B4" w:rsidRPr="00727103">
        <w:rPr>
          <w:rFonts w:ascii="Times New Roman" w:eastAsia="Times New Roman" w:hAnsi="Times New Roman" w:cs="Times New Roman"/>
          <w:sz w:val="24"/>
          <w:szCs w:val="24"/>
        </w:rPr>
        <w:t>.</w:t>
      </w:r>
      <w:r w:rsidR="003E3AB1" w:rsidRPr="00727103">
        <w:rPr>
          <w:rFonts w:ascii="Times New Roman" w:eastAsia="Times New Roman" w:hAnsi="Times New Roman" w:cs="Times New Roman"/>
          <w:sz w:val="24"/>
          <w:szCs w:val="24"/>
        </w:rPr>
        <w:t xml:space="preserve"> </w:t>
      </w:r>
    </w:p>
    <w:p w14:paraId="5F41EA8E" w14:textId="77777777" w:rsidR="00A32810" w:rsidRPr="00727103" w:rsidRDefault="00A3281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2. Στο </w:t>
      </w:r>
      <w:r w:rsidR="0093212E" w:rsidRPr="00727103">
        <w:rPr>
          <w:rFonts w:ascii="Times New Roman" w:eastAsia="Times New Roman" w:hAnsi="Times New Roman" w:cs="Times New Roman"/>
          <w:sz w:val="24"/>
          <w:szCs w:val="24"/>
        </w:rPr>
        <w:t>ΑΒ.Α.ΤΕ.ΠΑ.Θ</w:t>
      </w:r>
      <w:r w:rsidRPr="00727103">
        <w:rPr>
          <w:rFonts w:ascii="Times New Roman" w:eastAsia="Times New Roman" w:hAnsi="Times New Roman" w:cs="Times New Roman"/>
          <w:sz w:val="24"/>
          <w:szCs w:val="24"/>
        </w:rPr>
        <w:t>., σχεδιάζονται και πραγματοποιούνται, σε συνεργασία με τη</w:t>
      </w:r>
      <w:r w:rsidR="0093212E" w:rsidRPr="00727103">
        <w:rPr>
          <w:rFonts w:ascii="Times New Roman" w:eastAsia="Times New Roman" w:hAnsi="Times New Roman" w:cs="Times New Roman"/>
          <w:sz w:val="24"/>
          <w:szCs w:val="24"/>
        </w:rPr>
        <w:t>ν</w:t>
      </w:r>
      <w:r w:rsidRPr="00727103">
        <w:rPr>
          <w:rFonts w:ascii="Times New Roman" w:eastAsia="Times New Roman" w:hAnsi="Times New Roman" w:cs="Times New Roman"/>
          <w:sz w:val="24"/>
          <w:szCs w:val="24"/>
        </w:rPr>
        <w:t xml:space="preserve"> </w:t>
      </w:r>
      <w:r w:rsidR="0093212E" w:rsidRPr="00727103">
        <w:rPr>
          <w:rFonts w:ascii="Times New Roman" w:eastAsia="Times New Roman" w:hAnsi="Times New Roman" w:cs="Times New Roman"/>
          <w:sz w:val="24"/>
          <w:szCs w:val="24"/>
        </w:rPr>
        <w:t xml:space="preserve">Αβερώφειο </w:t>
      </w:r>
      <w:r w:rsidRPr="00727103">
        <w:rPr>
          <w:rFonts w:ascii="Times New Roman" w:eastAsia="Times New Roman" w:hAnsi="Times New Roman" w:cs="Times New Roman"/>
          <w:sz w:val="24"/>
          <w:szCs w:val="24"/>
        </w:rPr>
        <w:t>Γεω</w:t>
      </w:r>
      <w:r w:rsidR="0093212E" w:rsidRPr="00727103">
        <w:rPr>
          <w:rFonts w:ascii="Times New Roman" w:eastAsia="Times New Roman" w:hAnsi="Times New Roman" w:cs="Times New Roman"/>
          <w:sz w:val="24"/>
          <w:szCs w:val="24"/>
        </w:rPr>
        <w:t>ργι</w:t>
      </w:r>
      <w:r w:rsidRPr="00727103">
        <w:rPr>
          <w:rFonts w:ascii="Times New Roman" w:eastAsia="Times New Roman" w:hAnsi="Times New Roman" w:cs="Times New Roman"/>
          <w:sz w:val="24"/>
          <w:szCs w:val="24"/>
        </w:rPr>
        <w:t xml:space="preserve">κή Σχολή, παραγωγικές δραστηριότητες αγροτικής και οικολογικής κατεύθυνσης, που ενσωματώνουν καινοτόμα επιστημονικά και τεχνολογικά δεδομένα, διατηρώντας μια διαρκή λειτουργική διασύνδεση με την επιστημονική κοινότητα, την αγορά, τον καταναλωτή και την κοινωνία, σε εθνικό και διεθνές επίπεδο. Ειδικότερα, στο </w:t>
      </w:r>
      <w:r w:rsidR="0093212E" w:rsidRPr="00727103">
        <w:rPr>
          <w:rFonts w:ascii="Times New Roman" w:eastAsia="Times New Roman" w:hAnsi="Times New Roman" w:cs="Times New Roman"/>
          <w:sz w:val="24"/>
          <w:szCs w:val="24"/>
        </w:rPr>
        <w:t>ΑΒ.Α.ΤΕ.ΠΑ.Θ.</w:t>
      </w:r>
      <w:r w:rsidR="00643495"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πραγματοποιείται:</w:t>
      </w:r>
    </w:p>
    <w:p w14:paraId="5121E1EE" w14:textId="4E28CEBF" w:rsidR="006246B4" w:rsidRPr="00727103" w:rsidRDefault="00A3281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α) στοχευμένη έρευνα, ενίσχυση, δημιουργία και ανάπτυξη καινοτόμων </w:t>
      </w:r>
      <w:r w:rsidR="0093212E" w:rsidRPr="00727103">
        <w:rPr>
          <w:rFonts w:ascii="Times New Roman" w:eastAsia="Times New Roman" w:hAnsi="Times New Roman" w:cs="Times New Roman"/>
          <w:sz w:val="24"/>
          <w:szCs w:val="24"/>
        </w:rPr>
        <w:t>εφαρμογών στον τομέα της αγροδι</w:t>
      </w:r>
      <w:r w:rsidRPr="00727103">
        <w:rPr>
          <w:rFonts w:ascii="Times New Roman" w:eastAsia="Times New Roman" w:hAnsi="Times New Roman" w:cs="Times New Roman"/>
          <w:sz w:val="24"/>
          <w:szCs w:val="24"/>
        </w:rPr>
        <w:t xml:space="preserve">ατροφής, </w:t>
      </w:r>
      <w:r w:rsidR="00E33AF5" w:rsidRPr="00727103">
        <w:rPr>
          <w:rFonts w:ascii="Times New Roman" w:eastAsia="Times New Roman" w:hAnsi="Times New Roman" w:cs="Times New Roman"/>
          <w:sz w:val="24"/>
          <w:szCs w:val="24"/>
        </w:rPr>
        <w:t xml:space="preserve">εφαρμογή βιοτεχνολογικών εφαρμογών στην πιστοποίηση παραδοσιακών προϊόντων, </w:t>
      </w:r>
      <w:r w:rsidRPr="00727103">
        <w:rPr>
          <w:rFonts w:ascii="Times New Roman" w:eastAsia="Times New Roman" w:hAnsi="Times New Roman" w:cs="Times New Roman"/>
          <w:sz w:val="24"/>
          <w:szCs w:val="24"/>
        </w:rPr>
        <w:t>παραγωγή υψηλής ποιότητας προϊόντων και τροφίμων ζωικής και φυτικής προέλευσης με ταυτόχρονη διατήρηση, καθώς και ανάδειξη και εμπλουτισμό των φυσικών πόρων και αποκατάσταση του φυσικού περιβάλλοντος με πρότυπες δράσεις,</w:t>
      </w:r>
      <w:r w:rsidR="006246B4" w:rsidRPr="00727103">
        <w:rPr>
          <w:rFonts w:ascii="Times New Roman" w:hAnsi="Times New Roman" w:cs="Times New Roman"/>
          <w:sz w:val="24"/>
          <w:szCs w:val="24"/>
        </w:rPr>
        <w:t xml:space="preserve"> εκτροφή καθαρόαιμων ζώων υψηλής γενετικής αξίας με σύγχρονες διαχειριστικές μεθόδους, πιστοποίηση της φυλής τους, συσχέτιση μοριακών και μικροβιακών δεικτών με επιθυμητά χαρακτηριστικά, συσχέτιση γενετικής ποικιλότητας και ανθεκτικότητα ή ευαισθησία σε νοσήματα παραγωγή βιολογικών προϊόντων και καταγραφή και βελτίωση του οικολογικού αποτυπώματος των εκτροφών,    </w:t>
      </w:r>
    </w:p>
    <w:p w14:paraId="126D3874" w14:textId="33E01CCF" w:rsidR="00A32810" w:rsidRPr="00727103" w:rsidRDefault="00A3281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εκπαίδευση σπουδαστών </w:t>
      </w:r>
      <w:r w:rsidR="006246B4" w:rsidRPr="00727103">
        <w:rPr>
          <w:rFonts w:ascii="Times New Roman" w:eastAsia="Times New Roman" w:hAnsi="Times New Roman" w:cs="Times New Roman"/>
          <w:sz w:val="24"/>
          <w:szCs w:val="24"/>
        </w:rPr>
        <w:t xml:space="preserve">του ιδρύματος και </w:t>
      </w:r>
      <w:r w:rsidRPr="00727103">
        <w:rPr>
          <w:rFonts w:ascii="Times New Roman" w:eastAsia="Times New Roman" w:hAnsi="Times New Roman" w:cs="Times New Roman"/>
          <w:sz w:val="24"/>
          <w:szCs w:val="24"/>
        </w:rPr>
        <w:t xml:space="preserve">της </w:t>
      </w:r>
      <w:r w:rsidR="0093212E" w:rsidRPr="00727103">
        <w:rPr>
          <w:rFonts w:ascii="Times New Roman" w:eastAsia="Times New Roman" w:hAnsi="Times New Roman" w:cs="Times New Roman"/>
          <w:sz w:val="24"/>
          <w:szCs w:val="24"/>
        </w:rPr>
        <w:t>Αβερωφείου Γεωργ</w:t>
      </w:r>
      <w:r w:rsidRPr="00727103">
        <w:rPr>
          <w:rFonts w:ascii="Times New Roman" w:eastAsia="Times New Roman" w:hAnsi="Times New Roman" w:cs="Times New Roman"/>
          <w:sz w:val="24"/>
          <w:szCs w:val="24"/>
        </w:rPr>
        <w:t xml:space="preserve">ικής Σχολής, καθώς και επιμόρφωση και κατάρτιση, μέσω του Κέντρου Διά Βίου Μάθησης (ΚΕ.ΔΙ.ΒΙ.Μ.) ή του Κέντρου Επαγγελματικής Εκπαίδευσης (Κ.Ε.Ε.) του Ιδρύματος, σε θέματα όπως οι εναλλακτικές μορφές παραγωγής και οι νέες τεχνολογίες βέλτιστης αγροτικής παραγωγής, η διαχείριση και προστασία του περιβάλλοντος, η εφαρμογή επιστημονικών ανακαλύψεων για την παραγωγή προϊόντων με μειωμένο περιβαλλοντικό αποτύπωμα, </w:t>
      </w:r>
      <w:r w:rsidR="006246B4" w:rsidRPr="00727103">
        <w:rPr>
          <w:rFonts w:ascii="Times New Roman" w:eastAsia="Times New Roman" w:hAnsi="Times New Roman" w:cs="Times New Roman"/>
          <w:sz w:val="24"/>
          <w:szCs w:val="24"/>
        </w:rPr>
        <w:t xml:space="preserve">η εκτροφή  παραγωγικών ζώων με εφαρμογή των πλέον καινοτόμων μεθόδων, </w:t>
      </w:r>
      <w:r w:rsidRPr="00727103">
        <w:rPr>
          <w:rFonts w:ascii="Times New Roman" w:eastAsia="Times New Roman" w:hAnsi="Times New Roman" w:cs="Times New Roman"/>
          <w:sz w:val="24"/>
          <w:szCs w:val="24"/>
        </w:rPr>
        <w:t>η αναγνώριση και η αναπαραγωγή γηγενών αυτοφυών αρωματικών και φαρμακευτικών φυτών, η παραγωγή και η ανάδειξη καινοτόμων προϊόντων με ιδιαίτερα και ευεργετικά χαρακτηριστικά για την υγεία του ανθρώπου, η εφαρμογή καινοτόμων συστημάτων καλλιέργειας και η ανάπτυξη τεχνικών γενετικής βελτίωσης,</w:t>
      </w:r>
    </w:p>
    <w:p w14:paraId="20D0AC9F" w14:textId="77777777" w:rsidR="006246B4" w:rsidRPr="00727103" w:rsidRDefault="00A3281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γ) ανάπτυξη δράσεων ενημέρωσης και εξοικείωσης με τον αγροδιατροφικό κλάδο και τις επιμέρους δραστηριότητες του πρωτογενή τομέα, στις οποίες περιλαμβάνονται και δράσεις αναψυχής, όπως θεματικές εκθέσεις και ημερίδες, οργανωμένες επισκέψεις, επιδείξεις και ξεναγήσεις στους χώρους του </w:t>
      </w:r>
      <w:r w:rsidR="0093212E" w:rsidRPr="00727103">
        <w:rPr>
          <w:rFonts w:ascii="Times New Roman" w:eastAsia="Times New Roman" w:hAnsi="Times New Roman" w:cs="Times New Roman"/>
          <w:sz w:val="24"/>
          <w:szCs w:val="24"/>
        </w:rPr>
        <w:t>ΑΒ.Α.ΤΕ.ΠΑ.Θ.</w:t>
      </w:r>
      <w:r w:rsidR="006246B4" w:rsidRPr="00727103">
        <w:rPr>
          <w:rFonts w:ascii="Times New Roman" w:eastAsia="Times New Roman" w:hAnsi="Times New Roman" w:cs="Times New Roman"/>
          <w:sz w:val="24"/>
          <w:szCs w:val="24"/>
        </w:rPr>
        <w:t>,</w:t>
      </w:r>
    </w:p>
    <w:p w14:paraId="031B739D" w14:textId="66FB119B" w:rsidR="00A32810" w:rsidRPr="00727103" w:rsidRDefault="006246B4"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δ) δημιουργία υποδομών για την αξιοποίηση των ζώων στη θεραπευτική του ανθρώπου (θεραπευτική ιππασία).</w:t>
      </w:r>
    </w:p>
    <w:p w14:paraId="4F2F0DB9" w14:textId="77777777" w:rsidR="00A32810" w:rsidRPr="00727103" w:rsidRDefault="00A3281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3. Στο </w:t>
      </w:r>
      <w:r w:rsidR="0093212E" w:rsidRPr="00727103">
        <w:rPr>
          <w:rFonts w:ascii="Times New Roman" w:eastAsia="Times New Roman" w:hAnsi="Times New Roman" w:cs="Times New Roman"/>
          <w:sz w:val="24"/>
          <w:szCs w:val="24"/>
        </w:rPr>
        <w:t xml:space="preserve">ΑΒ.Α.ΤΕ.ΠΑ.Θ. </w:t>
      </w:r>
      <w:r w:rsidRPr="00727103">
        <w:rPr>
          <w:rFonts w:ascii="Times New Roman" w:eastAsia="Times New Roman" w:hAnsi="Times New Roman" w:cs="Times New Roman"/>
          <w:sz w:val="24"/>
          <w:szCs w:val="24"/>
        </w:rPr>
        <w:t>μπορεί να δημιουργούνται δομές κατάλληλες για την επίτευξη των σκοπών της παρ</w:t>
      </w:r>
      <w:r w:rsidR="004B28DA"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2, όπως κέντρο ολοκληρωμένης αγροτικής εκπαίδευσης και παραγωγής πρότυπων τοπικών αγροδιατροφικών προϊόντων, πρότυπες βιοκλιματικές μονάδες εκτροφών για την παραγωγή τοπικών αγροτικών προϊόντων με ιδιαίτερα χαρακτηριστικά και καινοτόμες ιδιότητες στο πλαίσιο πρότυπης παραγωγής ελαχιστοποιημένου περιβαλλοντικού αποτυπώματος, πρότυπο θερμοκήπιο και μονάδα αρωματικών και φαρμακευτικών φυτών. Η δημιουργία των δομών αυτών αποφασίζεται από τη Σύγκλητο του Πανεπιστημίου</w:t>
      </w:r>
      <w:r w:rsidR="0093212E" w:rsidRPr="00727103">
        <w:rPr>
          <w:rFonts w:ascii="Times New Roman" w:eastAsia="Times New Roman" w:hAnsi="Times New Roman" w:cs="Times New Roman"/>
          <w:sz w:val="24"/>
          <w:szCs w:val="24"/>
        </w:rPr>
        <w:t xml:space="preserve"> Θεσσαλίας</w:t>
      </w:r>
      <w:r w:rsidRPr="00727103">
        <w:rPr>
          <w:rFonts w:ascii="Times New Roman" w:eastAsia="Times New Roman" w:hAnsi="Times New Roman" w:cs="Times New Roman"/>
          <w:sz w:val="24"/>
          <w:szCs w:val="24"/>
        </w:rPr>
        <w:t xml:space="preserve">, ύστερα από πρόταση του Διοικητικού Συμβουλίου της Εταιρείας Αξιοποίησης και Διαχείρισης Περιουσίας του Πανεπιστημίου </w:t>
      </w:r>
      <w:r w:rsidR="0093212E" w:rsidRPr="00727103">
        <w:rPr>
          <w:rFonts w:ascii="Times New Roman" w:eastAsia="Times New Roman" w:hAnsi="Times New Roman" w:cs="Times New Roman"/>
          <w:sz w:val="24"/>
          <w:szCs w:val="24"/>
        </w:rPr>
        <w:t>Θεσσαλίας</w:t>
      </w:r>
      <w:r w:rsidRPr="00727103">
        <w:rPr>
          <w:rFonts w:ascii="Times New Roman" w:eastAsia="Times New Roman" w:hAnsi="Times New Roman" w:cs="Times New Roman"/>
          <w:sz w:val="24"/>
          <w:szCs w:val="24"/>
        </w:rPr>
        <w:t>, η οποία διαμορφώνεται κατόπιν εισήγησης της επιτροπής της παρ</w:t>
      </w:r>
      <w:r w:rsidR="004B28DA"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4.</w:t>
      </w:r>
    </w:p>
    <w:p w14:paraId="5B2E5B2F" w14:textId="3A1A75BF" w:rsidR="00A32810" w:rsidRPr="00727103" w:rsidRDefault="00A32810"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4. Με απόφαση της Συγκλήτου συγκροτείται </w:t>
      </w:r>
      <w:r w:rsidR="006246B4" w:rsidRPr="00727103">
        <w:rPr>
          <w:rFonts w:ascii="Times New Roman" w:eastAsia="Times New Roman" w:hAnsi="Times New Roman" w:cs="Times New Roman"/>
          <w:sz w:val="24"/>
          <w:szCs w:val="24"/>
        </w:rPr>
        <w:t xml:space="preserve">επταμελής </w:t>
      </w:r>
      <w:r w:rsidRPr="00727103">
        <w:rPr>
          <w:rFonts w:ascii="Times New Roman" w:eastAsia="Times New Roman" w:hAnsi="Times New Roman" w:cs="Times New Roman"/>
          <w:sz w:val="24"/>
          <w:szCs w:val="24"/>
        </w:rPr>
        <w:t xml:space="preserve">επιτροπή </w:t>
      </w:r>
      <w:r w:rsidR="006246B4" w:rsidRPr="00727103">
        <w:rPr>
          <w:rFonts w:ascii="Times New Roman" w:eastAsia="Times New Roman" w:hAnsi="Times New Roman" w:cs="Times New Roman"/>
          <w:sz w:val="24"/>
          <w:szCs w:val="24"/>
        </w:rPr>
        <w:t>από μέλη Δ.Ε.Π. α΄ βαθμίδας ή της βαθμίδας του Αναπληρωτή Καθηγητή του Πανεπιστημίου Θεσσαλίας, από συναφή Τμήματα</w:t>
      </w:r>
      <w:r w:rsidR="00EC6B0F" w:rsidRPr="00727103">
        <w:rPr>
          <w:rFonts w:ascii="Times New Roman" w:eastAsia="Times New Roman" w:hAnsi="Times New Roman" w:cs="Times New Roman"/>
          <w:sz w:val="24"/>
          <w:szCs w:val="24"/>
        </w:rPr>
        <w:t xml:space="preserve"> και ορίζεται ο Πρόεδρος αυτής</w:t>
      </w:r>
      <w:r w:rsidR="006246B4" w:rsidRPr="00727103">
        <w:rPr>
          <w:rFonts w:ascii="Times New Roman" w:eastAsia="Times New Roman" w:hAnsi="Times New Roman" w:cs="Times New Roman"/>
          <w:sz w:val="24"/>
          <w:szCs w:val="24"/>
        </w:rPr>
        <w:t>.</w:t>
      </w:r>
      <w:r w:rsidR="005D4E44"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rPr>
        <w:t xml:space="preserve">Η θητεία των μελών της επιστημονικής επιτροπής είναι τετραετής, με δυνατότητα ανανέωσης. Η επιτροπή εισηγείται στο Διοικητικό Συμβούλιο της Εταιρείας Αξιοποίησης και Διαχείρισης Περιουσίας του Πανεπιστημίου </w:t>
      </w:r>
      <w:r w:rsidR="0093212E" w:rsidRPr="00727103">
        <w:rPr>
          <w:rFonts w:ascii="Times New Roman" w:eastAsia="Times New Roman" w:hAnsi="Times New Roman" w:cs="Times New Roman"/>
          <w:sz w:val="24"/>
          <w:szCs w:val="24"/>
        </w:rPr>
        <w:t xml:space="preserve">Θεσσαλίας </w:t>
      </w:r>
      <w:r w:rsidRPr="00727103">
        <w:rPr>
          <w:rFonts w:ascii="Times New Roman" w:eastAsia="Times New Roman" w:hAnsi="Times New Roman" w:cs="Times New Roman"/>
          <w:sz w:val="24"/>
          <w:szCs w:val="24"/>
        </w:rPr>
        <w:t xml:space="preserve">για κάθε θέμα σχετικά με τη λειτουργία του </w:t>
      </w:r>
      <w:r w:rsidR="0093212E" w:rsidRPr="00727103">
        <w:rPr>
          <w:rFonts w:ascii="Times New Roman" w:eastAsia="Times New Roman" w:hAnsi="Times New Roman" w:cs="Times New Roman"/>
          <w:sz w:val="24"/>
          <w:szCs w:val="24"/>
        </w:rPr>
        <w:t xml:space="preserve">ΑΒ.Α.ΤΕ.ΠΑ.Θ.. </w:t>
      </w:r>
      <w:r w:rsidRPr="00727103">
        <w:rPr>
          <w:rFonts w:ascii="Times New Roman" w:eastAsia="Times New Roman" w:hAnsi="Times New Roman" w:cs="Times New Roman"/>
          <w:sz w:val="24"/>
          <w:szCs w:val="24"/>
        </w:rPr>
        <w:t xml:space="preserve">Στην επιτροπή αυτή μπορεί να ανατίθεται, ύστερα από απόφαση του Διοικητικού Συμβουλίου, ο συντονισμός και η υλοποίηση των επιστημονικών, ερευνητικών και λοιπών δραστηριοτήτων του </w:t>
      </w:r>
      <w:r w:rsidR="0093212E" w:rsidRPr="00727103">
        <w:rPr>
          <w:rFonts w:ascii="Times New Roman" w:eastAsia="Times New Roman" w:hAnsi="Times New Roman" w:cs="Times New Roman"/>
          <w:sz w:val="24"/>
          <w:szCs w:val="24"/>
        </w:rPr>
        <w:t xml:space="preserve">ΑΒ.Α.ΤΕ.ΠΑ.Θ.. </w:t>
      </w:r>
      <w:r w:rsidRPr="00727103">
        <w:rPr>
          <w:rFonts w:ascii="Times New Roman" w:eastAsia="Times New Roman" w:hAnsi="Times New Roman" w:cs="Times New Roman"/>
          <w:sz w:val="24"/>
          <w:szCs w:val="24"/>
        </w:rPr>
        <w:t>Τα μέλη της Επιτροπής δεν λαμβάνουν αποζημίωση για τη συμμετοχή τους σ’ αυτή, εκτός από τα οδοιπορικά τους έξοδα, δηλαδή ημερήσια αποζημίωση, έξοδα διαμονής και μετακίνησής τους, σύμφωνα με τις διατάξεις της υποπαραγράφου Δ.9 του ν. 4336/2015 (Α΄ 94) και ιδιαίτερα με την επιφύλαξη της παρ</w:t>
      </w:r>
      <w:r w:rsidR="0093212E"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rPr>
        <w:t xml:space="preserve"> 7 του άρθρου 6 του ιδίου νόμου.</w:t>
      </w:r>
    </w:p>
    <w:p w14:paraId="1C6CF6EA" w14:textId="6F52B5F7" w:rsidR="00A32810" w:rsidRDefault="00A32810" w:rsidP="00727103">
      <w:pPr>
        <w:spacing w:after="0" w:line="360" w:lineRule="auto"/>
        <w:contextualSpacing/>
        <w:jc w:val="center"/>
        <w:rPr>
          <w:rFonts w:ascii="Times New Roman" w:hAnsi="Times New Roman" w:cs="Times New Roman"/>
          <w:b/>
          <w:sz w:val="24"/>
          <w:szCs w:val="24"/>
        </w:rPr>
      </w:pPr>
    </w:p>
    <w:p w14:paraId="531BC11C" w14:textId="77777777" w:rsidR="00641965" w:rsidRPr="00727103" w:rsidRDefault="00641965" w:rsidP="00727103">
      <w:pPr>
        <w:spacing w:after="0" w:line="360" w:lineRule="auto"/>
        <w:contextualSpacing/>
        <w:jc w:val="center"/>
        <w:rPr>
          <w:rFonts w:ascii="Times New Roman" w:hAnsi="Times New Roman" w:cs="Times New Roman"/>
          <w:b/>
          <w:sz w:val="24"/>
          <w:szCs w:val="24"/>
        </w:rPr>
      </w:pPr>
    </w:p>
    <w:p w14:paraId="7A25CAD0"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 8</w:t>
      </w:r>
    </w:p>
    <w:p w14:paraId="16E29376"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hAnsi="Times New Roman" w:cs="Times New Roman"/>
          <w:b/>
          <w:color w:val="000000"/>
          <w:sz w:val="24"/>
          <w:szCs w:val="24"/>
        </w:rPr>
        <w:t xml:space="preserve">Ίδρυση Σχολών στο </w:t>
      </w:r>
      <w:r w:rsidRPr="00727103">
        <w:rPr>
          <w:rFonts w:ascii="Times New Roman" w:eastAsia="Times New Roman" w:hAnsi="Times New Roman" w:cs="Times New Roman"/>
          <w:b/>
          <w:sz w:val="24"/>
          <w:szCs w:val="24"/>
          <w:lang w:eastAsia="zh-CN"/>
        </w:rPr>
        <w:t>Εθνικό και Καποδιστριακό Πανεπιστήμιο Αθηνών</w:t>
      </w:r>
    </w:p>
    <w:p w14:paraId="0D3FE020"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(Ε.Κ.Π.Α.)</w:t>
      </w:r>
    </w:p>
    <w:p w14:paraId="6685DF53" w14:textId="77777777" w:rsidR="003052D9" w:rsidRPr="00727103" w:rsidRDefault="003052D9" w:rsidP="00727103">
      <w:pPr>
        <w:spacing w:after="0" w:line="360" w:lineRule="auto"/>
        <w:contextualSpacing/>
        <w:jc w:val="both"/>
        <w:rPr>
          <w:rFonts w:ascii="Times New Roman" w:eastAsia="Times New Roman" w:hAnsi="Times New Roman" w:cs="Times New Roman"/>
          <w:b/>
          <w:sz w:val="24"/>
          <w:szCs w:val="24"/>
          <w:lang w:eastAsia="zh-CN"/>
        </w:rPr>
      </w:pPr>
    </w:p>
    <w:p w14:paraId="38D559BB" w14:textId="0C73256C"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sz w:val="24"/>
          <w:szCs w:val="24"/>
        </w:rPr>
        <w:t xml:space="preserve">1. Στο Ε.Κ.Π.Α. ιδρύεται από την έναρξη ισχύος του παρόντος Σχολή </w:t>
      </w:r>
      <w:r w:rsidRPr="00727103">
        <w:rPr>
          <w:rFonts w:ascii="Times New Roman" w:eastAsia="Times New Roman" w:hAnsi="Times New Roman" w:cs="Times New Roman"/>
          <w:sz w:val="24"/>
          <w:szCs w:val="24"/>
        </w:rPr>
        <w:t>Αγροτικής Ανάπτυξης, Διατροφής και Αειφορίας, με έδρα την κωμόπολη των Ψαχνών.</w:t>
      </w:r>
      <w:r w:rsidRPr="00727103">
        <w:rPr>
          <w:rFonts w:ascii="Times New Roman" w:eastAsia="Times New Roman" w:hAnsi="Times New Roman" w:cs="Times New Roman"/>
          <w:color w:val="000000"/>
          <w:sz w:val="24"/>
          <w:szCs w:val="24"/>
        </w:rPr>
        <w:t xml:space="preserve"> Η ακαδημαϊκή λειτουργία της αρχίζει από την έναρξη του ακαδημαϊκού έτους 2019 -2020.</w:t>
      </w:r>
    </w:p>
    <w:p w14:paraId="6BE027F5"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2. </w:t>
      </w:r>
      <w:r w:rsidRPr="00727103">
        <w:rPr>
          <w:rFonts w:ascii="Times New Roman" w:hAnsi="Times New Roman" w:cs="Times New Roman"/>
          <w:color w:val="000000"/>
          <w:sz w:val="24"/>
          <w:szCs w:val="24"/>
        </w:rPr>
        <w:t>Για τη διοικητική και γραμματειακή υποστήριξη της Σχολής οργανώνεται Γραμματεία, η οποία λειτουργεί σε επίπεδο Τμήματος, σύμφωνα με την περίπτ. α΄ της παρ. 2 του άρθρου 54 του ν. 4178/2013 (Α΄ 174).</w:t>
      </w:r>
    </w:p>
    <w:p w14:paraId="1169D7B8"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hAnsi="Times New Roman" w:cs="Times New Roman"/>
          <w:color w:val="000000"/>
          <w:sz w:val="24"/>
          <w:szCs w:val="24"/>
        </w:rPr>
        <w:t>3. Οι διαδικασίες συγκρότησης και ανάδειξης των οργάνων διοίκησης της Σχολής ολοκληρώνονται το αργότερο μέχρι τις 31-8-2019</w:t>
      </w:r>
      <w:r w:rsidRPr="00727103">
        <w:rPr>
          <w:rFonts w:ascii="Times New Roman" w:eastAsia="Times New Roman" w:hAnsi="Times New Roman" w:cs="Times New Roman"/>
          <w:sz w:val="24"/>
          <w:szCs w:val="24"/>
          <w:lang w:eastAsia="zh-CN"/>
        </w:rPr>
        <w:t>. Οι εκλογές για ανάδειξη Κοσμήτορα προκηρύσσονται από τον Πρύτανη του Ε.Κ.Π.Α.</w:t>
      </w:r>
      <w:r w:rsidRPr="00727103">
        <w:rPr>
          <w:rFonts w:ascii="Times New Roman" w:hAnsi="Times New Roman" w:cs="Times New Roman"/>
          <w:sz w:val="24"/>
          <w:szCs w:val="24"/>
          <w:lang w:eastAsia="zh-CN"/>
        </w:rPr>
        <w:t xml:space="preserve"> έως τις 31-5-2019. </w:t>
      </w:r>
      <w:r w:rsidRPr="00727103">
        <w:rPr>
          <w:rFonts w:ascii="Times New Roman" w:eastAsia="Times New Roman" w:hAnsi="Times New Roman" w:cs="Times New Roman"/>
          <w:sz w:val="24"/>
          <w:szCs w:val="24"/>
          <w:lang w:eastAsia="zh-CN"/>
        </w:rPr>
        <w:t>Αν ο Πρύτανης δεν προκηρύξει εκλογές μέχρι την ημερομηνία αυτή, η αρμοδιότητά του αυτή περιέρχεται στον Υπουργό Παιδείας, Έρευνας και Θρησκευμάτων. Με απόφαση του Υπουργού Παιδείας, Έρευνας και Θρησκευμάτων μπορεί να δοθεί παράταση  έως δύο (2) φορές στις προθεσμίες της  παρούσας.</w:t>
      </w:r>
    </w:p>
    <w:p w14:paraId="24856F1C" w14:textId="77777777" w:rsidR="003052D9" w:rsidRPr="00727103" w:rsidRDefault="003052D9"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sz w:val="24"/>
          <w:szCs w:val="24"/>
          <w:lang w:eastAsia="zh-CN"/>
        </w:rPr>
        <w:t xml:space="preserve">4. </w:t>
      </w:r>
      <w:r w:rsidRPr="00727103">
        <w:rPr>
          <w:rFonts w:ascii="Times New Roman" w:hAnsi="Times New Roman" w:cs="Times New Roman"/>
          <w:color w:val="000000"/>
          <w:sz w:val="24"/>
          <w:szCs w:val="24"/>
        </w:rPr>
        <w:t xml:space="preserve">Έως την ολοκλήρωση των διαδικασιών συγκρότησης και ανάδειξης των οργάνων διοίκησης της Σχολής, οι αρμοδιότητες των οργάνων αυτών ασκούνται από προσωρινή Κοσμητεία, η οποία ορίζεται με απόφαση της Συγκλήτου του Ε.Κ.Π.Α. και αποτελείται από: </w:t>
      </w:r>
    </w:p>
    <w:p w14:paraId="2E0440AB" w14:textId="77777777" w:rsidR="003052D9" w:rsidRPr="00727103" w:rsidRDefault="003052D9"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α) τον προσωρινό Κοσμήτορα, στη θέση του οποίου ορίζεται, με απόφαση της Συγκλήτου του Ε.Κ.Π.Α., Καθηγητής Α΄ βαθμίδας  ή Αναπληρωτής Καθηγητής του Ιδρύματος, συναφούς γνωστικού αντικειμένου,</w:t>
      </w:r>
    </w:p>
    <w:p w14:paraId="74319C23" w14:textId="77777777" w:rsidR="003052D9" w:rsidRPr="00727103" w:rsidRDefault="003052D9"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 xml:space="preserve">β) τους Προέδρους των Τμημάτων της Σχολής, και  </w:t>
      </w:r>
    </w:p>
    <w:p w14:paraId="2E3FD783" w14:textId="77777777" w:rsidR="003052D9" w:rsidRPr="00727103" w:rsidRDefault="003052D9"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 xml:space="preserve">γ) τρία (3) μέλη Δ.Ε.Π. του Ιδρύματος. </w:t>
      </w:r>
    </w:p>
    <w:p w14:paraId="7A7045AC" w14:textId="77777777" w:rsidR="003052D9" w:rsidRPr="00727103" w:rsidRDefault="003052D9" w:rsidP="00727103">
      <w:pPr>
        <w:spacing w:after="0" w:line="360" w:lineRule="auto"/>
        <w:contextualSpacing/>
        <w:jc w:val="both"/>
        <w:rPr>
          <w:rFonts w:ascii="Times New Roman" w:eastAsia="Times New Roman" w:hAnsi="Times New Roman" w:cs="Times New Roman"/>
          <w:b/>
          <w:color w:val="000000"/>
          <w:sz w:val="24"/>
          <w:szCs w:val="24"/>
          <w:lang w:eastAsia="zh-CN"/>
        </w:rPr>
      </w:pPr>
    </w:p>
    <w:p w14:paraId="402DC0FC" w14:textId="77777777" w:rsidR="003052D9" w:rsidRPr="00727103" w:rsidRDefault="003052D9" w:rsidP="00727103">
      <w:pPr>
        <w:spacing w:after="0" w:line="360" w:lineRule="auto"/>
        <w:contextualSpacing/>
        <w:jc w:val="both"/>
        <w:rPr>
          <w:rFonts w:ascii="Times New Roman" w:eastAsia="Times New Roman" w:hAnsi="Times New Roman" w:cs="Times New Roman"/>
          <w:b/>
          <w:color w:val="000000"/>
          <w:sz w:val="24"/>
          <w:szCs w:val="24"/>
          <w:lang w:eastAsia="zh-CN"/>
        </w:rPr>
      </w:pPr>
    </w:p>
    <w:p w14:paraId="365153CC"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 9</w:t>
      </w:r>
    </w:p>
    <w:p w14:paraId="69088130"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hAnsi="Times New Roman" w:cs="Times New Roman"/>
          <w:b/>
          <w:color w:val="000000"/>
          <w:sz w:val="24"/>
          <w:szCs w:val="24"/>
        </w:rPr>
        <w:t xml:space="preserve">Ίδρυση Τμημάτων στο </w:t>
      </w:r>
      <w:r w:rsidRPr="00727103">
        <w:rPr>
          <w:rFonts w:ascii="Times New Roman" w:eastAsia="Times New Roman" w:hAnsi="Times New Roman" w:cs="Times New Roman"/>
          <w:b/>
          <w:sz w:val="24"/>
          <w:szCs w:val="24"/>
          <w:lang w:eastAsia="zh-CN"/>
        </w:rPr>
        <w:t>Ε.Κ.Π.Α.</w:t>
      </w:r>
    </w:p>
    <w:p w14:paraId="0651049A"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p>
    <w:p w14:paraId="6D2A4C94"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1. Στο Ε.Κ.Π.Α. ιδρύονται τα εξής Τμήματα:</w:t>
      </w:r>
    </w:p>
    <w:p w14:paraId="0AC8B24B" w14:textId="77777777" w:rsidR="003052D9" w:rsidRPr="00727103" w:rsidRDefault="003052D9" w:rsidP="00727103">
      <w:pPr>
        <w:pStyle w:val="western"/>
        <w:spacing w:before="0" w:beforeAutospacing="0" w:after="0" w:afterAutospacing="0" w:line="360" w:lineRule="auto"/>
        <w:contextualSpacing/>
        <w:jc w:val="both"/>
        <w:rPr>
          <w:color w:val="000000"/>
        </w:rPr>
      </w:pPr>
      <w:r w:rsidRPr="00727103">
        <w:rPr>
          <w:color w:val="000000"/>
        </w:rPr>
        <w:t>α) Κοινωνιολογίας, με έδρα την Αθήνα, το οποίο εντάσσεται στη Σχολή Οικονομικών και Πολιτικών Επιστημών</w:t>
      </w:r>
      <w:r w:rsidRPr="00727103">
        <w:t>,</w:t>
      </w:r>
    </w:p>
    <w:p w14:paraId="506CA9B5"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β) Διοίκησης Επιχειρήσεων και Οργανισμών, με έδρα την Αθήνα, το οποίο εντάσσεται στη Σχολή </w:t>
      </w:r>
      <w:r w:rsidRPr="00727103">
        <w:rPr>
          <w:rFonts w:ascii="Times New Roman" w:eastAsia="Times New Roman" w:hAnsi="Times New Roman" w:cs="Times New Roman"/>
          <w:color w:val="000000"/>
          <w:sz w:val="24"/>
          <w:szCs w:val="24"/>
        </w:rPr>
        <w:t>Οικονομικών και Πολιτικών Επιστημών.</w:t>
      </w:r>
    </w:p>
    <w:p w14:paraId="73B76303" w14:textId="4D72A0ED"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color w:val="000000"/>
          <w:sz w:val="24"/>
          <w:szCs w:val="24"/>
        </w:rPr>
        <w:t xml:space="preserve">γ) </w:t>
      </w:r>
      <w:r w:rsidRPr="00727103">
        <w:rPr>
          <w:rFonts w:ascii="Times New Roman" w:eastAsia="Times New Roman" w:hAnsi="Times New Roman" w:cs="Times New Roman"/>
          <w:sz w:val="24"/>
          <w:szCs w:val="24"/>
          <w:shd w:val="clear" w:color="auto" w:fill="FFFFFF"/>
        </w:rPr>
        <w:t>Αεροδιαστημικής Επιστήμης και Τεχνολογίας</w:t>
      </w:r>
      <w:r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color w:val="000000"/>
          <w:sz w:val="24"/>
          <w:szCs w:val="24"/>
        </w:rPr>
        <w:t xml:space="preserve">με έδρα την κωμόπολη των Ψαχνών, </w:t>
      </w:r>
      <w:r w:rsidRPr="00727103">
        <w:rPr>
          <w:rFonts w:ascii="Times New Roman" w:eastAsia="Times New Roman" w:hAnsi="Times New Roman" w:cs="Times New Roman"/>
          <w:sz w:val="24"/>
          <w:szCs w:val="24"/>
          <w:lang w:eastAsia="zh-CN"/>
        </w:rPr>
        <w:t>το οποίο εντάσσεται στη Σχολή Θετικών Επιστημών,</w:t>
      </w:r>
    </w:p>
    <w:p w14:paraId="5D5E5742"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sz w:val="24"/>
          <w:szCs w:val="24"/>
          <w:lang w:eastAsia="zh-CN"/>
        </w:rPr>
        <w:t xml:space="preserve">δ) </w:t>
      </w:r>
      <w:r w:rsidRPr="00727103">
        <w:rPr>
          <w:rFonts w:ascii="Times New Roman" w:eastAsia="Times New Roman" w:hAnsi="Times New Roman" w:cs="Times New Roman"/>
          <w:sz w:val="24"/>
          <w:szCs w:val="24"/>
        </w:rPr>
        <w:t>Διαχείρισης Λιμένων και Ναυτιλίας</w:t>
      </w:r>
      <w:r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color w:val="000000"/>
          <w:sz w:val="24"/>
          <w:szCs w:val="24"/>
        </w:rPr>
        <w:t>με έδρα την κωμόπολη των Ψαχνών,</w:t>
      </w:r>
      <w:r w:rsidRPr="00727103">
        <w:rPr>
          <w:rFonts w:ascii="Times New Roman" w:eastAsia="Times New Roman" w:hAnsi="Times New Roman" w:cs="Times New Roman"/>
          <w:sz w:val="24"/>
          <w:szCs w:val="24"/>
          <w:lang w:eastAsia="zh-CN"/>
        </w:rPr>
        <w:t xml:space="preserve"> το οποίο εντάσσεται στη Σχολή Οικονομικών και Πολιτικών Επιστημών,</w:t>
      </w:r>
    </w:p>
    <w:p w14:paraId="074671D8"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sz w:val="24"/>
          <w:szCs w:val="24"/>
          <w:lang w:eastAsia="zh-CN"/>
        </w:rPr>
        <w:t xml:space="preserve">ε) </w:t>
      </w:r>
      <w:r w:rsidRPr="00727103">
        <w:rPr>
          <w:rFonts w:ascii="Times New Roman" w:eastAsia="Times New Roman" w:hAnsi="Times New Roman" w:cs="Times New Roman"/>
          <w:sz w:val="24"/>
          <w:szCs w:val="24"/>
        </w:rPr>
        <w:t>Ψηφιακών Τεχνών και Κινηματογράφου,</w:t>
      </w:r>
      <w:r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color w:val="000000"/>
          <w:sz w:val="24"/>
          <w:szCs w:val="24"/>
        </w:rPr>
        <w:t xml:space="preserve">με έδρα την κωμόπολη των Ψαχνών, </w:t>
      </w:r>
      <w:r w:rsidRPr="00727103">
        <w:rPr>
          <w:rFonts w:ascii="Times New Roman" w:eastAsia="Times New Roman" w:hAnsi="Times New Roman" w:cs="Times New Roman"/>
          <w:sz w:val="24"/>
          <w:szCs w:val="24"/>
          <w:lang w:eastAsia="zh-CN"/>
        </w:rPr>
        <w:t>το οποίο εντάσσεται στη Σχολή Οικονομικών και Πολιτικών Επιστημών,</w:t>
      </w:r>
    </w:p>
    <w:p w14:paraId="348A3067" w14:textId="386F513D"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sz w:val="24"/>
          <w:szCs w:val="24"/>
          <w:lang w:eastAsia="zh-CN"/>
        </w:rPr>
        <w:t xml:space="preserve">στ) </w:t>
      </w:r>
      <w:r w:rsidRPr="00727103">
        <w:rPr>
          <w:rFonts w:ascii="Times New Roman" w:eastAsia="Times New Roman" w:hAnsi="Times New Roman" w:cs="Times New Roman"/>
          <w:sz w:val="24"/>
          <w:szCs w:val="24"/>
        </w:rPr>
        <w:t>Αγροτικής Ανάπτυξης, Αγροδιατροφής και Διαχείρισης Φυσικών Πόρων,</w:t>
      </w:r>
      <w:r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color w:val="000000"/>
          <w:sz w:val="24"/>
          <w:szCs w:val="24"/>
        </w:rPr>
        <w:t>με έδρα την κωμόπολη των Ψαχνών,</w:t>
      </w:r>
      <w:r w:rsidRPr="00727103">
        <w:rPr>
          <w:rFonts w:ascii="Times New Roman" w:eastAsia="Times New Roman" w:hAnsi="Times New Roman" w:cs="Times New Roman"/>
          <w:sz w:val="24"/>
          <w:szCs w:val="24"/>
          <w:lang w:eastAsia="zh-CN"/>
        </w:rPr>
        <w:t xml:space="preserve"> το οποίο εντάσσεται στη Σχολή</w:t>
      </w:r>
      <w:r w:rsidRPr="00727103">
        <w:rPr>
          <w:rFonts w:ascii="Times New Roman" w:eastAsia="Times New Roman" w:hAnsi="Times New Roman" w:cs="Times New Roman"/>
          <w:sz w:val="24"/>
          <w:szCs w:val="24"/>
        </w:rPr>
        <w:t xml:space="preserve"> Αγροτικής Ανάπτυξης, Διατροφής και Αειφορίας,</w:t>
      </w:r>
    </w:p>
    <w:p w14:paraId="346FBD74" w14:textId="1650569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ζ) Τεχνολογιών Ψηφιακής Βιομηχανίας, με έδρα </w:t>
      </w:r>
      <w:r w:rsidR="003E3E19" w:rsidRPr="00727103">
        <w:rPr>
          <w:rFonts w:ascii="Times New Roman" w:eastAsia="Times New Roman" w:hAnsi="Times New Roman" w:cs="Times New Roman"/>
          <w:color w:val="000000"/>
          <w:sz w:val="24"/>
          <w:szCs w:val="24"/>
        </w:rPr>
        <w:t>την κωμόπολη των Ψαχνών</w:t>
      </w:r>
      <w:r w:rsidRPr="00727103">
        <w:rPr>
          <w:rFonts w:ascii="Times New Roman" w:eastAsia="Times New Roman" w:hAnsi="Times New Roman" w:cs="Times New Roman"/>
          <w:sz w:val="24"/>
          <w:szCs w:val="24"/>
          <w:lang w:eastAsia="zh-CN"/>
        </w:rPr>
        <w:t xml:space="preserve">, το οποίο εντάσσεται στη </w:t>
      </w:r>
      <w:r w:rsidR="00124AAC" w:rsidRPr="00727103">
        <w:rPr>
          <w:rFonts w:ascii="Times New Roman" w:eastAsia="Times New Roman" w:hAnsi="Times New Roman" w:cs="Times New Roman"/>
          <w:sz w:val="24"/>
          <w:szCs w:val="24"/>
          <w:lang w:eastAsia="zh-CN"/>
        </w:rPr>
        <w:t>Σχολή</w:t>
      </w:r>
      <w:r w:rsidR="00124AAC" w:rsidRPr="00727103">
        <w:rPr>
          <w:rFonts w:ascii="Times New Roman" w:eastAsia="Times New Roman" w:hAnsi="Times New Roman" w:cs="Times New Roman"/>
          <w:sz w:val="24"/>
          <w:szCs w:val="24"/>
        </w:rPr>
        <w:t xml:space="preserve"> Αγροτικής Ανάπτυξης, Διατροφής και Αειφορίας</w:t>
      </w:r>
      <w:r w:rsidRPr="00727103">
        <w:rPr>
          <w:rFonts w:ascii="Times New Roman" w:eastAsia="Times New Roman" w:hAnsi="Times New Roman" w:cs="Times New Roman"/>
          <w:sz w:val="24"/>
          <w:szCs w:val="24"/>
          <w:lang w:eastAsia="zh-CN"/>
        </w:rPr>
        <w:t>,</w:t>
      </w:r>
    </w:p>
    <w:p w14:paraId="3DC3E368" w14:textId="674BDDCD"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η) </w:t>
      </w:r>
      <w:r w:rsidRPr="00727103">
        <w:rPr>
          <w:rFonts w:ascii="Times New Roman" w:eastAsia="Times New Roman" w:hAnsi="Times New Roman" w:cs="Times New Roman"/>
          <w:sz w:val="24"/>
          <w:szCs w:val="24"/>
        </w:rPr>
        <w:t>Διατροφής και Διαιτολογίας</w:t>
      </w:r>
      <w:r w:rsidRPr="00727103">
        <w:rPr>
          <w:rFonts w:ascii="Times New Roman" w:eastAsia="Times New Roman" w:hAnsi="Times New Roman" w:cs="Times New Roman"/>
          <w:sz w:val="24"/>
          <w:szCs w:val="24"/>
          <w:lang w:eastAsia="zh-CN"/>
        </w:rPr>
        <w:t xml:space="preserve"> </w:t>
      </w:r>
      <w:r w:rsidR="003E3E19" w:rsidRPr="00727103">
        <w:rPr>
          <w:rFonts w:ascii="Times New Roman" w:eastAsia="Times New Roman" w:hAnsi="Times New Roman" w:cs="Times New Roman"/>
          <w:color w:val="000000"/>
          <w:sz w:val="24"/>
          <w:szCs w:val="24"/>
        </w:rPr>
        <w:t xml:space="preserve">με έδρα </w:t>
      </w:r>
      <w:r w:rsidRPr="00727103">
        <w:rPr>
          <w:rFonts w:ascii="Times New Roman" w:eastAsia="Times New Roman" w:hAnsi="Times New Roman" w:cs="Times New Roman"/>
          <w:color w:val="000000"/>
          <w:sz w:val="24"/>
          <w:szCs w:val="24"/>
        </w:rPr>
        <w:t>την κωμόπολη των Ψαχνών,</w:t>
      </w:r>
      <w:r w:rsidRPr="00727103">
        <w:rPr>
          <w:rFonts w:ascii="Times New Roman" w:eastAsia="Times New Roman" w:hAnsi="Times New Roman" w:cs="Times New Roman"/>
          <w:sz w:val="24"/>
          <w:szCs w:val="24"/>
          <w:lang w:eastAsia="zh-CN"/>
        </w:rPr>
        <w:t xml:space="preserve"> το οποίο εντάσσεται στη Σχολή</w:t>
      </w:r>
      <w:r w:rsidRPr="00727103">
        <w:rPr>
          <w:rFonts w:ascii="Times New Roman" w:eastAsia="Times New Roman" w:hAnsi="Times New Roman" w:cs="Times New Roman"/>
          <w:sz w:val="24"/>
          <w:szCs w:val="24"/>
        </w:rPr>
        <w:t xml:space="preserve"> Αγροτικής Ανάπτυξης, Διατροφής και Αειφορίας,</w:t>
      </w:r>
    </w:p>
    <w:p w14:paraId="1EF7E593" w14:textId="22C5ACAF"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θ) Τμήμα </w:t>
      </w:r>
      <w:r w:rsidR="00454E2D" w:rsidRPr="00727103">
        <w:rPr>
          <w:rFonts w:ascii="Times New Roman" w:eastAsia="Times New Roman" w:hAnsi="Times New Roman" w:cs="Times New Roman"/>
          <w:sz w:val="24"/>
          <w:szCs w:val="24"/>
          <w:lang w:eastAsia="zh-CN"/>
        </w:rPr>
        <w:t>Τουριστικών Σπουδών και Εναλλακτικού</w:t>
      </w:r>
      <w:r w:rsidRPr="00727103">
        <w:rPr>
          <w:rFonts w:ascii="Times New Roman" w:eastAsia="Times New Roman" w:hAnsi="Times New Roman" w:cs="Times New Roman"/>
          <w:sz w:val="24"/>
          <w:szCs w:val="24"/>
          <w:lang w:eastAsia="zh-CN"/>
        </w:rPr>
        <w:t xml:space="preserve"> Τουρισμού, με έδρα </w:t>
      </w:r>
      <w:r w:rsidR="003E3E19" w:rsidRPr="00727103">
        <w:rPr>
          <w:rFonts w:ascii="Times New Roman" w:eastAsia="Times New Roman" w:hAnsi="Times New Roman" w:cs="Times New Roman"/>
          <w:color w:val="000000"/>
          <w:sz w:val="24"/>
          <w:szCs w:val="24"/>
        </w:rPr>
        <w:t>την κωμόπολη των Ψαχνών</w:t>
      </w:r>
      <w:r w:rsidRPr="00727103">
        <w:rPr>
          <w:rFonts w:ascii="Times New Roman" w:eastAsia="Times New Roman" w:hAnsi="Times New Roman" w:cs="Times New Roman"/>
          <w:sz w:val="24"/>
          <w:szCs w:val="24"/>
          <w:lang w:eastAsia="zh-CN"/>
        </w:rPr>
        <w:t xml:space="preserve">, το οποίο εντάσσεται στη </w:t>
      </w:r>
      <w:r w:rsidR="00124AAC" w:rsidRPr="00727103">
        <w:rPr>
          <w:rFonts w:ascii="Times New Roman" w:eastAsia="Times New Roman" w:hAnsi="Times New Roman" w:cs="Times New Roman"/>
          <w:sz w:val="24"/>
          <w:szCs w:val="24"/>
          <w:lang w:eastAsia="zh-CN"/>
        </w:rPr>
        <w:t>Σχολή</w:t>
      </w:r>
      <w:r w:rsidR="00124AAC" w:rsidRPr="00727103">
        <w:rPr>
          <w:rFonts w:ascii="Times New Roman" w:eastAsia="Times New Roman" w:hAnsi="Times New Roman" w:cs="Times New Roman"/>
          <w:sz w:val="24"/>
          <w:szCs w:val="24"/>
        </w:rPr>
        <w:t xml:space="preserve"> Αγροτικής Ανάπτυξης, Διατροφής και Αειφορίας</w:t>
      </w:r>
      <w:r w:rsidRPr="00727103">
        <w:rPr>
          <w:rFonts w:ascii="Times New Roman" w:eastAsia="Times New Roman" w:hAnsi="Times New Roman" w:cs="Times New Roman"/>
          <w:sz w:val="24"/>
          <w:szCs w:val="24"/>
          <w:lang w:eastAsia="zh-CN"/>
        </w:rPr>
        <w:t>,</w:t>
      </w:r>
    </w:p>
    <w:p w14:paraId="272EF53F" w14:textId="16EB3F12"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sz w:val="24"/>
          <w:szCs w:val="24"/>
          <w:lang w:eastAsia="zh-CN"/>
        </w:rPr>
        <w:t xml:space="preserve">ι) Γενικό, με έδρα την </w:t>
      </w:r>
      <w:r w:rsidR="003E3E19" w:rsidRPr="00727103">
        <w:rPr>
          <w:rFonts w:ascii="Times New Roman" w:eastAsia="Times New Roman" w:hAnsi="Times New Roman" w:cs="Times New Roman"/>
          <w:color w:val="000000"/>
          <w:sz w:val="24"/>
          <w:szCs w:val="24"/>
        </w:rPr>
        <w:t>κωμόπολη των Ψαχνών</w:t>
      </w:r>
      <w:r w:rsidRPr="00727103">
        <w:rPr>
          <w:rFonts w:ascii="Times New Roman" w:eastAsia="Times New Roman" w:hAnsi="Times New Roman" w:cs="Times New Roman"/>
          <w:sz w:val="24"/>
          <w:szCs w:val="24"/>
          <w:lang w:eastAsia="zh-CN"/>
        </w:rPr>
        <w:t>.</w:t>
      </w:r>
    </w:p>
    <w:p w14:paraId="4F83383E" w14:textId="77777777" w:rsidR="003052D9" w:rsidRPr="00727103" w:rsidRDefault="003052D9" w:rsidP="00727103">
      <w:pPr>
        <w:spacing w:after="0" w:line="360" w:lineRule="auto"/>
        <w:contextualSpacing/>
        <w:jc w:val="both"/>
        <w:rPr>
          <w:rFonts w:ascii="Times New Roman" w:hAnsi="Times New Roman" w:cs="Times New Roman"/>
          <w:color w:val="000000"/>
          <w:sz w:val="24"/>
          <w:szCs w:val="24"/>
        </w:rPr>
      </w:pPr>
      <w:r w:rsidRPr="00727103">
        <w:rPr>
          <w:rFonts w:ascii="Times New Roman" w:eastAsia="Times New Roman" w:hAnsi="Times New Roman" w:cs="Times New Roman"/>
          <w:color w:val="000000"/>
          <w:sz w:val="24"/>
          <w:szCs w:val="24"/>
        </w:rPr>
        <w:t>2. Το</w:t>
      </w:r>
      <w:r w:rsidRPr="00727103">
        <w:rPr>
          <w:rFonts w:ascii="Times New Roman" w:hAnsi="Times New Roman" w:cs="Times New Roman"/>
          <w:color w:val="000000"/>
          <w:sz w:val="24"/>
          <w:szCs w:val="24"/>
        </w:rPr>
        <w:t xml:space="preserve"> Γενικό Τμήμα της περίπτ. ι΄ της παρ. 1 καλύπτει εκπαιδευτικές ανάγκες των Τμημάτων του Ε.Κ.Π.Α., δεν απονέμει πτυχία πρώτου κύκλου σπουδών, αλλά παρέχει τη δυνατότητα εκπόνησης Προγραμμάτων Μεταπτυχιακών Σπουδών (Π.Μ.Σ.) και Διδακτορικής Διατριβής.</w:t>
      </w:r>
    </w:p>
    <w:p w14:paraId="781191DD" w14:textId="77777777" w:rsidR="003052D9" w:rsidRPr="00727103" w:rsidRDefault="003052D9" w:rsidP="00727103">
      <w:pPr>
        <w:spacing w:after="0" w:line="360" w:lineRule="auto"/>
        <w:contextualSpacing/>
        <w:jc w:val="both"/>
        <w:rPr>
          <w:rFonts w:ascii="Times New Roman" w:eastAsia="Times New Roman" w:hAnsi="Times New Roman" w:cs="Times New Roman"/>
          <w:strike/>
          <w:sz w:val="24"/>
          <w:szCs w:val="24"/>
          <w:lang w:eastAsia="zh-CN"/>
        </w:rPr>
      </w:pPr>
      <w:r w:rsidRPr="00727103">
        <w:rPr>
          <w:rFonts w:ascii="Times New Roman" w:eastAsia="Times New Roman" w:hAnsi="Times New Roman" w:cs="Times New Roman"/>
          <w:color w:val="000000"/>
          <w:sz w:val="24"/>
          <w:szCs w:val="24"/>
        </w:rPr>
        <w:t xml:space="preserve">3. Η εκπαιδευτική λειτουργία των Τμημάτων </w:t>
      </w:r>
      <w:r w:rsidRPr="00727103">
        <w:rPr>
          <w:rFonts w:ascii="Times New Roman" w:eastAsia="Times New Roman" w:hAnsi="Times New Roman" w:cs="Times New Roman"/>
          <w:sz w:val="24"/>
          <w:szCs w:val="24"/>
          <w:lang w:eastAsia="zh-CN"/>
        </w:rPr>
        <w:t xml:space="preserve">της παρ. 1 </w:t>
      </w:r>
      <w:r w:rsidRPr="00727103">
        <w:rPr>
          <w:rFonts w:ascii="Times New Roman" w:hAnsi="Times New Roman" w:cs="Times New Roman"/>
          <w:color w:val="000000"/>
          <w:sz w:val="24"/>
          <w:szCs w:val="24"/>
        </w:rPr>
        <w:t xml:space="preserve">και η εισαγωγή των πρώτων φοιτητών, </w:t>
      </w:r>
      <w:r w:rsidRPr="00727103">
        <w:rPr>
          <w:rFonts w:ascii="Times New Roman" w:eastAsia="Times New Roman" w:hAnsi="Times New Roman" w:cs="Times New Roman"/>
          <w:color w:val="000000"/>
          <w:sz w:val="24"/>
          <w:szCs w:val="24"/>
        </w:rPr>
        <w:t xml:space="preserve">αρχίζει από την έναρξη του ακαδημαϊκού έτους 2019-2020, με εξαίρεση τα Τμήματα των περιπτ. η΄ και θ΄ που η εκπαιδευτική τους λειτουργία αρχίζει από την έναρξη του ακαδημαϊκού έτους 2020-2021. </w:t>
      </w:r>
    </w:p>
    <w:p w14:paraId="5515C857" w14:textId="77777777" w:rsidR="003052D9" w:rsidRPr="00727103" w:rsidRDefault="003052D9"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 xml:space="preserve">4. Στα Τμήματα </w:t>
      </w:r>
      <w:r w:rsidRPr="00727103">
        <w:rPr>
          <w:rFonts w:ascii="Times New Roman" w:eastAsia="Times New Roman" w:hAnsi="Times New Roman" w:cs="Times New Roman"/>
          <w:color w:val="000000"/>
          <w:sz w:val="24"/>
          <w:szCs w:val="24"/>
        </w:rPr>
        <w:t xml:space="preserve">της </w:t>
      </w:r>
      <w:r w:rsidRPr="00727103">
        <w:rPr>
          <w:rFonts w:ascii="Times New Roman" w:hAnsi="Times New Roman" w:cs="Times New Roman"/>
          <w:color w:val="000000"/>
          <w:sz w:val="24"/>
          <w:szCs w:val="24"/>
        </w:rPr>
        <w:t>παρ. 1 λειτουργεί προσωρινή Συνέλευση και ορίζεται προσωρινός Πρόεδρος, με εφαρμογή των διατάξεων του άρθρου 24 του ν. 4485/2017, έως την 31</w:t>
      </w:r>
      <w:r w:rsidRPr="00727103">
        <w:rPr>
          <w:rFonts w:ascii="Times New Roman" w:hAnsi="Times New Roman" w:cs="Times New Roman"/>
          <w:color w:val="000000"/>
          <w:sz w:val="24"/>
          <w:szCs w:val="24"/>
          <w:vertAlign w:val="superscript"/>
        </w:rPr>
        <w:t>η</w:t>
      </w:r>
      <w:r w:rsidRPr="00727103">
        <w:rPr>
          <w:rFonts w:ascii="Times New Roman" w:hAnsi="Times New Roman" w:cs="Times New Roman"/>
          <w:color w:val="000000"/>
          <w:sz w:val="24"/>
          <w:szCs w:val="24"/>
        </w:rPr>
        <w:t>-8-2019, οπότε και αναδεικνύεται πρόεδρος με εκλογική διαδικασία, διαφορετικά έως να καταστούν αυτοδύναμα, σύμφωνα με το άρθρο 11 του ν. 4485/2017. Οι Πρόεδροι των Τμημάτων, προσωρινοί ή μη, καθώς και τα μέλη Δ.Ε.Π. αυτών, συμμετέχουν στα συλλογικά όργανα διοίκησης του Ε.Κ.Π.Α., σύμφωνα με όσα ορίζονται στο ν. 4485/2017.</w:t>
      </w:r>
      <w:r w:rsidRPr="00727103">
        <w:rPr>
          <w:rFonts w:ascii="Times New Roman" w:eastAsia="Times New Roman" w:hAnsi="Times New Roman" w:cs="Times New Roman"/>
          <w:color w:val="000000"/>
          <w:sz w:val="24"/>
          <w:szCs w:val="24"/>
        </w:rPr>
        <w:t xml:space="preserve"> Στα Τμήματα των περιπτ. η΄ και θ΄ της παρ. 1 </w:t>
      </w:r>
      <w:r w:rsidRPr="00727103">
        <w:rPr>
          <w:rFonts w:ascii="Times New Roman" w:hAnsi="Times New Roman" w:cs="Times New Roman"/>
          <w:color w:val="000000"/>
          <w:sz w:val="24"/>
          <w:szCs w:val="24"/>
        </w:rPr>
        <w:t>λειτουργεί προσωρινή Συνέλευση και ορίζεται προσωρινός Πρόεδρος από την 1</w:t>
      </w:r>
      <w:r w:rsidRPr="00727103">
        <w:rPr>
          <w:rFonts w:ascii="Times New Roman" w:hAnsi="Times New Roman" w:cs="Times New Roman"/>
          <w:color w:val="000000"/>
          <w:sz w:val="24"/>
          <w:szCs w:val="24"/>
          <w:vertAlign w:val="superscript"/>
        </w:rPr>
        <w:t>η</w:t>
      </w:r>
      <w:r w:rsidRPr="00727103">
        <w:rPr>
          <w:rFonts w:ascii="Times New Roman" w:hAnsi="Times New Roman" w:cs="Times New Roman"/>
          <w:color w:val="000000"/>
          <w:sz w:val="24"/>
          <w:szCs w:val="24"/>
        </w:rPr>
        <w:t>-9-2019 έως την 31</w:t>
      </w:r>
      <w:r w:rsidRPr="00727103">
        <w:rPr>
          <w:rFonts w:ascii="Times New Roman" w:hAnsi="Times New Roman" w:cs="Times New Roman"/>
          <w:color w:val="000000"/>
          <w:sz w:val="24"/>
          <w:szCs w:val="24"/>
          <w:vertAlign w:val="superscript"/>
        </w:rPr>
        <w:t>η</w:t>
      </w:r>
      <w:r w:rsidRPr="00727103">
        <w:rPr>
          <w:rFonts w:ascii="Times New Roman" w:hAnsi="Times New Roman" w:cs="Times New Roman"/>
          <w:color w:val="000000"/>
          <w:sz w:val="24"/>
          <w:szCs w:val="24"/>
        </w:rPr>
        <w:t xml:space="preserve">-8-2020. </w:t>
      </w:r>
    </w:p>
    <w:p w14:paraId="3FB39197"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5. Σε κάθε Τμήμα οργανώνεται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 </w:t>
      </w:r>
    </w:p>
    <w:p w14:paraId="66E51B7B" w14:textId="26C99321"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6. Σε καθένα από τα Τμήματα </w:t>
      </w:r>
      <w:r w:rsidR="00C83D48" w:rsidRPr="00727103">
        <w:rPr>
          <w:rFonts w:ascii="Times New Roman" w:eastAsia="Times New Roman" w:hAnsi="Times New Roman" w:cs="Times New Roman"/>
          <w:sz w:val="24"/>
          <w:szCs w:val="24"/>
          <w:lang w:eastAsia="zh-CN"/>
        </w:rPr>
        <w:t xml:space="preserve">της παρ. 1, με εξαίρεση το Γενικό Τμήμα, </w:t>
      </w:r>
      <w:r w:rsidRPr="00727103">
        <w:rPr>
          <w:rFonts w:ascii="Times New Roman" w:eastAsia="Times New Roman" w:hAnsi="Times New Roman" w:cs="Times New Roman"/>
          <w:color w:val="000000"/>
          <w:sz w:val="24"/>
          <w:szCs w:val="24"/>
        </w:rPr>
        <w:t>συνιστώνται οκτώ (8) θέσεις μελών Δ.Ε.Π.</w:t>
      </w:r>
    </w:p>
    <w:p w14:paraId="7E5C1E6A"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7. Ο πρώτος κύκλος σπουδών των Τμημάτων του παρόντος άρθρου έχει διάρκεια οκτώ (8) ακαδημαϊκά εξάμηνα.</w:t>
      </w:r>
    </w:p>
    <w:p w14:paraId="2F07B574"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8. Η διαμόρφωση των προγραμμάτων σπουδών των Τμημάτων του παρόντος γίνεται σύμφωνα με το άρθρο 32 του ν. 4009/2011 (Α΄ 195). Τα προγράμματα αυτά θεωρούνται πιστοποιημένα έως την </w:t>
      </w:r>
      <w:r w:rsidRPr="00727103">
        <w:rPr>
          <w:rFonts w:ascii="Times New Roman" w:eastAsia="Times New Roman" w:hAnsi="Times New Roman" w:cs="Times New Roman"/>
          <w:sz w:val="24"/>
          <w:szCs w:val="24"/>
        </w:rPr>
        <w:t>ολοκλήρωση της διαδικασίας πιστοποίησης από την Αρχή Διασφάλισης Ποιότητας (Α.ΔΙ.Π.), σύμφωνα με τα άρθρα 70 έως και 72, καθώς και το δεύτερο εδάφιο της περίπτ. δ΄ της παρ. 12 του άρθρου 80 του ν. 4009/2011.</w:t>
      </w:r>
    </w:p>
    <w:p w14:paraId="55C9012D"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p>
    <w:p w14:paraId="1B3EF39E"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p>
    <w:p w14:paraId="5914A6D3"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 10</w:t>
      </w:r>
    </w:p>
    <w:p w14:paraId="0850CFDC"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Προσωπικό </w:t>
      </w:r>
    </w:p>
    <w:p w14:paraId="1F42F148"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p>
    <w:p w14:paraId="662F2022"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 Το πάσης φύσεως προσωπικό </w:t>
      </w:r>
      <w:r w:rsidRPr="00727103">
        <w:rPr>
          <w:rFonts w:ascii="Times New Roman" w:hAnsi="Times New Roman" w:cs="Times New Roman"/>
          <w:color w:val="000000"/>
          <w:sz w:val="24"/>
          <w:szCs w:val="24"/>
        </w:rPr>
        <w:t xml:space="preserve">των Τμημάτων </w:t>
      </w:r>
      <w:r w:rsidRPr="00727103">
        <w:rPr>
          <w:rFonts w:ascii="Times New Roman" w:eastAsia="Times New Roman" w:hAnsi="Times New Roman" w:cs="Times New Roman"/>
          <w:sz w:val="24"/>
          <w:szCs w:val="24"/>
          <w:lang w:eastAsia="zh-CN"/>
        </w:rPr>
        <w:t xml:space="preserve">της υποπερίπτ. ββ΄ της περίπτ. β΄ της παρ. 1 του άρθρου 1 </w:t>
      </w:r>
      <w:r w:rsidRPr="00727103">
        <w:rPr>
          <w:rFonts w:ascii="Times New Roman" w:eastAsia="Times New Roman" w:hAnsi="Times New Roman" w:cs="Times New Roman"/>
          <w:sz w:val="24"/>
          <w:szCs w:val="24"/>
        </w:rPr>
        <w:t xml:space="preserve">του Τ.Ε.Ι. </w:t>
      </w:r>
      <w:r w:rsidRPr="00727103">
        <w:rPr>
          <w:rFonts w:ascii="Times New Roman" w:hAnsi="Times New Roman" w:cs="Times New Roman"/>
          <w:color w:val="000000"/>
          <w:sz w:val="24"/>
          <w:szCs w:val="24"/>
        </w:rPr>
        <w:t>Στερεάς Ελλάδας</w:t>
      </w:r>
      <w:r w:rsidRPr="00727103">
        <w:rPr>
          <w:rFonts w:ascii="Times New Roman" w:eastAsia="Times New Roman" w:hAnsi="Times New Roman" w:cs="Times New Roman"/>
          <w:sz w:val="24"/>
          <w:szCs w:val="24"/>
        </w:rPr>
        <w:t>,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Ε.Κ.Π.Α., σύμφωνα με όσα ορίζονται κατωτέρω. Η μεταφορά του ανωτέρω προσωπικού διαπιστώνεται με σχετικές πράξεις του Πρύτανη του Ε.Κ.Π.Α., οι οποίες εκδίδονται έως την 31-1-2019, μνημονεύουν τη θέση και το όνομα αυτού που την κατέχει, δημοσιεύονται στην Εφημερίδα της Κυβερνήσεως και ανατρέχουν στην ημερομηνία έναρξης ισχύος του παρόντος.</w:t>
      </w:r>
    </w:p>
    <w:p w14:paraId="38F0B568"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rPr>
        <w:t>2.</w:t>
      </w:r>
      <w:r w:rsidRPr="00727103">
        <w:rPr>
          <w:rFonts w:ascii="Times New Roman" w:eastAsia="Times New Roman" w:hAnsi="Times New Roman" w:cs="Times New Roman"/>
          <w:sz w:val="24"/>
          <w:szCs w:val="24"/>
          <w:lang w:eastAsia="zh-CN"/>
        </w:rPr>
        <w:t xml:space="preserve"> Τα μέλη Δ.Ε.Π. εντάσσονται σε προσωποπαγείς θέσεις στο Γενικό Τμήμα της περίπτ. ι΄ της παρ. 1 του άρθρου 9 και </w:t>
      </w:r>
      <w:r w:rsidRPr="00727103">
        <w:rPr>
          <w:rFonts w:ascii="Times New Roman" w:eastAsia="Times New Roman" w:hAnsi="Times New Roman" w:cs="Times New Roman"/>
          <w:sz w:val="24"/>
          <w:szCs w:val="24"/>
        </w:rPr>
        <w:t xml:space="preserve">αποκτούν τους ακαδημαϊκούς τίτλους των μελών Δ.Ε.Π. του Ε.Κ.Π.Α. κατ’ αντιστοίχιση των κατεχόμενων θέσεων, δηλαδή α΄ βαθμίδας, Αναπληρωτές, Επίκουροι, υπηρετούντες Λέκτορες, και υποβάλλονται στο ακαδημαϊκό καθεστώς των μελών Δ.Ε.Π. πανεπιστημίων, κατά παρέκκλιση κάθε άλλης ειδικότερης διάταξης, σύμφωνα με την παράγραφο 3. </w:t>
      </w:r>
    </w:p>
    <w:p w14:paraId="056C36B2" w14:textId="7E9EE90D"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3. α) Όσοι κατέχουν, κατά την έναρξη ισχύος του παρόντος, προσωποπαγή θέση μέλους Δ.Ε.Π. του Τ.Ε.Ι. </w:t>
      </w:r>
      <w:r w:rsidRPr="00727103">
        <w:rPr>
          <w:rFonts w:ascii="Times New Roman" w:hAnsi="Times New Roman" w:cs="Times New Roman"/>
          <w:color w:val="000000"/>
          <w:sz w:val="24"/>
          <w:szCs w:val="24"/>
        </w:rPr>
        <w:t>Στερεάς Ελλάδας</w:t>
      </w:r>
      <w:r w:rsidRPr="00727103">
        <w:rPr>
          <w:rFonts w:ascii="Times New Roman" w:eastAsia="Times New Roman" w:hAnsi="Times New Roman" w:cs="Times New Roman"/>
          <w:sz w:val="24"/>
          <w:szCs w:val="24"/>
        </w:rPr>
        <w:t xml:space="preserve">, εντάσσονται σε αντίστοιχης βαθμίδας προσωποπαγή θέση μέλους Δ.Ε.Π. του Ε.Κ.Π.Α. και όσοι κατέχουν τακτική θέση επί θητεία μέλους Δ.Ε.Π. του Τ.Ε.Ι. </w:t>
      </w:r>
      <w:r w:rsidRPr="00727103">
        <w:rPr>
          <w:rFonts w:ascii="Times New Roman" w:hAnsi="Times New Roman" w:cs="Times New Roman"/>
          <w:color w:val="000000"/>
          <w:sz w:val="24"/>
          <w:szCs w:val="24"/>
        </w:rPr>
        <w:t>Στερεάς Ελλάδας</w:t>
      </w:r>
      <w:r w:rsidRPr="00727103">
        <w:rPr>
          <w:rFonts w:ascii="Times New Roman" w:eastAsia="Times New Roman" w:hAnsi="Times New Roman" w:cs="Times New Roman"/>
          <w:sz w:val="24"/>
          <w:szCs w:val="24"/>
        </w:rPr>
        <w:t xml:space="preserve"> εντάσσονται σε αντίστοιχης βαθμίδας οργανική θέση επί θητεία μέλους Δ.Ε.Π. του Ε.Κ.Π.Α., με την επιφύλαξη της </w:t>
      </w:r>
      <w:r w:rsidR="00641965">
        <w:rPr>
          <w:rFonts w:ascii="Times New Roman" w:eastAsia="Times New Roman" w:hAnsi="Times New Roman" w:cs="Times New Roman"/>
          <w:sz w:val="24"/>
          <w:szCs w:val="24"/>
        </w:rPr>
        <w:t>περίπτ.</w:t>
      </w:r>
      <w:r w:rsidRPr="00727103">
        <w:rPr>
          <w:rFonts w:ascii="Times New Roman" w:eastAsia="Times New Roman" w:hAnsi="Times New Roman" w:cs="Times New Roman"/>
          <w:sz w:val="24"/>
          <w:szCs w:val="24"/>
        </w:rPr>
        <w:t xml:space="preserve"> </w:t>
      </w:r>
      <w:r w:rsidR="00641965">
        <w:rPr>
          <w:rFonts w:ascii="Times New Roman" w:eastAsia="Times New Roman" w:hAnsi="Times New Roman" w:cs="Times New Roman"/>
          <w:sz w:val="24"/>
          <w:szCs w:val="24"/>
        </w:rPr>
        <w:t>δ</w:t>
      </w:r>
      <w:r w:rsidRPr="00727103">
        <w:rPr>
          <w:rFonts w:ascii="Times New Roman" w:eastAsia="Times New Roman" w:hAnsi="Times New Roman" w:cs="Times New Roman"/>
          <w:sz w:val="24"/>
          <w:szCs w:val="24"/>
        </w:rPr>
        <w:t xml:space="preserve">΄. </w:t>
      </w:r>
    </w:p>
    <w:p w14:paraId="237AEAF6"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Όσοι κατέχουν, κατά  την έναρξη ισχύος του παρόντος, τακτική θέση μέλους Δ.Ε.Π. του Τ.Ε.Ι. </w:t>
      </w:r>
      <w:r w:rsidRPr="00727103">
        <w:rPr>
          <w:rFonts w:ascii="Times New Roman" w:hAnsi="Times New Roman" w:cs="Times New Roman"/>
          <w:color w:val="000000"/>
          <w:sz w:val="24"/>
          <w:szCs w:val="24"/>
        </w:rPr>
        <w:t>Στερεάς Ελλάδας,</w:t>
      </w:r>
      <w:r w:rsidRPr="00727103">
        <w:rPr>
          <w:rFonts w:ascii="Times New Roman" w:eastAsia="Times New Roman" w:hAnsi="Times New Roman" w:cs="Times New Roman"/>
          <w:sz w:val="24"/>
          <w:szCs w:val="24"/>
        </w:rPr>
        <w:t xml:space="preserve"> εντάσσονται σε αντίστοιχης βαθμίδας  προσωποπαγή θέση μελών Δ.Ε.Π. του Ε.Κ.Π.Α. και ζητούν τη μετατροπή της θέσης τους σε μόνιμη οργανική θέση της ίδιας βαθμίδας, </w:t>
      </w:r>
      <w:r w:rsidRPr="00727103">
        <w:rPr>
          <w:rFonts w:ascii="Times New Roman" w:eastAsia="Times New Roman" w:hAnsi="Times New Roman" w:cs="Times New Roman"/>
          <w:sz w:val="24"/>
          <w:szCs w:val="24"/>
          <w:lang w:eastAsia="zh-CN"/>
        </w:rPr>
        <w:t xml:space="preserve">η οποία διενεργείται κατά παρέκκλιση κάθε άλλης ειδικής διάταξης, </w:t>
      </w:r>
      <w:r w:rsidRPr="00727103">
        <w:rPr>
          <w:rFonts w:ascii="Times New Roman" w:eastAsia="Times New Roman" w:hAnsi="Times New Roman" w:cs="Times New Roman"/>
          <w:sz w:val="24"/>
          <w:szCs w:val="24"/>
        </w:rPr>
        <w:t>ως εξής:</w:t>
      </w:r>
    </w:p>
    <w:p w14:paraId="3D949DDC"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αα) Οι Αναπληρωτές Καθηγητές και Επίκουροι Καθηγητές μετατρέπουν τη θέση τους σε οργανική της ίδιας βαθμίδας, ύστερα από αίτησή τους, με απόφαση της Συγκλήτου, που δημοσιεύεται στην Εφημερίδα της Κυβερνήσεως. Οι αιτήσεις υποβάλλονται σε χρονικό διάστημα δύο (2) μηνών από την έναρξη ισχύος του παρόντος και η πράξη μετατροπής εκδίδεται χωρίς τήρηση άλλης διαδικασίας. Η έναρξη ισχύος της πράξης μετατροπής ανατρέχει στην ημερομηνία έναρξης ισχύος του παρόντος.</w:t>
      </w:r>
    </w:p>
    <w:p w14:paraId="0978C722" w14:textId="59AA7301"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ββ) Οι Καθηγητές α΄ βαθμίδας καταθέτουν αίτηση για μετατροπή της θέσης τους στη Γραμματεία του Τμήματος,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ενώ στο Γενικό Τμήμα της περιπτ. ι΄ της παρ. 1 του άρθρου 9 </w:t>
      </w:r>
      <w:r w:rsidRPr="00727103">
        <w:rPr>
          <w:rFonts w:ascii="Times New Roman" w:eastAsia="Times New Roman" w:hAnsi="Times New Roman" w:cs="Times New Roman"/>
          <w:sz w:val="24"/>
          <w:szCs w:val="24"/>
          <w:lang w:eastAsia="zh-CN"/>
        </w:rPr>
        <w:t xml:space="preserve">συγκροτούνται επιτροπές ανά ειδικότητα ή συγγενείς ειδικότητες, </w:t>
      </w:r>
      <w:r w:rsidRPr="00727103">
        <w:rPr>
          <w:rFonts w:ascii="Times New Roman" w:eastAsia="Times New Roman" w:hAnsi="Times New Roman" w:cs="Times New Roman"/>
          <w:sz w:val="24"/>
          <w:szCs w:val="24"/>
        </w:rPr>
        <w:t xml:space="preserve">Με πράξη του Πρύτανη του Ε.Κ.Π.Α., ύστερα από απόφαση της Συγκλήτου, συγκροτείται </w:t>
      </w:r>
      <w:r w:rsidR="00641965">
        <w:rPr>
          <w:rFonts w:ascii="Times New Roman" w:eastAsia="Times New Roman" w:hAnsi="Times New Roman" w:cs="Times New Roman"/>
          <w:sz w:val="24"/>
          <w:szCs w:val="24"/>
        </w:rPr>
        <w:t>σε κάθε</w:t>
      </w:r>
      <w:r w:rsidRPr="00727103">
        <w:rPr>
          <w:rFonts w:ascii="Times New Roman" w:eastAsia="Times New Roman" w:hAnsi="Times New Roman" w:cs="Times New Roman"/>
          <w:sz w:val="24"/>
          <w:szCs w:val="24"/>
        </w:rPr>
        <w:t xml:space="preserve"> Τμήμα μία επιτροπή κρίσης. Η Σύγκλητος συντάσσει κατάλογο είκοσι (20) εκλεκτόρων και τον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υποπερίπτωσης γγ΄ της περίπτωσης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Η έναρξη ισχύος της πράξης μετατροπής ανατρέχει στην έναρξη ισχύος του παρόντος, εφόσον η αίτηση υποβληθεί έως την 31-8-2019.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w:t>
      </w:r>
      <w:r w:rsidR="00641965">
        <w:rPr>
          <w:rFonts w:ascii="Times New Roman" w:eastAsia="Times New Roman" w:hAnsi="Times New Roman" w:cs="Times New Roman"/>
          <w:sz w:val="24"/>
          <w:szCs w:val="24"/>
        </w:rPr>
        <w:t>ν προσωποπαγή</w:t>
      </w:r>
      <w:r w:rsidRPr="00727103">
        <w:rPr>
          <w:rFonts w:ascii="Times New Roman" w:eastAsia="Times New Roman" w:hAnsi="Times New Roman" w:cs="Times New Roman"/>
          <w:sz w:val="24"/>
          <w:szCs w:val="24"/>
        </w:rPr>
        <w:t xml:space="preserve"> θέση την οποία κατέχει.</w:t>
      </w:r>
    </w:p>
    <w:p w14:paraId="797C1E64"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 xml:space="preserve">-1-2020, εφόσον η πράξη μετατροπής εκδοθεί πριν από την ημερομηνία αυτή, διαφορετικά από την ημερομηνία έκδοσης της πράξης. </w:t>
      </w:r>
    </w:p>
    <w:p w14:paraId="29A6E7A1"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lang w:eastAsia="zh-CN"/>
        </w:rPr>
        <w:t xml:space="preserve">δ) </w:t>
      </w:r>
      <w:r w:rsidRPr="00727103">
        <w:rPr>
          <w:rFonts w:ascii="Times New Roman" w:eastAsia="Times New Roman" w:hAnsi="Times New Roman" w:cs="Times New Roman"/>
          <w:sz w:val="24"/>
          <w:szCs w:val="24"/>
        </w:rPr>
        <w:t xml:space="preserve">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διατηρώντας το μισθολογικό καθεστώς Καθηγητή εφαρμογών Τ.Ε.Ι.. Η κατηγορία αυτή ανήκει στα μέλη Δ.Ε.Π. Πανεπιστημίου και υπάγεται: </w:t>
      </w:r>
    </w:p>
    <w:p w14:paraId="0310C45D"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αα) στις κείμενες πριν από την έναρξη ισχύος του ν. 4485/2017 διατάξεις για τους Καθηγητές Εφαρμογών, </w:t>
      </w:r>
    </w:p>
    <w:p w14:paraId="3549D218"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rPr>
        <w:t>ββ) στις διατάξεις του ν. 4485/2017 που αφορούν τους υπηρετούντες λέκτορες ως προς το δικαίωμα εκλέγειν, καθώς και συμμετοχής στα συλλογικά όργανα διοίκησης του ιδρύματος. Για το ωράριο διδακτικής απασχόλησης ισχύει η νομοθεσία που διέπει τους υπηρετούντες Λέκτορες Πανεπιστημίου. Όποιος είναι κάτοχος διδακτορικού διπλώματος υποβάλλει αίτηση έως την 31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 xml:space="preserve">-12-2022 στη Σύγκλητο, η οποία αποφασίζει για τη μετατροπή της θέσης σε οργανική θέση επί θητεία ή σε προσωποπαγή θέση λέκτορα. Οι αποφάσεις της επιτροπής υποβάλλονται στον Πρύτανη για τον έλεγχο νομιμότητας, ο οποίος πραγματοποιείται σε αποκλειστική προθεσμία τριάντα (30) ημερών. Ο </w:t>
      </w:r>
      <w:r w:rsidRPr="00727103">
        <w:rPr>
          <w:rFonts w:ascii="Times New Roman" w:eastAsia="Times New Roman" w:hAnsi="Times New Roman" w:cs="Times New Roman"/>
          <w:iCs/>
          <w:sz w:val="24"/>
          <w:szCs w:val="24"/>
        </w:rPr>
        <w:t xml:space="preserve">Πρύτανης </w:t>
      </w:r>
      <w:r w:rsidRPr="00727103">
        <w:rPr>
          <w:rFonts w:ascii="Times New Roman" w:eastAsia="Times New Roman" w:hAnsi="Times New Roman" w:cs="Times New Roman"/>
          <w:sz w:val="24"/>
          <w:szCs w:val="24"/>
        </w:rPr>
        <w:t>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w:t>
      </w:r>
      <w:r w:rsidRPr="00727103">
        <w:rPr>
          <w:rFonts w:ascii="Times New Roman" w:eastAsia="Times New Roman" w:hAnsi="Times New Roman" w:cs="Times New Roman"/>
          <w:iCs/>
          <w:sz w:val="24"/>
          <w:szCs w:val="24"/>
        </w:rPr>
        <w:t xml:space="preserve">. </w:t>
      </w:r>
      <w:r w:rsidRPr="00727103">
        <w:rPr>
          <w:rFonts w:ascii="Times New Roman" w:eastAsia="Times New Roman" w:hAnsi="Times New Roman" w:cs="Times New Roman"/>
          <w:sz w:val="24"/>
          <w:szCs w:val="24"/>
        </w:rPr>
        <w:t xml:space="preserve">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w:t>
      </w:r>
      <w:r w:rsidRPr="00727103">
        <w:rPr>
          <w:rFonts w:ascii="Times New Roman" w:eastAsia="Times New Roman" w:hAnsi="Times New Roman" w:cs="Times New Roman"/>
          <w:iCs/>
          <w:sz w:val="24"/>
          <w:szCs w:val="24"/>
        </w:rPr>
        <w:t xml:space="preserve">Οι πράξεις μετατροπής έχουν </w:t>
      </w:r>
      <w:r w:rsidRPr="00727103">
        <w:rPr>
          <w:rFonts w:ascii="Times New Roman" w:eastAsia="Times New Roman" w:hAnsi="Times New Roman" w:cs="Times New Roman"/>
          <w:sz w:val="24"/>
          <w:szCs w:val="24"/>
          <w:lang w:eastAsia="zh-CN"/>
        </w:rPr>
        <w:t>έναρξη ισχύος την ημερομηνία έναρξης ισχύος του παρόντος, εφόσον ο αιτών είναι κάτοχος διδακτορικού διπλώματος ή κατέχει τα προσόντα κατά την ημερομηνία αυτή, διαφορετικά την ημερομηνία έκδοσης της πράξης. Η υπαγωγή στο ακαδημαϊκό καθεστώς Λέκτορα Πανεπιστημίου γίνεται με την έναρξη ισχύος της πράξης μετατροπής, ενώ η</w:t>
      </w:r>
      <w:r w:rsidRPr="00727103">
        <w:rPr>
          <w:rFonts w:ascii="Times New Roman" w:eastAsia="Times New Roman" w:hAnsi="Times New Roman" w:cs="Times New Roman"/>
          <w:sz w:val="24"/>
          <w:szCs w:val="24"/>
        </w:rPr>
        <w:t xml:space="preserve"> μισθολογική προσαρμογή επέρχεται την 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-1-2020, εφόσον η πράξη εκδοθεί πριν από την ημερομηνία αυτή, διαφορετικά από την ημερομηνία έκδοσης της πράξης.</w:t>
      </w:r>
    </w:p>
    <w:p w14:paraId="557C4A9A" w14:textId="432817EA" w:rsidR="00C80D9F" w:rsidRPr="00727103" w:rsidRDefault="00C80D9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ε) Η αίτηση για μετατροπή θέσης σε οργανική κατατίθεται είτε σε Γενικό Τμήμα είτε σε άλλο, νέο ή υφιστάμενο, Τμήμα του </w:t>
      </w:r>
      <w:r w:rsidR="009315C9">
        <w:rPr>
          <w:rFonts w:ascii="Times New Roman" w:eastAsia="Times New Roman" w:hAnsi="Times New Roman" w:cs="Times New Roman"/>
          <w:sz w:val="24"/>
          <w:szCs w:val="24"/>
          <w:lang w:eastAsia="zh-CN"/>
        </w:rPr>
        <w:t>Ε.Κ.Π.Α.</w:t>
      </w:r>
      <w:r w:rsidRPr="00727103">
        <w:rPr>
          <w:rFonts w:ascii="Times New Roman" w:eastAsia="Times New Roman" w:hAnsi="Times New Roman" w:cs="Times New Roman"/>
          <w:sz w:val="24"/>
          <w:szCs w:val="24"/>
          <w:lang w:eastAsia="zh-CN"/>
        </w:rPr>
        <w:t>, στο οποίο το μέλος Δ.Ε.Π. έχει μετακινηθεί σε προσωποπαγή θέση, σύμφωνα με την επόμενη περίπτωση.</w:t>
      </w:r>
    </w:p>
    <w:p w14:paraId="6C0D9FEF" w14:textId="006E200E" w:rsidR="003052D9" w:rsidRPr="00727103" w:rsidRDefault="00C80D9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στ) Για τη μετακίνηση από Γενικό Τμήμα στα υπόλοιπα Τμήματα του πανεπιστημίου, είτε σε προσωποπαγή θέση είτε σε οργανική αν έχει ήδη γίνει τροπή της θέσης σύμφωνα με τα οριζόμενα ανωτέρω εντός του Γενικού Τμήματος, ο ενδιαφερόμενος υποβάλλει αίτηση στη Γραμματεία του </w:t>
      </w:r>
      <w:r w:rsidR="00641965">
        <w:rPr>
          <w:rFonts w:ascii="Times New Roman" w:eastAsia="Times New Roman" w:hAnsi="Times New Roman" w:cs="Times New Roman"/>
          <w:sz w:val="24"/>
          <w:szCs w:val="24"/>
          <w:lang w:eastAsia="zh-CN"/>
        </w:rPr>
        <w:t xml:space="preserve">οικείου </w:t>
      </w:r>
      <w:r w:rsidRPr="00727103">
        <w:rPr>
          <w:rFonts w:ascii="Times New Roman" w:eastAsia="Times New Roman" w:hAnsi="Times New Roman" w:cs="Times New Roman"/>
          <w:sz w:val="24"/>
          <w:szCs w:val="24"/>
          <w:lang w:eastAsia="zh-CN"/>
        </w:rPr>
        <w:t xml:space="preserve">Τμήματος στο οποίο θέλει να μετακινηθεί. </w:t>
      </w:r>
      <w:r w:rsidR="003052D9" w:rsidRPr="00727103">
        <w:rPr>
          <w:rFonts w:ascii="Times New Roman" w:hAnsi="Times New Roman" w:cs="Times New Roman"/>
          <w:sz w:val="24"/>
          <w:szCs w:val="24"/>
        </w:rPr>
        <w:t xml:space="preserve">Η Συνέλευση του Τμήματος ορίζει τριμελή επιτροπή αξιολόγησης αποτελούμενη από μέλη Δ.Ε.Π. του ίδιου ή άλλου Α.Ε.Ι. της ίδιας ή ανώτερης βαθμίδα με αυτή του αιτούντος, του ίδιου ή συναφούς γνωστικού αντικείμενου. Η επιτροπή εξετάζει το επιστημονικό έργο  του υποψηφίου και υποβάλει εγγράφως την εισήγησή της εντός αποκλειστικής προθεσμίας τριάντα (30) ημερών στη Συνέλευση του Τμήματος, η οποία αποφασίζει εντός αποκλειστικής προθεσμίας τριάντα (30) ημερών. Το μέλος Δ.Ε.Π., του οποίου η αίτηση για μετακίνηση εξετάζεται, δεν συμμετέχει στη συνεδρίαση για τη λήψη της ανωτέρω απόφασης. Η αίτηση για τη μετακίνηση υποβάλλεται μετά την έγκριση των προγραμμάτων σπουδών των Τμημάτων η οποία συντελείται μέσα σε αποκλειστική προθεσμία έξι (6) μηνών από την έναρξη ισχύος του παρόντος. Σε περίπτωση αρνητικής απάντησης, το μέλος Δ.Ε.Π. έχει δικαίωμα επανυποβολής αίτησης μετακίνησης σε άλλο Τμήμα του Ε.Κ.Π.Α., χωρίς χρονικό περιορισμό, ενώ στο ίδιο Τμήμα, μετά την παρέλευση ενός (1) έτους. </w:t>
      </w:r>
      <w:r w:rsidR="003052D9" w:rsidRPr="00727103">
        <w:rPr>
          <w:rFonts w:ascii="Times New Roman" w:eastAsia="Times New Roman" w:hAnsi="Times New Roman" w:cs="Times New Roman"/>
          <w:sz w:val="24"/>
          <w:szCs w:val="24"/>
          <w:lang w:eastAsia="zh-CN"/>
        </w:rPr>
        <w:t>Για την μετακίνηση της παρούσας περίπτωσης δεν ισχύουν οι χρονικοί περιορισμοί υπηρεσίας στο ίδιο Τμήμα και στη βαθμίδα.</w:t>
      </w:r>
    </w:p>
    <w:p w14:paraId="61BD9406" w14:textId="2EA926EC" w:rsidR="003052D9" w:rsidRPr="00727103" w:rsidRDefault="00C80D9F" w:rsidP="00727103">
      <w:pPr>
        <w:spacing w:after="0" w:line="360" w:lineRule="auto"/>
        <w:contextualSpacing/>
        <w:jc w:val="both"/>
        <w:rPr>
          <w:rFonts w:ascii="Times New Roman" w:eastAsia="Times New Roman" w:hAnsi="Times New Roman" w:cs="Times New Roman"/>
          <w:iCs/>
          <w:sz w:val="24"/>
          <w:szCs w:val="24"/>
          <w:lang w:eastAsia="zh-CN"/>
        </w:rPr>
      </w:pPr>
      <w:r w:rsidRPr="00727103">
        <w:rPr>
          <w:rFonts w:ascii="Times New Roman" w:eastAsia="Times New Roman" w:hAnsi="Times New Roman" w:cs="Times New Roman"/>
          <w:sz w:val="24"/>
          <w:szCs w:val="24"/>
          <w:lang w:eastAsia="zh-CN"/>
        </w:rPr>
        <w:t>ζ</w:t>
      </w:r>
      <w:r w:rsidR="003052D9" w:rsidRPr="00727103">
        <w:rPr>
          <w:rFonts w:ascii="Times New Roman" w:eastAsia="Times New Roman" w:hAnsi="Times New Roman" w:cs="Times New Roman"/>
          <w:sz w:val="24"/>
          <w:szCs w:val="24"/>
          <w:lang w:eastAsia="zh-CN"/>
        </w:rPr>
        <w:t xml:space="preserve">) </w:t>
      </w:r>
      <w:r w:rsidR="003052D9" w:rsidRPr="00727103">
        <w:rPr>
          <w:rFonts w:ascii="Times New Roman" w:eastAsia="Times New Roman" w:hAnsi="Times New Roman" w:cs="Times New Roman"/>
          <w:iCs/>
          <w:sz w:val="24"/>
          <w:szCs w:val="24"/>
          <w:lang w:eastAsia="zh-CN"/>
        </w:rPr>
        <w:t xml:space="preserve">Η ένταξη των μελών Δ.Ε.Π. στο Ε.Κ.Π.Α. και η </w:t>
      </w:r>
      <w:r w:rsidR="003052D9" w:rsidRPr="00727103">
        <w:rPr>
          <w:rFonts w:ascii="Times New Roman" w:eastAsia="Times New Roman" w:hAnsi="Times New Roman" w:cs="Times New Roman"/>
          <w:sz w:val="24"/>
          <w:szCs w:val="24"/>
          <w:lang w:eastAsia="zh-CN"/>
        </w:rPr>
        <w:t xml:space="preserve">υπαγωγή στο ακαδημαϊκό καθεστώς των μελών Δ.Ε.Π. Πανεπιστημίου, γίνεται αποκλειστικά σύμφωνα με τις διατάξεις του παρόντος νόμου, οι οποίες υπερισχύουν κάθε άλλης ειδικής διάταξης. </w:t>
      </w:r>
    </w:p>
    <w:p w14:paraId="40E4A24A"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4. Οι διαδικασίες εκλογής σε νέες θέσεις μελών Δ.Ε.Π. </w:t>
      </w:r>
      <w:r w:rsidRPr="00727103">
        <w:rPr>
          <w:rFonts w:ascii="Times New Roman" w:eastAsia="Times New Roman" w:hAnsi="Times New Roman" w:cs="Times New Roman"/>
          <w:iCs/>
          <w:sz w:val="24"/>
          <w:szCs w:val="24"/>
          <w:lang w:eastAsia="zh-CN"/>
        </w:rPr>
        <w:t>των Τμημάτων</w:t>
      </w:r>
      <w:r w:rsidRPr="00727103">
        <w:rPr>
          <w:rFonts w:ascii="Times New Roman" w:eastAsia="Times New Roman" w:hAnsi="Times New Roman" w:cs="Times New Roman"/>
          <w:sz w:val="24"/>
          <w:szCs w:val="24"/>
          <w:lang w:eastAsia="zh-CN"/>
        </w:rPr>
        <w:t xml:space="preserve"> της υποπερίπτ. ββ΄ της περίπτ. β΄ της παρ. 1 του άρθρου 1</w:t>
      </w:r>
      <w:r w:rsidRPr="00727103">
        <w:rPr>
          <w:rFonts w:ascii="Times New Roman" w:eastAsia="Times New Roman" w:hAnsi="Times New Roman" w:cs="Times New Roman"/>
          <w:iCs/>
          <w:sz w:val="24"/>
          <w:szCs w:val="24"/>
          <w:lang w:eastAsia="zh-CN"/>
        </w:rPr>
        <w:t xml:space="preserve"> του Τ.Ε.Ι. Στερεάς Ελλάδας</w:t>
      </w:r>
      <w:r w:rsidRPr="00727103">
        <w:rPr>
          <w:rFonts w:ascii="Times New Roman" w:eastAsia="Times New Roman" w:hAnsi="Times New Roman" w:cs="Times New Roman"/>
          <w:sz w:val="24"/>
          <w:szCs w:val="24"/>
          <w:lang w:eastAsia="zh-CN"/>
        </w:rPr>
        <w:t xml:space="preserve">, για τις οποίες έχει εκδοθεί προκήρυξη έως την </w:t>
      </w:r>
      <w:r w:rsidRPr="00727103">
        <w:rPr>
          <w:rFonts w:ascii="Times New Roman" w:eastAsia="Times New Roman" w:hAnsi="Times New Roman" w:cs="Times New Roman"/>
          <w:sz w:val="24"/>
          <w:szCs w:val="24"/>
        </w:rPr>
        <w:t>έναρξη ισχύος του παρόντος</w:t>
      </w:r>
      <w:r w:rsidRPr="00727103">
        <w:rPr>
          <w:rFonts w:ascii="Times New Roman" w:eastAsia="Times New Roman" w:hAnsi="Times New Roman" w:cs="Times New Roman"/>
          <w:sz w:val="24"/>
          <w:szCs w:val="24"/>
          <w:lang w:eastAsia="zh-CN"/>
        </w:rPr>
        <w:t xml:space="preserve">, και οι διαδικασίες εξέλιξης ή μονιμοποίησης για τις οποίες έχει υποβληθεί αίτηση από το ενδιαφερόμενο για εξέλιξη μέλος Δ.Ε.Π. έως </w:t>
      </w:r>
      <w:r w:rsidRPr="00727103">
        <w:rPr>
          <w:rFonts w:ascii="Times New Roman" w:eastAsia="Times New Roman" w:hAnsi="Times New Roman" w:cs="Times New Roman"/>
          <w:sz w:val="24"/>
          <w:szCs w:val="24"/>
        </w:rPr>
        <w:t>έναρξη ισχύος του παρόντος</w:t>
      </w:r>
      <w:r w:rsidRPr="00727103">
        <w:rPr>
          <w:rFonts w:ascii="Times New Roman" w:eastAsia="Times New Roman" w:hAnsi="Times New Roman" w:cs="Times New Roman"/>
          <w:sz w:val="24"/>
          <w:szCs w:val="24"/>
          <w:lang w:eastAsia="zh-CN"/>
        </w:rPr>
        <w:t xml:space="preserve">, καθώς και οι διαδικασίες μετακίνησης που εκκρεμούν κατά </w:t>
      </w:r>
      <w:r w:rsidRPr="00727103">
        <w:rPr>
          <w:rFonts w:ascii="Times New Roman" w:eastAsia="Times New Roman" w:hAnsi="Times New Roman" w:cs="Times New Roman"/>
          <w:sz w:val="24"/>
          <w:szCs w:val="24"/>
        </w:rPr>
        <w:t>έναρξη ισχύος του παρόντος</w:t>
      </w:r>
      <w:r w:rsidRPr="00727103">
        <w:rPr>
          <w:rFonts w:ascii="Times New Roman" w:eastAsia="Times New Roman" w:hAnsi="Times New Roman" w:cs="Times New Roman"/>
          <w:sz w:val="24"/>
          <w:szCs w:val="24"/>
          <w:lang w:eastAsia="zh-CN"/>
        </w:rPr>
        <w:t>, συνεχίζονται κανονικά από το σημείο που βρίσκονται και ολοκληρώνονται από τα αρμόδια όργανα του Γενικού Τμήματος της περιπτ. ι΄ της παρ. 1 του άρθρου 9 και σύμφωνα με τις διατάξεις και τα πραγματικά περιστατικά που ίσχυαν κατά τη δημοσίευση της προκήρυξης ή υποβολής της αίτησης. Μετά την ολοκλήρωση της διαδικασίας, εφαρμόζονται όσα ορίζονται στην παρ. 3.</w:t>
      </w:r>
    </w:p>
    <w:p w14:paraId="1E32D13E"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5.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των ήδη υπηρετούντων Καθηγητών του Ε.Κ.Π.Α. προς τα Τμήματα του άρθρου 9. Οι διατάξεις της παρούσας ισχύουν μόνο για αιτήσεις που κατατίθενται έως την 31</w:t>
      </w:r>
      <w:r w:rsidRPr="00727103">
        <w:rPr>
          <w:rFonts w:ascii="Times New Roman" w:eastAsia="Times New Roman" w:hAnsi="Times New Roman" w:cs="Times New Roman"/>
          <w:sz w:val="24"/>
          <w:szCs w:val="24"/>
          <w:vertAlign w:val="superscript"/>
          <w:lang w:eastAsia="zh-CN"/>
        </w:rPr>
        <w:t>η</w:t>
      </w:r>
      <w:r w:rsidRPr="00727103">
        <w:rPr>
          <w:rFonts w:ascii="Times New Roman" w:eastAsia="Times New Roman" w:hAnsi="Times New Roman" w:cs="Times New Roman"/>
          <w:sz w:val="24"/>
          <w:szCs w:val="24"/>
          <w:lang w:eastAsia="zh-CN"/>
        </w:rPr>
        <w:t xml:space="preserve"> Δεκεμβρίου 2019 και για μία μόνο μετακίνηση.</w:t>
      </w:r>
    </w:p>
    <w:p w14:paraId="1E9201A1"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color w:val="000000"/>
          <w:sz w:val="24"/>
          <w:szCs w:val="24"/>
          <w:lang w:eastAsia="zh-CN"/>
        </w:rPr>
        <w:t>6. Τα έτη που τα μέλη Δ.Ε.Π. έχουν διανύσει στην εκάστοτε βαθμίδα ως μέλη Δ.Ε.Π. Τ.Ε.Ι. συνυπολογίζονται, μετά την ένταξή τους στο Ε.Κ.Π.Α., σαν να έχουν διανυθεί στην οικεία βαθμίδα Καθηγητή πανεπιστημίου.</w:t>
      </w:r>
    </w:p>
    <w:p w14:paraId="6255499D"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rPr>
        <w:t>7.</w:t>
      </w:r>
      <w:r w:rsidRPr="00727103">
        <w:rPr>
          <w:rFonts w:ascii="Times New Roman" w:eastAsia="Times New Roman" w:hAnsi="Times New Roman" w:cs="Times New Roman"/>
          <w:i/>
          <w:sz w:val="24"/>
          <w:szCs w:val="24"/>
        </w:rPr>
        <w:t xml:space="preserve"> </w:t>
      </w:r>
      <w:r w:rsidRPr="00727103">
        <w:rPr>
          <w:rFonts w:ascii="Times New Roman" w:eastAsia="Times New Roman" w:hAnsi="Times New Roman" w:cs="Times New Roman"/>
          <w:sz w:val="24"/>
          <w:szCs w:val="24"/>
        </w:rPr>
        <w:t>α) Τα μέλη του Εργαστηριακού Διδακτικού Προσωπικού (Ε.ΔΙ.Π.) και Ειδικού Τεχνικού Εργαστηριακού Προσωπικού (Ε.Τ.Ε.Π.),</w:t>
      </w:r>
      <w:r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iCs/>
          <w:sz w:val="24"/>
          <w:szCs w:val="24"/>
          <w:lang w:eastAsia="zh-CN"/>
        </w:rPr>
        <w:t>των οποίων οι θέσεις είναι κατανεμημένες στα Τμήματα</w:t>
      </w:r>
      <w:r w:rsidRPr="00727103">
        <w:rPr>
          <w:rFonts w:ascii="Times New Roman" w:eastAsia="Times New Roman" w:hAnsi="Times New Roman" w:cs="Times New Roman"/>
          <w:sz w:val="24"/>
          <w:szCs w:val="24"/>
          <w:lang w:eastAsia="zh-CN"/>
        </w:rPr>
        <w:t xml:space="preserve"> της υποπερίπτ. ββ΄ της περίπτ. β΄ της παρ. 1 του άρθρου 1</w:t>
      </w:r>
      <w:r w:rsidRPr="00727103">
        <w:rPr>
          <w:rFonts w:ascii="Times New Roman" w:eastAsia="Times New Roman" w:hAnsi="Times New Roman" w:cs="Times New Roman"/>
          <w:iCs/>
          <w:sz w:val="24"/>
          <w:szCs w:val="24"/>
          <w:lang w:eastAsia="zh-CN"/>
        </w:rPr>
        <w:t xml:space="preserve"> του Τ.Ε.Ι. Στερεάς Ελλάδας, </w:t>
      </w:r>
      <w:r w:rsidRPr="00727103">
        <w:rPr>
          <w:rFonts w:ascii="Times New Roman" w:eastAsia="Times New Roman" w:hAnsi="Times New Roman" w:cs="Times New Roman"/>
          <w:sz w:val="24"/>
          <w:szCs w:val="24"/>
        </w:rPr>
        <w:t>εντάσσονται στο Γενικό Τμήμα της</w:t>
      </w:r>
      <w:r w:rsidRPr="00727103">
        <w:rPr>
          <w:rFonts w:ascii="Times New Roman" w:eastAsia="Times New Roman" w:hAnsi="Times New Roman" w:cs="Times New Roman"/>
          <w:sz w:val="24"/>
          <w:szCs w:val="24"/>
          <w:lang w:eastAsia="zh-CN"/>
        </w:rPr>
        <w:t xml:space="preserve"> περιπτ. ι΄ της παρ. 1 του άρθρου 9</w:t>
      </w:r>
      <w:r w:rsidRPr="00727103">
        <w:rPr>
          <w:rFonts w:ascii="Times New Roman" w:eastAsia="Times New Roman" w:hAnsi="Times New Roman" w:cs="Times New Roman"/>
          <w:sz w:val="24"/>
          <w:szCs w:val="24"/>
        </w:rPr>
        <w:t>, με την ίδια εργασιακή σχέση που κατέχουν, οργανική θέση ή προσωποπαγή, και υποβάλλονται στο ακαδημαϊκό καθεστώς των μελών Ε.ΔΙ.Π. και Ε.Τ.Ε.Π. Πανεπιστημίου, καθώς και στο αντίστοιχο μισθολογικό καθεστώς. Η μισθολογική προσαρμογή επέρχεται την 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Με απόφαση της Συγκλήτου μετακινούνται σε άλλα Τμήματα του πανεπιστημίου ύστερα από αίτησή τους και σύμφωνη γνώμη της Συνέλευσης του Τμήματος υποδοχής. Το προηγούμενο εδάφιο ισχύει για την πρώτη μετακίνηση από το Γενικό Τμήμα σε άλλο Τμήμα του Πανεπιστημίου.</w:t>
      </w:r>
    </w:p>
    <w:p w14:paraId="7CF5FADA"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β) Οι εκκρεμείς διαδικασίες κρίσης και μονιμοποίησης μελών Ε.ΔΙ.Π και Ε.Τ.Ε.Π. ολοκληρώνονται από τα όργανα του </w:t>
      </w:r>
      <w:r w:rsidRPr="00727103">
        <w:rPr>
          <w:rFonts w:ascii="Times New Roman" w:eastAsia="Times New Roman" w:hAnsi="Times New Roman" w:cs="Times New Roman"/>
          <w:sz w:val="24"/>
          <w:szCs w:val="24"/>
        </w:rPr>
        <w:t>Γενικού Τμήματος της</w:t>
      </w:r>
      <w:r w:rsidRPr="00727103">
        <w:rPr>
          <w:rFonts w:ascii="Times New Roman" w:eastAsia="Times New Roman" w:hAnsi="Times New Roman" w:cs="Times New Roman"/>
          <w:sz w:val="24"/>
          <w:szCs w:val="24"/>
          <w:lang w:eastAsia="zh-CN"/>
        </w:rPr>
        <w:t xml:space="preserve"> περιπτ. ι΄ της παρ. 1 του άρθρου 9</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του Ε.Κ.Π.Α..</w:t>
      </w:r>
    </w:p>
    <w:p w14:paraId="03A56FD7"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8. Το μόνιμο και με σχέση εργασίας ιδιωτικού δικαίου αορίστου χρόνου διοικητικό προσωπικό που υπηρετεί κατά την έναρξη ισχύος του παρόντος</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στα Τμήματα της υποπερίπτ. αα΄ της περίπτ. β΄ της παρ. 1 του άρθρου 1</w:t>
      </w:r>
      <w:r w:rsidRPr="00727103">
        <w:rPr>
          <w:rFonts w:ascii="Times New Roman" w:eastAsia="Times New Roman" w:hAnsi="Times New Roman" w:cs="Times New Roman"/>
          <w:iCs/>
          <w:sz w:val="24"/>
          <w:szCs w:val="24"/>
          <w:lang w:eastAsia="zh-CN"/>
        </w:rPr>
        <w:t xml:space="preserve"> του Τ.Ε.Ι. Στερεάς Ελλάδας</w:t>
      </w:r>
      <w:r w:rsidRPr="00727103">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color w:val="000000"/>
          <w:sz w:val="24"/>
          <w:szCs w:val="24"/>
          <w:lang w:eastAsia="zh-CN"/>
        </w:rPr>
        <w:t xml:space="preserve"> μεταφέρεται αυτοδικαίως στο Ε.Κ.Π.Α. σε αντίστοιχη θέση αυτής </w:t>
      </w:r>
      <w:r w:rsidRPr="00727103">
        <w:rPr>
          <w:rFonts w:ascii="Times New Roman" w:eastAsia="Times New Roman" w:hAnsi="Times New Roman" w:cs="Times New Roman"/>
          <w:sz w:val="24"/>
          <w:szCs w:val="24"/>
          <w:lang w:eastAsia="zh-CN"/>
        </w:rPr>
        <w:t xml:space="preserve">που κατέχει, οργανική θέση ή προσωποπαγή, με την ίδια εργασιακή σχέση, στην ίδια κατηγορία-εκπαιδευτική βαθμίδα, στον ίδιο κλάδο, στην ίδια ειδικότητα και με το βαθμό που κατέχει, παραμένοντας στην ίδια έδρα (πόλη εργασίας). Είναι δυνατή η μετακίνησή τους σε άλλη πόλη εργασίας, μετά από αίτηση τους. Η μετακίνηση και η τοποθέτηση γίνονται με απόφαση του Πρυτανικού Συμβουλίου, σύμφωνα με τις υπηρεσιακές ανάγκες και συνεκτιμώντας την οικογενειακή κατάσταση, λόγους υγείας, καθώς και λοιπά κοινωνικά και οικονομικά κριτήρια. </w:t>
      </w:r>
    </w:p>
    <w:p w14:paraId="7CC03B48"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9. Προσωπικό των Τμημάτων της υποπερίπτ. ββ΄ της περίπτ. β΄ της παρ. 1 του άρθρου 1του Τ.Ε.Ι. </w:t>
      </w:r>
      <w:r w:rsidRPr="00727103">
        <w:rPr>
          <w:rFonts w:ascii="Times New Roman" w:eastAsia="Times New Roman" w:hAnsi="Times New Roman" w:cs="Times New Roman"/>
          <w:iCs/>
          <w:sz w:val="24"/>
          <w:szCs w:val="24"/>
          <w:lang w:eastAsia="zh-CN"/>
        </w:rPr>
        <w:t>Στερεάς Ελλάδας</w:t>
      </w:r>
      <w:r w:rsidRPr="00727103">
        <w:rPr>
          <w:rFonts w:ascii="Times New Roman" w:eastAsia="Times New Roman" w:hAnsi="Times New Roman" w:cs="Times New Roman"/>
          <w:sz w:val="24"/>
          <w:szCs w:val="24"/>
          <w:lang w:eastAsia="zh-CN"/>
        </w:rPr>
        <w:t xml:space="preserve">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Ε.Κ.Π.Α. με το ίδιο καθεστώς, τους ίδιους όρους και την ίδια διάρκεια. Το ίδιο ισχύει και για τις συναφθείσες συμβάσεις έργου.</w:t>
      </w:r>
    </w:p>
    <w:p w14:paraId="75AF317D"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10. Οι κενές θέσεις πάσης φύσεως προσωπικού του Τ.Ε.Ι. </w:t>
      </w:r>
      <w:r w:rsidRPr="00727103">
        <w:rPr>
          <w:rFonts w:ascii="Times New Roman" w:eastAsia="Times New Roman" w:hAnsi="Times New Roman" w:cs="Times New Roman"/>
          <w:iCs/>
          <w:sz w:val="24"/>
          <w:szCs w:val="24"/>
          <w:lang w:eastAsia="zh-CN"/>
        </w:rPr>
        <w:t>Στερεάς Ελλάδας</w:t>
      </w:r>
      <w:r w:rsidRPr="00727103">
        <w:rPr>
          <w:rFonts w:ascii="Times New Roman" w:eastAsia="Times New Roman" w:hAnsi="Times New Roman" w:cs="Times New Roman"/>
          <w:sz w:val="24"/>
          <w:szCs w:val="24"/>
          <w:lang w:eastAsia="zh-CN"/>
        </w:rPr>
        <w:t xml:space="preserve"> κατανεμημένες στα Τμήματα της υποπερίπτ. ββ΄ της περίπτ. β΄ της παρ. 1 του άρθρου 1</w:t>
      </w:r>
      <w:r w:rsidRPr="00727103">
        <w:rPr>
          <w:rFonts w:ascii="Times New Roman" w:eastAsia="Times New Roman" w:hAnsi="Times New Roman" w:cs="Times New Roman"/>
          <w:color w:val="000000"/>
          <w:sz w:val="24"/>
          <w:szCs w:val="24"/>
          <w:lang w:eastAsia="zh-CN"/>
        </w:rPr>
        <w:t xml:space="preserve">, </w:t>
      </w:r>
      <w:r w:rsidRPr="00727103">
        <w:rPr>
          <w:rFonts w:ascii="Times New Roman" w:eastAsia="Times New Roman" w:hAnsi="Times New Roman" w:cs="Times New Roman"/>
          <w:sz w:val="24"/>
          <w:szCs w:val="24"/>
          <w:lang w:eastAsia="zh-CN"/>
        </w:rPr>
        <w:t>μεταφέρονται στο Ε.Κ.Π.Α. και κατανέμονται σε Τμήματα του άρθρου 9 με απόφαση της Συγκλήτου. Θέσεις μελών Δ.Ε.Π., Ε.ΔΙ.Π. και Ε.Τ.Ε.Π. για την προκήρυξη των οποίων έχει εκδοθεί εγκριτική απόφαση της επιτροπής της παρ. 1 του άρθρου 2 της ΠΥΣ 33/2006 (Α΄ 280) και έχουν κατανεμηθεί στα Τμήματα της υποπερίπτ. ββ΄ της περίπτ. β΄ της παρ. 1 του άρθρου 1</w:t>
      </w:r>
      <w:r w:rsidRPr="00727103">
        <w:rPr>
          <w:rFonts w:ascii="Times New Roman" w:eastAsia="Times New Roman" w:hAnsi="Times New Roman" w:cs="Times New Roman"/>
          <w:color w:val="000000"/>
          <w:sz w:val="24"/>
          <w:szCs w:val="24"/>
          <w:lang w:eastAsia="zh-CN"/>
        </w:rPr>
        <w:t xml:space="preserve">, </w:t>
      </w:r>
      <w:r w:rsidRPr="00727103">
        <w:rPr>
          <w:rFonts w:ascii="Times New Roman" w:eastAsia="Times New Roman" w:hAnsi="Times New Roman" w:cs="Times New Roman"/>
          <w:sz w:val="24"/>
          <w:szCs w:val="24"/>
          <w:lang w:eastAsia="zh-CN"/>
        </w:rPr>
        <w:t>προκηρύσσονται από το Ε.Κ.Π.Α. σε ένα εκ των Τμημάτων του άρθρου 9.</w:t>
      </w:r>
    </w:p>
    <w:p w14:paraId="5D0A7DD2" w14:textId="77777777" w:rsidR="003052D9" w:rsidRPr="00727103" w:rsidRDefault="003052D9" w:rsidP="00727103">
      <w:pPr>
        <w:spacing w:after="0" w:line="360" w:lineRule="auto"/>
        <w:contextualSpacing/>
        <w:jc w:val="center"/>
        <w:rPr>
          <w:rFonts w:ascii="Times New Roman" w:eastAsia="Times New Roman" w:hAnsi="Times New Roman" w:cs="Times New Roman"/>
          <w:sz w:val="24"/>
          <w:szCs w:val="24"/>
          <w:lang w:eastAsia="zh-CN"/>
        </w:rPr>
      </w:pPr>
    </w:p>
    <w:p w14:paraId="7689D367" w14:textId="77777777" w:rsidR="003052D9" w:rsidRPr="00727103" w:rsidRDefault="003052D9" w:rsidP="00727103">
      <w:pPr>
        <w:spacing w:after="0" w:line="360" w:lineRule="auto"/>
        <w:contextualSpacing/>
        <w:jc w:val="center"/>
        <w:rPr>
          <w:rFonts w:ascii="Times New Roman" w:eastAsia="Times New Roman" w:hAnsi="Times New Roman" w:cs="Times New Roman"/>
          <w:sz w:val="24"/>
          <w:szCs w:val="24"/>
          <w:lang w:eastAsia="zh-CN"/>
        </w:rPr>
      </w:pPr>
    </w:p>
    <w:p w14:paraId="208008C3" w14:textId="3A326A5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 11</w:t>
      </w:r>
    </w:p>
    <w:p w14:paraId="6ADCDB82"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Φοιτητές </w:t>
      </w:r>
    </w:p>
    <w:p w14:paraId="35DDECAF" w14:textId="77777777" w:rsidR="003052D9" w:rsidRPr="00727103" w:rsidRDefault="003052D9" w:rsidP="00727103">
      <w:pPr>
        <w:spacing w:after="0" w:line="360" w:lineRule="auto"/>
        <w:contextualSpacing/>
        <w:jc w:val="center"/>
        <w:rPr>
          <w:rFonts w:ascii="Times New Roman" w:eastAsia="Times New Roman" w:hAnsi="Times New Roman" w:cs="Times New Roman"/>
          <w:sz w:val="24"/>
          <w:szCs w:val="24"/>
          <w:lang w:eastAsia="zh-CN"/>
        </w:rPr>
      </w:pPr>
    </w:p>
    <w:p w14:paraId="1DCDC321"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1. Οι εγγεγραμμένοι φοιτητές στα Τμήματα της υποπερίπτ. ββ΄ της περίπτ. β΄ της παρ. 1 του άρθρου 1 του Τ.Ε.Ι. Στερεάς Ελλάδας,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αυτοδικαίως στο Ε.Κ.Π.Α., με δικαίωμα να ολοκληρώσουν το πρόγραμμα σπουδών του Τμήματος Τ.Ε.Ι. εισαγωγής τους και να λάβουν τον αντίστοιχο τίτλο σπουδών Τμήματος Τ.Ε.Ι.. </w:t>
      </w:r>
    </w:p>
    <w:p w14:paraId="79C37C63"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2. Η εκπαιδευτική λειτουργία των Τμημάτων της υποπερίπτ. ββ΄ της περίπτ. β΄ της παρ. 1 του άρθρου 1 του Τ.Ε.Ι. </w:t>
      </w:r>
      <w:r w:rsidRPr="00727103">
        <w:rPr>
          <w:rFonts w:ascii="Times New Roman" w:eastAsia="Times New Roman" w:hAnsi="Times New Roman" w:cs="Times New Roman"/>
          <w:iCs/>
          <w:sz w:val="24"/>
          <w:szCs w:val="24"/>
          <w:lang w:eastAsia="zh-CN"/>
        </w:rPr>
        <w:t xml:space="preserve">Στερεάς Ελλάδας </w:t>
      </w:r>
      <w:r w:rsidRPr="00727103">
        <w:rPr>
          <w:rFonts w:ascii="Times New Roman" w:eastAsia="Times New Roman" w:hAnsi="Times New Roman" w:cs="Times New Roman"/>
          <w:sz w:val="24"/>
          <w:szCs w:val="24"/>
          <w:lang w:eastAsia="zh-CN"/>
        </w:rPr>
        <w:t xml:space="preserve">συνεχίζεται μεταβατικά μέχρι την αποφοίτηση των ήδη εγγεγραμμένων, κατά την έναρξη ισχύος του παρόντος, φοιτητών και όσων εγγραφούν κατά το ακαδημαϊκό έτος 2018-2019. </w:t>
      </w:r>
      <w:r w:rsidRPr="00727103">
        <w:rPr>
          <w:rFonts w:ascii="Times New Roman" w:eastAsia="Times New Roman" w:hAnsi="Times New Roman" w:cs="Times New Roman"/>
          <w:sz w:val="24"/>
          <w:szCs w:val="24"/>
        </w:rPr>
        <w:t xml:space="preserve">Προγράμματα μεταπτυχιακών σπουδών των Τμημάτων </w:t>
      </w:r>
      <w:r w:rsidRPr="00727103">
        <w:rPr>
          <w:rFonts w:ascii="Times New Roman" w:eastAsia="Times New Roman" w:hAnsi="Times New Roman" w:cs="Times New Roman"/>
          <w:sz w:val="24"/>
          <w:szCs w:val="24"/>
          <w:lang w:eastAsia="zh-CN"/>
        </w:rPr>
        <w:t xml:space="preserve">της υποπερίπτ. ββ΄ της περίπτ. β΄ της παρ. 1 του άρθρου 1 </w:t>
      </w:r>
      <w:r w:rsidRPr="00727103">
        <w:rPr>
          <w:rFonts w:ascii="Times New Roman" w:hAnsi="Times New Roman" w:cs="Times New Roman"/>
          <w:sz w:val="24"/>
          <w:szCs w:val="24"/>
        </w:rPr>
        <w:t xml:space="preserve">του Τ.Ε.Ι. Στερεάς Ελλάδας </w:t>
      </w:r>
      <w:r w:rsidRPr="00727103">
        <w:rPr>
          <w:rFonts w:ascii="Times New Roman" w:eastAsia="Times New Roman" w:hAnsi="Times New Roman" w:cs="Times New Roman"/>
          <w:sz w:val="24"/>
          <w:szCs w:val="24"/>
        </w:rPr>
        <w:t xml:space="preserve">συνεχίζονται έως την ολοκλήρωση του προγράμματος από εγγεγραμμένους έως και το χειμερινό εξάμηνο του ακαδημαϊκού έτους 2018-2019 φοιτητές. </w:t>
      </w:r>
    </w:p>
    <w:p w14:paraId="5B87D308"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τα οποία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του Συμβουλίου Ένταξης. Σχετικές αρμοδιότητες μπορεί να ανατίθενται και σε άλλα μέλη Δ.Ε.Π. του Ιδρύματος. </w:t>
      </w:r>
    </w:p>
    <w:p w14:paraId="04B7B77F" w14:textId="77777777" w:rsidR="003052D9" w:rsidRPr="00727103"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αρμόδιο είναι το Συμβούλιο Ένταξης. </w:t>
      </w:r>
    </w:p>
    <w:p w14:paraId="17073198" w14:textId="282927BC" w:rsidR="003052D9" w:rsidRPr="00727103" w:rsidRDefault="003052D9" w:rsidP="00727103">
      <w:pPr>
        <w:spacing w:after="0" w:line="360" w:lineRule="auto"/>
        <w:contextualSpacing/>
        <w:jc w:val="both"/>
        <w:rPr>
          <w:rFonts w:ascii="Times New Roman" w:hAnsi="Times New Roman" w:cs="Times New Roman"/>
          <w:sz w:val="24"/>
          <w:szCs w:val="24"/>
        </w:rPr>
      </w:pPr>
      <w:r w:rsidRPr="00727103">
        <w:rPr>
          <w:rFonts w:ascii="Times New Roman" w:eastAsia="Times New Roman" w:hAnsi="Times New Roman" w:cs="Times New Roman"/>
          <w:sz w:val="24"/>
          <w:szCs w:val="24"/>
          <w:lang w:eastAsia="zh-CN"/>
        </w:rPr>
        <w:t xml:space="preserve">5. Οι φοιτητές του Τμήματος Μηχανικών Τεχνολογίας Αεροσκαφών Τ.Ε. του Τ.Ε.Ι. </w:t>
      </w:r>
      <w:r w:rsidRPr="00727103">
        <w:rPr>
          <w:rFonts w:ascii="Times New Roman" w:eastAsia="Times New Roman" w:hAnsi="Times New Roman" w:cs="Times New Roman"/>
          <w:sz w:val="24"/>
          <w:szCs w:val="24"/>
        </w:rPr>
        <w:t>Στερεάς Ελλάδας</w:t>
      </w:r>
      <w:r w:rsidR="00AE2B97" w:rsidRPr="00727103">
        <w:rPr>
          <w:rFonts w:ascii="Times New Roman" w:eastAsia="Times New Roman" w:hAnsi="Times New Roman" w:cs="Times New Roman"/>
          <w:sz w:val="24"/>
          <w:szCs w:val="24"/>
        </w:rPr>
        <w:t>,</w:t>
      </w:r>
      <w:r w:rsidRPr="00727103">
        <w:rPr>
          <w:rFonts w:ascii="Times New Roman" w:eastAsia="Times New Roman" w:hAnsi="Times New Roman" w:cs="Times New Roman"/>
          <w:sz w:val="24"/>
          <w:szCs w:val="24"/>
          <w:lang w:eastAsia="zh-CN"/>
        </w:rPr>
        <w:t xml:space="preserve"> εφόσον εξεταστούν </w:t>
      </w:r>
      <w:r w:rsidRPr="00727103">
        <w:rPr>
          <w:rFonts w:ascii="Times New Roman" w:hAnsi="Times New Roman" w:cs="Times New Roman"/>
          <w:sz w:val="24"/>
          <w:szCs w:val="24"/>
        </w:rPr>
        <w:t xml:space="preserve"> επιτυχώς στα απαιτούμενα για τη λήψη πτυχίου υποχρεωτικά και επιλεγόμενα μαθήματα του πρώτου κύκλου σπουδών του Τμήματος Τ.Ε.Ι. εισαγωγής τους, μπορούν, αντί να ορκιστούν και να λάβουν πτυχίο Τ.Ε.Ι. σύμφωνα με την παρ</w:t>
      </w:r>
      <w:r w:rsidR="00641965">
        <w:rPr>
          <w:rFonts w:ascii="Times New Roman" w:hAnsi="Times New Roman" w:cs="Times New Roman"/>
          <w:sz w:val="24"/>
          <w:szCs w:val="24"/>
        </w:rPr>
        <w:t>.</w:t>
      </w:r>
      <w:r w:rsidRPr="00727103">
        <w:rPr>
          <w:rFonts w:ascii="Times New Roman" w:hAnsi="Times New Roman" w:cs="Times New Roman"/>
          <w:sz w:val="24"/>
          <w:szCs w:val="24"/>
        </w:rPr>
        <w:t xml:space="preserve"> 2, να ζητήσουν να ενταχθούν </w:t>
      </w:r>
      <w:r w:rsidRPr="00727103">
        <w:rPr>
          <w:rFonts w:ascii="Times New Roman" w:eastAsia="Times New Roman" w:hAnsi="Times New Roman" w:cs="Times New Roman"/>
          <w:sz w:val="24"/>
          <w:szCs w:val="24"/>
          <w:lang w:eastAsia="zh-CN"/>
        </w:rPr>
        <w:t xml:space="preserve">στο Τμήμα </w:t>
      </w:r>
      <w:r w:rsidRPr="00727103">
        <w:rPr>
          <w:rFonts w:ascii="Times New Roman" w:eastAsia="Times New Roman" w:hAnsi="Times New Roman" w:cs="Times New Roman"/>
          <w:sz w:val="24"/>
          <w:szCs w:val="24"/>
          <w:shd w:val="clear" w:color="auto" w:fill="FFFFFF"/>
        </w:rPr>
        <w:t>Αεροδιαστημικής Επιστήμης και Τεχνολογίας του Ε.Κ.Π.Α. και</w:t>
      </w:r>
      <w:r w:rsidRPr="00727103">
        <w:rPr>
          <w:rFonts w:ascii="Times New Roman" w:hAnsi="Times New Roman" w:cs="Times New Roman"/>
          <w:sz w:val="24"/>
          <w:szCs w:val="24"/>
        </w:rPr>
        <w:t xml:space="preserve"> να λάβουν πτυχίο πανεπιστημιακής εκπαίδευσης. </w:t>
      </w:r>
      <w:r w:rsidRPr="00727103">
        <w:rPr>
          <w:rFonts w:ascii="Times New Roman" w:eastAsia="Times New Roman" w:hAnsi="Times New Roman" w:cs="Times New Roman"/>
          <w:sz w:val="24"/>
          <w:szCs w:val="24"/>
          <w:lang w:eastAsia="zh-CN"/>
        </w:rPr>
        <w:t>Για την ένταξή τους υποβάλλουν</w:t>
      </w:r>
      <w:r w:rsidRPr="00727103">
        <w:rPr>
          <w:rFonts w:ascii="Times New Roman" w:hAnsi="Times New Roman" w:cs="Times New Roman"/>
          <w:sz w:val="24"/>
          <w:szCs w:val="24"/>
        </w:rPr>
        <w:t xml:space="preserve"> αίτηση στη γραμματεία του οικείου Τμήματος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που οφείλουν να παρακολουθήσουν οι φοιτητές,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31.6.2019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 Οι φοιτητές που κατά την έναρξη του ακαδημαϊκού έτους 2019-2020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πρώτο κύκλο σπουδών Τμήματος Τ.Ε.Ι., σύμφωνα με τ</w:t>
      </w:r>
      <w:r w:rsidR="005F70AF" w:rsidRPr="00727103">
        <w:rPr>
          <w:rFonts w:ascii="Times New Roman" w:hAnsi="Times New Roman" w:cs="Times New Roman"/>
          <w:sz w:val="24"/>
          <w:szCs w:val="24"/>
        </w:rPr>
        <w:t>ις</w:t>
      </w:r>
      <w:r w:rsidRPr="00727103">
        <w:rPr>
          <w:rFonts w:ascii="Times New Roman" w:hAnsi="Times New Roman" w:cs="Times New Roman"/>
          <w:sz w:val="24"/>
          <w:szCs w:val="24"/>
        </w:rPr>
        <w:t xml:space="preserve"> παρ. </w:t>
      </w:r>
      <w:r w:rsidR="005F70AF" w:rsidRPr="00727103">
        <w:rPr>
          <w:rFonts w:ascii="Times New Roman" w:hAnsi="Times New Roman" w:cs="Times New Roman"/>
          <w:sz w:val="24"/>
          <w:szCs w:val="24"/>
        </w:rPr>
        <w:t xml:space="preserve">1 και </w:t>
      </w:r>
      <w:r w:rsidRPr="00727103">
        <w:rPr>
          <w:rFonts w:ascii="Times New Roman" w:hAnsi="Times New Roman" w:cs="Times New Roman"/>
          <w:sz w:val="24"/>
          <w:szCs w:val="24"/>
        </w:rPr>
        <w:t>2.</w:t>
      </w:r>
    </w:p>
    <w:p w14:paraId="726A52A1" w14:textId="5AE000F2" w:rsidR="006451B8" w:rsidRPr="00727103" w:rsidRDefault="006451B8"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6. Με προεδρικό διάταγμα που εκδίδεται ύστερα από πρόταση του Υπουργού Παιδείας, </w:t>
      </w:r>
      <w:r w:rsidR="003E3E19" w:rsidRPr="00727103">
        <w:rPr>
          <w:rFonts w:ascii="Times New Roman" w:hAnsi="Times New Roman" w:cs="Times New Roman"/>
          <w:sz w:val="24"/>
          <w:szCs w:val="24"/>
        </w:rPr>
        <w:t xml:space="preserve">Έρευνας και Θρησκευμάτων, </w:t>
      </w:r>
      <w:r w:rsidRPr="00727103">
        <w:rPr>
          <w:rFonts w:ascii="Times New Roman" w:hAnsi="Times New Roman" w:cs="Times New Roman"/>
          <w:sz w:val="24"/>
          <w:szCs w:val="24"/>
        </w:rPr>
        <w:t>μετά από πρόταση της Συγκλήτου</w:t>
      </w:r>
      <w:r w:rsidR="00124AAC" w:rsidRPr="00727103">
        <w:rPr>
          <w:rFonts w:ascii="Times New Roman" w:hAnsi="Times New Roman" w:cs="Times New Roman"/>
          <w:sz w:val="24"/>
          <w:szCs w:val="24"/>
        </w:rPr>
        <w:t>,</w:t>
      </w:r>
      <w:r w:rsidRPr="00727103">
        <w:rPr>
          <w:rFonts w:ascii="Times New Roman" w:hAnsi="Times New Roman" w:cs="Times New Roman"/>
          <w:sz w:val="24"/>
          <w:szCs w:val="24"/>
        </w:rPr>
        <w:t xml:space="preserve"> μπορούν και </w:t>
      </w:r>
      <w:r w:rsidRPr="00727103">
        <w:rPr>
          <w:rFonts w:ascii="Times New Roman" w:eastAsia="Times New Roman" w:hAnsi="Times New Roman" w:cs="Times New Roman"/>
          <w:sz w:val="24"/>
          <w:szCs w:val="24"/>
          <w:lang w:eastAsia="zh-CN"/>
        </w:rPr>
        <w:t xml:space="preserve">οι φοιτητές </w:t>
      </w:r>
      <w:r w:rsidRPr="00727103">
        <w:rPr>
          <w:rFonts w:ascii="Times New Roman" w:eastAsia="Times New Roman" w:hAnsi="Times New Roman" w:cs="Times New Roman"/>
          <w:color w:val="000000"/>
          <w:sz w:val="24"/>
          <w:szCs w:val="24"/>
        </w:rPr>
        <w:t xml:space="preserve">των λοιπών Τμημάτων </w:t>
      </w:r>
      <w:r w:rsidRPr="00727103">
        <w:rPr>
          <w:rFonts w:ascii="Times New Roman" w:eastAsia="Times New Roman" w:hAnsi="Times New Roman" w:cs="Times New Roman"/>
          <w:sz w:val="24"/>
          <w:szCs w:val="24"/>
          <w:lang w:eastAsia="zh-CN"/>
        </w:rPr>
        <w:t xml:space="preserve">της υποπερίπτ. ββ΄ της περίπτ. β΄ της παρ. 1 του άρθρου 1 του Τ.Ε.Ι. </w:t>
      </w:r>
      <w:r w:rsidRPr="00727103">
        <w:rPr>
          <w:rFonts w:ascii="Times New Roman" w:eastAsia="Times New Roman" w:hAnsi="Times New Roman" w:cs="Times New Roman"/>
          <w:iCs/>
          <w:sz w:val="24"/>
          <w:szCs w:val="24"/>
          <w:lang w:eastAsia="zh-CN"/>
        </w:rPr>
        <w:t xml:space="preserve">Στερεάς Ελλάδας </w:t>
      </w:r>
      <w:r w:rsidRPr="00727103">
        <w:rPr>
          <w:rFonts w:ascii="Times New Roman" w:eastAsia="Times New Roman" w:hAnsi="Times New Roman" w:cs="Times New Roman"/>
          <w:color w:val="000000"/>
          <w:sz w:val="24"/>
          <w:szCs w:val="24"/>
          <w:lang w:eastAsia="en-US" w:bidi="ar-SA"/>
        </w:rPr>
        <w:t>να ενταχθούν σε Τμήματα του Πανεπιστημίου με τους όρους και τη διαδικασία της προηγούμενης παραγράφου</w:t>
      </w:r>
      <w:r w:rsidRPr="00727103">
        <w:rPr>
          <w:rFonts w:ascii="Times New Roman" w:eastAsia="Times New Roman" w:hAnsi="Times New Roman" w:cs="Times New Roman"/>
          <w:sz w:val="24"/>
          <w:szCs w:val="24"/>
          <w:lang w:eastAsia="zh-CN"/>
        </w:rPr>
        <w:t>.</w:t>
      </w:r>
    </w:p>
    <w:p w14:paraId="6E69F714" w14:textId="2C9B7620" w:rsidR="003052D9" w:rsidRPr="00727103" w:rsidRDefault="003052D9" w:rsidP="00727103">
      <w:pPr>
        <w:spacing w:after="0" w:line="360" w:lineRule="auto"/>
        <w:contextualSpacing/>
        <w:jc w:val="center"/>
        <w:rPr>
          <w:rFonts w:ascii="Times New Roman" w:hAnsi="Times New Roman" w:cs="Times New Roman"/>
          <w:sz w:val="24"/>
          <w:szCs w:val="24"/>
        </w:rPr>
      </w:pPr>
    </w:p>
    <w:p w14:paraId="630F6F62"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p>
    <w:p w14:paraId="7238B226" w14:textId="4CC3846E" w:rsidR="003052D9" w:rsidRPr="00727103" w:rsidRDefault="003052D9" w:rsidP="00727103">
      <w:pPr>
        <w:spacing w:after="0" w:line="360" w:lineRule="auto"/>
        <w:contextualSpacing/>
        <w:jc w:val="center"/>
        <w:rPr>
          <w:rFonts w:ascii="Times New Roman" w:eastAsia="Times New Roman" w:hAnsi="Times New Roman" w:cs="Times New Roman"/>
          <w:b/>
          <w:color w:val="000000"/>
          <w:sz w:val="24"/>
          <w:szCs w:val="24"/>
        </w:rPr>
      </w:pPr>
      <w:r w:rsidRPr="00727103">
        <w:rPr>
          <w:rFonts w:ascii="Times New Roman" w:eastAsia="Times New Roman" w:hAnsi="Times New Roman" w:cs="Times New Roman"/>
          <w:b/>
          <w:color w:val="000000"/>
          <w:sz w:val="24"/>
          <w:szCs w:val="24"/>
        </w:rPr>
        <w:t>Άρθρο 12</w:t>
      </w:r>
    </w:p>
    <w:p w14:paraId="04174DA0" w14:textId="77777777" w:rsidR="003052D9" w:rsidRPr="00727103" w:rsidRDefault="003052D9" w:rsidP="00727103">
      <w:pPr>
        <w:spacing w:after="0" w:line="360" w:lineRule="auto"/>
        <w:contextualSpacing/>
        <w:jc w:val="center"/>
        <w:rPr>
          <w:rFonts w:ascii="Times New Roman" w:eastAsia="Times New Roman" w:hAnsi="Times New Roman" w:cs="Times New Roman"/>
          <w:b/>
          <w:color w:val="000000"/>
          <w:sz w:val="24"/>
          <w:szCs w:val="24"/>
        </w:rPr>
      </w:pPr>
      <w:r w:rsidRPr="00727103">
        <w:rPr>
          <w:rFonts w:ascii="Times New Roman" w:eastAsia="Times New Roman" w:hAnsi="Times New Roman" w:cs="Times New Roman"/>
          <w:b/>
          <w:color w:val="000000"/>
          <w:sz w:val="24"/>
          <w:szCs w:val="24"/>
        </w:rPr>
        <w:t>Κατάτμηση του Τμήματος Φιλοσοφίας, Παιδαγωγικής και Ψυχολογίας της Φιλοσοφικής Σχολής του ΕΚΠΑ</w:t>
      </w:r>
    </w:p>
    <w:p w14:paraId="0D09A34F" w14:textId="77777777" w:rsidR="003052D9" w:rsidRPr="00727103" w:rsidRDefault="003052D9" w:rsidP="00727103">
      <w:pPr>
        <w:spacing w:after="0" w:line="360" w:lineRule="auto"/>
        <w:contextualSpacing/>
        <w:jc w:val="center"/>
        <w:rPr>
          <w:rFonts w:ascii="Times New Roman" w:eastAsia="Times New Roman" w:hAnsi="Times New Roman" w:cs="Times New Roman"/>
          <w:b/>
          <w:color w:val="000000"/>
          <w:sz w:val="24"/>
          <w:szCs w:val="24"/>
        </w:rPr>
      </w:pPr>
    </w:p>
    <w:p w14:paraId="45CAB94F"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1. Από το ακαδημαϊκό έτος 2019-2020 το Τμήμα Φιλοσοφίας, Παιδαγωγικής και Ψυχολογίας (Φ.Π.Ψ.) της Φιλοσοφικής Σχολής του Εθνικού Καποδιστριακού Πανεπιστημίου Αθηνών (Ε.Κ.Π.Α.) κατατέμνεται στα εξής νέα Τμήματα: </w:t>
      </w:r>
    </w:p>
    <w:p w14:paraId="0D33DA9A"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α. Τμήμα Φιλοσοφίας και </w:t>
      </w:r>
    </w:p>
    <w:p w14:paraId="195603B0" w14:textId="6BEE266B" w:rsidR="003052D9" w:rsidRPr="00727103" w:rsidRDefault="00641965" w:rsidP="00727103">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β. </w:t>
      </w:r>
      <w:r w:rsidR="003052D9" w:rsidRPr="00727103">
        <w:rPr>
          <w:rFonts w:ascii="Times New Roman" w:eastAsia="Times New Roman" w:hAnsi="Times New Roman" w:cs="Times New Roman"/>
          <w:color w:val="000000"/>
          <w:sz w:val="24"/>
          <w:szCs w:val="24"/>
        </w:rPr>
        <w:t xml:space="preserve">Τμήμα </w:t>
      </w:r>
      <w:r w:rsidR="005D4E44" w:rsidRPr="00727103">
        <w:rPr>
          <w:rFonts w:ascii="Times New Roman" w:eastAsia="Times New Roman" w:hAnsi="Times New Roman" w:cs="Times New Roman"/>
          <w:color w:val="000000"/>
          <w:sz w:val="24"/>
          <w:szCs w:val="24"/>
        </w:rPr>
        <w:t>Εκπαίδευσης Ενηλίκων</w:t>
      </w:r>
      <w:r w:rsidR="003052D9" w:rsidRPr="00727103">
        <w:rPr>
          <w:rFonts w:ascii="Times New Roman" w:eastAsia="Times New Roman" w:hAnsi="Times New Roman" w:cs="Times New Roman"/>
          <w:color w:val="000000"/>
          <w:sz w:val="24"/>
          <w:szCs w:val="24"/>
        </w:rPr>
        <w:t>, ενώ ο Τομέας Ψυχολογίας εντάσσεται στο υφιστάμενο Τμήμα Ψυχολογίας της Φιλοσοφικής Σχολής.</w:t>
      </w:r>
    </w:p>
    <w:p w14:paraId="13D84431"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2. Τα νέα Τμήματα εντάσσονται στη Φιλοσοφική Σχολή.</w:t>
      </w:r>
    </w:p>
    <w:p w14:paraId="6ABCC9B0"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3. Η εκπαιδευτική λειτουργία των νέων Τμημάτων και η εισαγωγή των πρώτων φοιτητών αρχίζει από το ακαδημαϊκό έτος 2019-2020.</w:t>
      </w:r>
    </w:p>
    <w:p w14:paraId="6792667D" w14:textId="70728893"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4. </w:t>
      </w:r>
      <w:r w:rsidRPr="00727103">
        <w:rPr>
          <w:rFonts w:ascii="Times New Roman" w:eastAsia="Times New Roman" w:hAnsi="Times New Roman" w:cs="Times New Roman"/>
          <w:sz w:val="24"/>
          <w:szCs w:val="24"/>
          <w:lang w:eastAsia="zh-CN"/>
        </w:rPr>
        <w:t xml:space="preserve">Ο πρώτος κύκλος σπουδών των νέων Τμημάτων διαρκεί οκτώ (8) ακαδημαϊκά εξάμηνα. </w:t>
      </w:r>
      <w:r w:rsidRPr="00727103">
        <w:rPr>
          <w:rFonts w:ascii="Times New Roman" w:eastAsia="Times New Roman" w:hAnsi="Times New Roman" w:cs="Times New Roman"/>
          <w:color w:val="000000"/>
          <w:sz w:val="24"/>
          <w:szCs w:val="24"/>
        </w:rPr>
        <w:t xml:space="preserve">Η διαμόρφωση των προγραμμάτων σπουδών γίνεται σύμφωνα με το άρθρο 32 του ν. 4009/2011 και τα προγράμματα θεωρούνται πιστοποιημένα έως την </w:t>
      </w:r>
      <w:r w:rsidRPr="00727103">
        <w:rPr>
          <w:rFonts w:ascii="Times New Roman" w:eastAsia="Times New Roman" w:hAnsi="Times New Roman" w:cs="Times New Roman"/>
          <w:sz w:val="24"/>
          <w:szCs w:val="24"/>
        </w:rPr>
        <w:t>ολοκλήρωση της διαδικασίας πιστοποίησης από την Α.ΔΙ.Π., σύμφωνα με τα άρθρα 70 έως και 72, καθώς και το δεύτερο εδάφιο της περίπτ. δ΄ της παρ. 12 του άρθρου 80 του ν. 4009/2011.</w:t>
      </w:r>
      <w:r w:rsidRPr="00727103">
        <w:rPr>
          <w:rFonts w:ascii="Times New Roman" w:hAnsi="Times New Roman" w:cs="Times New Roman"/>
          <w:color w:val="000000"/>
          <w:sz w:val="24"/>
          <w:szCs w:val="24"/>
        </w:rPr>
        <w:t xml:space="preserve"> Έως τις 31-8-2019 οι Γενικές Συνελεύσεις του Τομέα Φιλοσοφίας και του Τομέα Παιδαγωγικής του Φ.Π.Ψ. καταρτίζουν προσχέδιο του προγράμματος σπουδών των Τμημάτων Φιλοσοφίας και </w:t>
      </w:r>
      <w:r w:rsidR="005D4E44" w:rsidRPr="00727103">
        <w:rPr>
          <w:rFonts w:ascii="Times New Roman" w:eastAsia="Times New Roman" w:hAnsi="Times New Roman" w:cs="Times New Roman"/>
          <w:color w:val="000000"/>
          <w:sz w:val="24"/>
          <w:szCs w:val="24"/>
        </w:rPr>
        <w:t>Εκπαίδευσης Ενηλίκων</w:t>
      </w:r>
      <w:r w:rsidRPr="00727103">
        <w:rPr>
          <w:rFonts w:ascii="Times New Roman" w:eastAsia="Times New Roman" w:hAnsi="Times New Roman" w:cs="Times New Roman"/>
          <w:color w:val="000000"/>
          <w:sz w:val="24"/>
          <w:szCs w:val="24"/>
        </w:rPr>
        <w:t xml:space="preserve">, αντίστοιχα. </w:t>
      </w:r>
    </w:p>
    <w:p w14:paraId="7672A56B" w14:textId="0427D2DA" w:rsidR="003052D9" w:rsidRPr="00727103" w:rsidRDefault="003052D9" w:rsidP="00727103">
      <w:pPr>
        <w:pStyle w:val="western"/>
        <w:spacing w:before="0" w:beforeAutospacing="0" w:after="0" w:afterAutospacing="0" w:line="360" w:lineRule="auto"/>
        <w:contextualSpacing/>
        <w:jc w:val="both"/>
        <w:rPr>
          <w:color w:val="000000"/>
        </w:rPr>
      </w:pPr>
      <w:r w:rsidRPr="00727103">
        <w:rPr>
          <w:color w:val="000000"/>
        </w:rPr>
        <w:t xml:space="preserve">5. Οι πτυχιούχοι </w:t>
      </w:r>
      <w:r w:rsidR="00124AAC" w:rsidRPr="00727103">
        <w:rPr>
          <w:color w:val="000000"/>
        </w:rPr>
        <w:t>του</w:t>
      </w:r>
      <w:r w:rsidRPr="00727103">
        <w:rPr>
          <w:color w:val="000000"/>
        </w:rPr>
        <w:t xml:space="preserve"> Τμ</w:t>
      </w:r>
      <w:r w:rsidR="00124AAC" w:rsidRPr="00727103">
        <w:rPr>
          <w:color w:val="000000"/>
        </w:rPr>
        <w:t>ήματος</w:t>
      </w:r>
      <w:r w:rsidRPr="00727103">
        <w:rPr>
          <w:color w:val="000000"/>
        </w:rPr>
        <w:t xml:space="preserve"> </w:t>
      </w:r>
      <w:r w:rsidR="00124AAC" w:rsidRPr="00727103">
        <w:rPr>
          <w:color w:val="000000"/>
        </w:rPr>
        <w:t xml:space="preserve">Φιλοσοφίας </w:t>
      </w:r>
      <w:r w:rsidRPr="00727103">
        <w:rPr>
          <w:color w:val="000000"/>
        </w:rPr>
        <w:t xml:space="preserve">εντάσσονται στον κλάδο ΠΕ02 Φιλολόγων της παρ. 2 του άρθρου 29 του ν. 4521/2018 (Α΄ 38). </w:t>
      </w:r>
    </w:p>
    <w:p w14:paraId="2740FC2C"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hAnsi="Times New Roman" w:cs="Times New Roman"/>
          <w:color w:val="000000"/>
          <w:sz w:val="24"/>
          <w:szCs w:val="24"/>
        </w:rPr>
        <w:t xml:space="preserve">6. </w:t>
      </w:r>
      <w:r w:rsidRPr="00727103">
        <w:rPr>
          <w:rFonts w:ascii="Times New Roman" w:eastAsia="Times New Roman" w:hAnsi="Times New Roman" w:cs="Times New Roman"/>
          <w:color w:val="000000"/>
          <w:sz w:val="24"/>
          <w:szCs w:val="24"/>
        </w:rPr>
        <w:t>Σε κάθε ένα από τα νέα Τμήματα οργανώνεται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 Το διοικητικό προσωπικό που υπηρετεί στη Γραμματεία του Τμήματος Φ.Π.Ψ. κατανέμεται με πράξη του Πρύτανη του Ε.Κ.Π.Α. στα δύο νέα Τμήματα από το ακαδημαϊκό έτος 2019-2020.</w:t>
      </w:r>
    </w:p>
    <w:p w14:paraId="0316F908" w14:textId="30887A3C"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7. Τα εργαστήρια και λοιπές εκπαιδευτικές μονάδες που έχουν κατανεμηθεί στους τομείς Φιλοσοφίας, Παιδαγωγικής και Ψυχολογίας του κατατεμνόμενου Τμήματος εντάσσονται στα Τμήματα Φιλοσοφίας, </w:t>
      </w:r>
      <w:r w:rsidR="005D4E44" w:rsidRPr="00727103">
        <w:rPr>
          <w:rFonts w:ascii="Times New Roman" w:eastAsia="Times New Roman" w:hAnsi="Times New Roman" w:cs="Times New Roman"/>
          <w:color w:val="000000"/>
          <w:sz w:val="24"/>
          <w:szCs w:val="24"/>
        </w:rPr>
        <w:t xml:space="preserve">Εκπαίδευσης Ενηλίκων </w:t>
      </w:r>
      <w:r w:rsidRPr="00727103">
        <w:rPr>
          <w:rFonts w:ascii="Times New Roman" w:eastAsia="Times New Roman" w:hAnsi="Times New Roman" w:cs="Times New Roman"/>
          <w:color w:val="000000"/>
          <w:sz w:val="24"/>
          <w:szCs w:val="24"/>
        </w:rPr>
        <w:t xml:space="preserve">και Ψυχολογίας, αντίστοιχα. Για την κατανομή και ένταξη εκδίδεται διαπιστωτική πράξη του Πρύτανη, η οποία δημοσιεύεται στην εφημερίδα της Κυβερνήσεως. Όσα εργαστήρια και λοιπές εκπαιδευτικές μονάδες έχουν διατηρηθεί στο κατατεμνόμενο τμήμα κατανέμονται και εντάσσονται σε ένα από τα τρία ως άνω Τμήματα μετά από απόφαση της Συγκλήτου. </w:t>
      </w:r>
    </w:p>
    <w:p w14:paraId="235C619A"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sz w:val="24"/>
          <w:szCs w:val="24"/>
          <w:lang w:eastAsia="zh-CN"/>
        </w:rPr>
        <w:t xml:space="preserve">8. </w:t>
      </w:r>
      <w:r w:rsidRPr="00727103">
        <w:rPr>
          <w:rFonts w:ascii="Times New Roman" w:hAnsi="Times New Roman" w:cs="Times New Roman"/>
          <w:color w:val="000000"/>
          <w:sz w:val="24"/>
          <w:szCs w:val="24"/>
        </w:rPr>
        <w:t>Στα νέα Τμήματα λειτουργεί από την 1-9-2019 προσωρινή Συνέλευση και ορίζεται προσωρινός πρόεδρος, με εφαρμογή των διατάξεων του άρθρου 24 του ν. 4485/2017, έως την 31</w:t>
      </w:r>
      <w:r w:rsidRPr="00727103">
        <w:rPr>
          <w:rFonts w:ascii="Times New Roman" w:hAnsi="Times New Roman" w:cs="Times New Roman"/>
          <w:color w:val="000000"/>
          <w:sz w:val="24"/>
          <w:szCs w:val="24"/>
          <w:vertAlign w:val="superscript"/>
        </w:rPr>
        <w:t>η</w:t>
      </w:r>
      <w:r w:rsidRPr="00727103">
        <w:rPr>
          <w:rFonts w:ascii="Times New Roman" w:hAnsi="Times New Roman" w:cs="Times New Roman"/>
          <w:color w:val="000000"/>
          <w:sz w:val="24"/>
          <w:szCs w:val="24"/>
        </w:rPr>
        <w:t>-10-2019 οπότε και αναδεικνύεται πρόεδρος με εκλογική διαδικασία, άλλως έως να καταστούν αυτοδύναμα, σύμφωνα με το άρθρο 11 του ν. 4485/2017. Η θητεία του εκλεγέντος Προέδρου λήγει την 31</w:t>
      </w:r>
      <w:r w:rsidRPr="00727103">
        <w:rPr>
          <w:rFonts w:ascii="Times New Roman" w:hAnsi="Times New Roman" w:cs="Times New Roman"/>
          <w:color w:val="000000"/>
          <w:sz w:val="24"/>
          <w:szCs w:val="24"/>
          <w:vertAlign w:val="superscript"/>
        </w:rPr>
        <w:t>η</w:t>
      </w:r>
      <w:r w:rsidRPr="00727103">
        <w:rPr>
          <w:rFonts w:ascii="Times New Roman" w:hAnsi="Times New Roman" w:cs="Times New Roman"/>
          <w:color w:val="000000"/>
          <w:sz w:val="24"/>
          <w:szCs w:val="24"/>
        </w:rPr>
        <w:t xml:space="preserve"> Αυγούστου του οικείου ακαδημαϊκού έτους. Ως τις 31 Αυγούστου παρατείνεται και η θητεία των εκλεγμένων εκπροσώπων των φοιτητών και των μελών Ε.Ε.Π., Ε.ΔΙ.Π. και Ε.Τ.Ε.Π. του τελευταίου έτους της θητείας του Προέδρου. Οι πρόεδροι των Τμημάτων, προσωρινοί ή μη, καθώς και τα μέλη Δ.Ε.Π. αυτών, συμμετέχουν στα συλλογικά όργανα διοίκησης του Ε.Κ.Π.Α., σύμφωνα με όσα ορίζονται στο ν. 4485/2017. </w:t>
      </w:r>
    </w:p>
    <w:p w14:paraId="2A19258B" w14:textId="15E6561F" w:rsidR="003052D9" w:rsidRPr="00727103" w:rsidRDefault="003052D9"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9.</w:t>
      </w:r>
      <w:r w:rsidRPr="00727103">
        <w:rPr>
          <w:rFonts w:ascii="Times New Roman" w:eastAsia="Times New Roman" w:hAnsi="Times New Roman" w:cs="Times New Roman"/>
          <w:color w:val="000000"/>
          <w:sz w:val="24"/>
          <w:szCs w:val="24"/>
        </w:rPr>
        <w:t xml:space="preserve"> Το Διδακτικό Ερευνητικό Προσωπικό (Δ.Ε.Π.), το Ειδικό Εκπαιδευτικό Προσωπικό (Ε.Ε.Π.), το Εργαστηριακό Διδακτικό Προσωπικό (Ε.ΔΙ.Π.), και το Ειδικό Τεχνικό Εργαστηριακό Προσωπικό (Ε.Τ.Ε.Π.), το οποίο υπηρετεί μέχρι την έναρξη ισχύος του παρόντος στο Τμήμα Φ.Π.Ψ., κατανέμεται και εντάσσεται από το ακαδημαϊκό έτος 2019-2020 στα νέα Τμήματα και στο Τμήμα Ψυχολογίας, με πράξη του Πρύτανη του Ε.Κ.Π.Α. που δημοσιεύεται στην Εφημερίδα της Κυβερνήσεως, ανάλογα με τον Τομέα του Τμήματος Φ.Π.Ψ. στον οποίο καθένας υπηρετεί. Οι θέσεις που κατέχουν μεταφέρονται ταυτοχρόνως με την πράξη κατανομής και ένταξής τους στα νέα Τμήματα. Εκκρεμείς διαδικασίες διορισμού, εξέλιξης ή μετακίνησης συνεχίζονται από ένα από τα τρία (3) Τμήματα Φιλοσοφίας, </w:t>
      </w:r>
      <w:r w:rsidR="005D4E44" w:rsidRPr="00727103">
        <w:rPr>
          <w:rFonts w:ascii="Times New Roman" w:eastAsia="Times New Roman" w:hAnsi="Times New Roman" w:cs="Times New Roman"/>
          <w:color w:val="000000"/>
          <w:sz w:val="24"/>
          <w:szCs w:val="24"/>
        </w:rPr>
        <w:t xml:space="preserve">Εκπαίδευσης Ενηλίκων </w:t>
      </w:r>
      <w:r w:rsidRPr="00727103">
        <w:rPr>
          <w:rFonts w:ascii="Times New Roman" w:eastAsia="Times New Roman" w:hAnsi="Times New Roman" w:cs="Times New Roman"/>
          <w:color w:val="000000"/>
          <w:sz w:val="24"/>
          <w:szCs w:val="24"/>
        </w:rPr>
        <w:t>ή Ψυχολογίας, ανάλογα με το γνωστικό αντικείμενο, ύστερα από ειδικά αιτιολογημένη απόφαση του Πρύτανη, που δημοσιεύεται στην Εφημερίδα της Κυβερνήσεως. Εκλεκτορικά που έχουν ήδη συγκροτηθεί δεν θίγονται.</w:t>
      </w:r>
    </w:p>
    <w:p w14:paraId="21C212C0" w14:textId="77777777" w:rsidR="003052D9" w:rsidRPr="007E1EDE"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hAnsi="Times New Roman" w:cs="Times New Roman"/>
          <w:color w:val="000000"/>
          <w:sz w:val="24"/>
          <w:szCs w:val="24"/>
        </w:rPr>
        <w:t>10</w:t>
      </w:r>
      <w:r w:rsidRPr="00727103">
        <w:rPr>
          <w:rFonts w:ascii="Times New Roman" w:eastAsia="Times New Roman" w:hAnsi="Times New Roman" w:cs="Times New Roman"/>
          <w:color w:val="000000"/>
          <w:sz w:val="24"/>
          <w:szCs w:val="24"/>
        </w:rPr>
        <w:t>. Οι ακαδημαϊκοί υπότροφοι,</w:t>
      </w:r>
      <w:r w:rsidRPr="00727103">
        <w:rPr>
          <w:rFonts w:ascii="Times New Roman" w:eastAsia="Times New Roman" w:hAnsi="Times New Roman" w:cs="Times New Roman"/>
          <w:sz w:val="24"/>
          <w:szCs w:val="24"/>
          <w:lang w:eastAsia="zh-CN"/>
        </w:rPr>
        <w:t xml:space="preserve"> καθώς και λοιπές κατηγορίες έκτακτου προσωπικού,</w:t>
      </w:r>
      <w:r w:rsidRPr="00727103">
        <w:rPr>
          <w:rFonts w:ascii="Times New Roman" w:eastAsia="Times New Roman" w:hAnsi="Times New Roman" w:cs="Times New Roman"/>
          <w:color w:val="000000"/>
          <w:sz w:val="24"/>
          <w:szCs w:val="24"/>
        </w:rPr>
        <w:t xml:space="preserve"> η σύμβαση των οποίων δεν λήγει μέχρι την έναρξη λειτουργίας του ακαδημαϊκού έτους 2019-2020, εντάσσονται στα νέα Τμήματα και στο Τμήμα Ψυχολογίας, με πράξη του Πρύτανη του Ε.Κ.Π.Α. που δημοσιεύεται στην Εφημερίδα της Κυβερνήσεως ύστερα από αιτιολογημένη αίτηση των ενδιαφερομένων και γνώμη της Συνέλευσης του Τμήματος, στο οποίο ο ενδιαφερόμενος αιτείται την ένταξη. Το προσωπικό αυτό εξακολουθεί να </w:t>
      </w:r>
      <w:r w:rsidRPr="007E1EDE">
        <w:rPr>
          <w:rFonts w:ascii="Times New Roman" w:eastAsia="Times New Roman" w:hAnsi="Times New Roman" w:cs="Times New Roman"/>
          <w:color w:val="000000"/>
          <w:sz w:val="24"/>
          <w:szCs w:val="24"/>
        </w:rPr>
        <w:t>διέπεται από το καθεστώς με το οποίο είχε προσληφθεί ως τη λήξη της σύμβασής του.</w:t>
      </w:r>
    </w:p>
    <w:p w14:paraId="2D560DA4" w14:textId="70A09701" w:rsidR="003052D9" w:rsidRPr="007E1EDE" w:rsidRDefault="003052D9" w:rsidP="00727103">
      <w:pPr>
        <w:spacing w:after="0" w:line="360" w:lineRule="auto"/>
        <w:contextualSpacing/>
        <w:jc w:val="both"/>
        <w:rPr>
          <w:rFonts w:ascii="Times New Roman" w:eastAsia="Times New Roman" w:hAnsi="Times New Roman" w:cs="Times New Roman"/>
          <w:sz w:val="24"/>
          <w:szCs w:val="24"/>
        </w:rPr>
      </w:pPr>
      <w:r w:rsidRPr="007E1EDE">
        <w:rPr>
          <w:rFonts w:ascii="Times New Roman" w:eastAsia="Times New Roman" w:hAnsi="Times New Roman" w:cs="Times New Roman"/>
          <w:color w:val="000000"/>
          <w:sz w:val="24"/>
          <w:szCs w:val="24"/>
        </w:rPr>
        <w:t xml:space="preserve">11. </w:t>
      </w:r>
      <w:r w:rsidRPr="007E1EDE">
        <w:rPr>
          <w:rFonts w:ascii="Times New Roman" w:eastAsia="Times New Roman" w:hAnsi="Times New Roman" w:cs="Times New Roman"/>
          <w:sz w:val="24"/>
          <w:szCs w:val="24"/>
        </w:rPr>
        <w:t>Φοιτητές που έχουν εισαχθεί στο Τμήμα Φ.Π.Ψ. κατά τα ακαδημαϊκά έτη 2016-2017, 2017-2018</w:t>
      </w:r>
      <w:r w:rsidRPr="007E1EDE">
        <w:rPr>
          <w:rFonts w:ascii="Times New Roman" w:eastAsia="Times New Roman" w:hAnsi="Times New Roman" w:cs="Times New Roman"/>
          <w:sz w:val="24"/>
          <w:szCs w:val="24"/>
          <w:lang w:eastAsia="zh-CN"/>
        </w:rPr>
        <w:t xml:space="preserve"> και όσοι εγγραφούν κατά το ακαδημαϊκό έτος 2018-2019, </w:t>
      </w:r>
      <w:r w:rsidRPr="007E1EDE">
        <w:rPr>
          <w:rFonts w:ascii="Times New Roman" w:eastAsia="Times New Roman" w:hAnsi="Times New Roman" w:cs="Times New Roman"/>
          <w:sz w:val="24"/>
          <w:szCs w:val="24"/>
        </w:rPr>
        <w:t xml:space="preserve">εντάσσονται από την κατάτμηση σε ένα από τα Τμήματα Φιλοσοφίας, </w:t>
      </w:r>
      <w:r w:rsidR="005D4E44" w:rsidRPr="007E1EDE">
        <w:rPr>
          <w:rFonts w:ascii="Times New Roman" w:eastAsia="Times New Roman" w:hAnsi="Times New Roman" w:cs="Times New Roman"/>
          <w:color w:val="000000"/>
          <w:sz w:val="24"/>
          <w:szCs w:val="24"/>
        </w:rPr>
        <w:t>Εκπαίδευσης Ενηλίκων</w:t>
      </w:r>
      <w:r w:rsidRPr="007E1EDE">
        <w:rPr>
          <w:rFonts w:ascii="Times New Roman" w:eastAsia="Times New Roman" w:hAnsi="Times New Roman" w:cs="Times New Roman"/>
          <w:sz w:val="24"/>
          <w:szCs w:val="24"/>
        </w:rPr>
        <w:t xml:space="preserve"> ή Ψυχολογίας ως εξής:</w:t>
      </w:r>
    </w:p>
    <w:p w14:paraId="595627C4" w14:textId="77777777" w:rsidR="003052D9" w:rsidRPr="007E1EDE" w:rsidRDefault="003052D9" w:rsidP="00727103">
      <w:pPr>
        <w:spacing w:after="0" w:line="360" w:lineRule="auto"/>
        <w:contextualSpacing/>
        <w:jc w:val="both"/>
        <w:rPr>
          <w:rFonts w:ascii="Times New Roman" w:eastAsia="Times New Roman" w:hAnsi="Times New Roman" w:cs="Times New Roman"/>
          <w:sz w:val="24"/>
          <w:szCs w:val="24"/>
        </w:rPr>
      </w:pPr>
      <w:r w:rsidRPr="007E1EDE">
        <w:rPr>
          <w:rFonts w:ascii="Times New Roman" w:eastAsia="Times New Roman" w:hAnsi="Times New Roman" w:cs="Times New Roman"/>
          <w:color w:val="000000"/>
          <w:sz w:val="24"/>
          <w:szCs w:val="24"/>
        </w:rPr>
        <w:t>α)</w:t>
      </w:r>
      <w:r w:rsidRPr="007E1EDE">
        <w:rPr>
          <w:rFonts w:ascii="Times New Roman" w:eastAsia="Times New Roman" w:hAnsi="Times New Roman" w:cs="Times New Roman"/>
          <w:sz w:val="24"/>
          <w:szCs w:val="24"/>
        </w:rPr>
        <w:t xml:space="preserve"> </w:t>
      </w:r>
      <w:r w:rsidRPr="007E1EDE">
        <w:rPr>
          <w:rFonts w:ascii="Times New Roman" w:eastAsia="Times New Roman" w:hAnsi="Times New Roman" w:cs="Times New Roman"/>
          <w:color w:val="000000"/>
          <w:sz w:val="24"/>
          <w:szCs w:val="24"/>
        </w:rPr>
        <w:t xml:space="preserve">οι φοιτητές της κατεύθυνσης Φιλοσοφίας, που έχουν εισαχθεί το ακαδημαϊκό έτος 2016-2017, εντάσσονται στο Τμήμα Φιλοσοφίας, </w:t>
      </w:r>
    </w:p>
    <w:p w14:paraId="59406637" w14:textId="27B47BCF" w:rsidR="003052D9" w:rsidRPr="007E1EDE"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E1EDE">
        <w:rPr>
          <w:rFonts w:ascii="Times New Roman" w:eastAsia="Times New Roman" w:hAnsi="Times New Roman" w:cs="Times New Roman"/>
          <w:color w:val="000000"/>
          <w:sz w:val="24"/>
          <w:szCs w:val="24"/>
        </w:rPr>
        <w:t xml:space="preserve">β) οι φοιτητές της παιδαγωγικής κατεύθυνσης, που έχουν εισαχθεί το ακαδημαϊκό έτος 2016-2017, εντάσσονται </w:t>
      </w:r>
      <w:r w:rsidR="00124AAC" w:rsidRPr="007E1EDE">
        <w:rPr>
          <w:rFonts w:ascii="Times New Roman" w:eastAsia="Times New Roman" w:hAnsi="Times New Roman" w:cs="Times New Roman"/>
          <w:color w:val="000000"/>
          <w:sz w:val="24"/>
          <w:szCs w:val="24"/>
        </w:rPr>
        <w:t xml:space="preserve">ή στο Τμήμα Φιλοσοφίας ή </w:t>
      </w:r>
      <w:r w:rsidRPr="007E1EDE">
        <w:rPr>
          <w:rFonts w:ascii="Times New Roman" w:eastAsia="Times New Roman" w:hAnsi="Times New Roman" w:cs="Times New Roman"/>
          <w:color w:val="000000"/>
          <w:sz w:val="24"/>
          <w:szCs w:val="24"/>
        </w:rPr>
        <w:t xml:space="preserve">στο Τμήμα </w:t>
      </w:r>
      <w:r w:rsidR="005D4E44" w:rsidRPr="007E1EDE">
        <w:rPr>
          <w:rFonts w:ascii="Times New Roman" w:eastAsia="Times New Roman" w:hAnsi="Times New Roman" w:cs="Times New Roman"/>
          <w:color w:val="000000"/>
          <w:sz w:val="24"/>
          <w:szCs w:val="24"/>
        </w:rPr>
        <w:t>Εκπαίδευσης Ενηλίκων</w:t>
      </w:r>
      <w:r w:rsidRPr="007E1EDE">
        <w:rPr>
          <w:rFonts w:ascii="Times New Roman" w:eastAsia="Times New Roman" w:hAnsi="Times New Roman" w:cs="Times New Roman"/>
          <w:color w:val="000000"/>
          <w:sz w:val="24"/>
          <w:szCs w:val="24"/>
        </w:rPr>
        <w:t>,</w:t>
      </w:r>
    </w:p>
    <w:p w14:paraId="169E27EC" w14:textId="77777777" w:rsidR="003052D9" w:rsidRPr="007E1EDE" w:rsidRDefault="003052D9" w:rsidP="00727103">
      <w:pPr>
        <w:spacing w:after="0" w:line="360" w:lineRule="auto"/>
        <w:contextualSpacing/>
        <w:jc w:val="both"/>
        <w:rPr>
          <w:rFonts w:ascii="Times New Roman" w:eastAsia="Times New Roman" w:hAnsi="Times New Roman" w:cs="Times New Roman"/>
          <w:sz w:val="24"/>
          <w:szCs w:val="24"/>
        </w:rPr>
      </w:pPr>
      <w:r w:rsidRPr="007E1EDE">
        <w:rPr>
          <w:rFonts w:ascii="Times New Roman" w:eastAsia="Times New Roman" w:hAnsi="Times New Roman" w:cs="Times New Roman"/>
          <w:color w:val="000000"/>
          <w:sz w:val="24"/>
          <w:szCs w:val="24"/>
        </w:rPr>
        <w:t>γ) οι φοιτητές της κατεύθυνσης Ψυχολογίας, που έχουν εισαχθεί το ακαδημαϊκό έτος 2016-2017, καθώς και οι φοιτητές του Τμήματος Φ.Π.Ψ. που έχουν εισαχθεί το ακαδημαϊκό έτος 2017-2018 και όσοι εισάγονται το ακαδημαϊκό έτος 2018-2019 έχουν δικαίωμα να ενταχθούν σε οποιοδήποτε από τα δύο νέα Τμήματα ή το Τμήμα Ψυχολογίας.</w:t>
      </w:r>
      <w:r w:rsidRPr="007E1EDE">
        <w:rPr>
          <w:rFonts w:ascii="Times New Roman" w:eastAsia="Times New Roman" w:hAnsi="Times New Roman" w:cs="Times New Roman"/>
          <w:sz w:val="24"/>
          <w:szCs w:val="24"/>
        </w:rPr>
        <w:t xml:space="preserve"> </w:t>
      </w:r>
    </w:p>
    <w:p w14:paraId="4C6E3757" w14:textId="77777777" w:rsidR="003052D9" w:rsidRPr="007E1EDE" w:rsidRDefault="003052D9" w:rsidP="00727103">
      <w:pPr>
        <w:spacing w:after="0" w:line="360" w:lineRule="auto"/>
        <w:contextualSpacing/>
        <w:jc w:val="both"/>
        <w:rPr>
          <w:rFonts w:ascii="Times New Roman" w:eastAsia="Times New Roman" w:hAnsi="Times New Roman" w:cs="Times New Roman"/>
          <w:sz w:val="24"/>
          <w:szCs w:val="24"/>
          <w:lang w:eastAsia="zh-CN"/>
        </w:rPr>
      </w:pPr>
      <w:r w:rsidRPr="007E1EDE">
        <w:rPr>
          <w:rFonts w:ascii="Times New Roman" w:eastAsia="Times New Roman" w:hAnsi="Times New Roman" w:cs="Times New Roman"/>
          <w:sz w:val="24"/>
          <w:szCs w:val="24"/>
        </w:rPr>
        <w:t>Η ένταξη γίνεται ύστερα από δήλωση προτίμησης που υποβάλλει ο φοιτητής και απόφαση της Συγκλήτου και η εγγραφή του φοιτητή γίνεται στο αντίστοιχο εξάμηνο. Η δήλωση υποβάλλεται μέσα σε προθεσμία που καθορίζεται με απόφαση της Συγκλήτου και δεν ανακαλείται.</w:t>
      </w:r>
      <w:r w:rsidRPr="007E1EDE">
        <w:rPr>
          <w:rFonts w:ascii="Times New Roman" w:eastAsia="Times New Roman" w:hAnsi="Times New Roman" w:cs="Times New Roman"/>
          <w:sz w:val="24"/>
          <w:szCs w:val="24"/>
          <w:lang w:eastAsia="zh-CN"/>
        </w:rPr>
        <w:t xml:space="preserve"> Με πράξη του Προέδρου Τμήματος υποδοχής, ύστερα από σχετική απόφαση της Συνέλευσης Τμήματος, γίνεται η αντιστοίχιση των μαθημάτων του προγράμματος σπουδών του Φ.Π.Ψ. με μαθήματα του προγράμματος σπουδών του Τμήματος υποδοχής. </w:t>
      </w:r>
    </w:p>
    <w:p w14:paraId="3B4DDDB2" w14:textId="77777777" w:rsidR="003052D9" w:rsidRPr="007E1EDE" w:rsidRDefault="003052D9" w:rsidP="00727103">
      <w:pPr>
        <w:spacing w:after="0" w:line="360" w:lineRule="auto"/>
        <w:contextualSpacing/>
        <w:jc w:val="both"/>
        <w:rPr>
          <w:rFonts w:ascii="Times New Roman" w:hAnsi="Times New Roman" w:cs="Times New Roman"/>
          <w:sz w:val="24"/>
          <w:szCs w:val="24"/>
        </w:rPr>
      </w:pPr>
      <w:r w:rsidRPr="007E1EDE">
        <w:rPr>
          <w:rFonts w:ascii="Times New Roman" w:eastAsia="Times New Roman" w:hAnsi="Times New Roman" w:cs="Times New Roman"/>
          <w:sz w:val="24"/>
          <w:szCs w:val="24"/>
        </w:rPr>
        <w:t xml:space="preserve">12. Όσοι φοιτητές έχουν εισαχθεί έως και το ακαδημαϊκό έτος 2015-2016 και όσοι από τους φοιτητές της παρ. 11 δεν υποβάλουν εμπρόθεσμα δήλωση προτίμησης ολοκληρώνουν το πρόγραμμα σπουδών του Τμήματος Φ.Π.Ψ. και λαμβάνουν το αντίστοιχο πτυχίο. Η εκπαιδευτική λειτουργία του Τμήματος Φ.Π.Ψ. </w:t>
      </w:r>
      <w:r w:rsidRPr="007E1EDE">
        <w:rPr>
          <w:rFonts w:ascii="Times New Roman" w:eastAsia="Times New Roman" w:hAnsi="Times New Roman" w:cs="Times New Roman"/>
          <w:sz w:val="24"/>
          <w:szCs w:val="24"/>
          <w:lang w:eastAsia="zh-CN"/>
        </w:rPr>
        <w:t>συνεχίζεται μεταβατικά μέχρι την αποφοίτηση των φοιτητών αυτών</w:t>
      </w:r>
      <w:r w:rsidRPr="007E1EDE">
        <w:rPr>
          <w:rFonts w:ascii="Times New Roman" w:eastAsia="Times New Roman" w:hAnsi="Times New Roman" w:cs="Times New Roman"/>
          <w:sz w:val="24"/>
          <w:szCs w:val="24"/>
        </w:rPr>
        <w:t xml:space="preserve">. </w:t>
      </w:r>
      <w:r w:rsidRPr="007E1EDE">
        <w:rPr>
          <w:rFonts w:ascii="Times New Roman" w:eastAsia="Times New Roman" w:hAnsi="Times New Roman" w:cs="Times New Roman"/>
          <w:sz w:val="24"/>
          <w:szCs w:val="24"/>
          <w:lang w:eastAsia="zh-CN"/>
        </w:rPr>
        <w:t>Με απόφαση της Συγκλήτου ορίζονται τα όργανα που είναι αρμόδια μεταξύ των οργάνων των δύο νέων Τμημάτων, για την ολοκλήρωση του προγράμματος σπουδών του Τμήματος Φ.Π.Ψ., την παροχή τίτλων σπουδών, την έκδοση πιστοποιητικών και πάσης φύσεως βεβαιώσεων, καθώς και τη χορήγηση πιστοποιητικών και βεβαιώσεων σε αποφοίτους του κατατεμνόμενου Τμήματος.</w:t>
      </w:r>
      <w:r w:rsidRPr="007E1EDE">
        <w:rPr>
          <w:rFonts w:ascii="Times New Roman" w:eastAsia="Times New Roman" w:hAnsi="Times New Roman" w:cs="Times New Roman"/>
          <w:color w:val="000000"/>
          <w:sz w:val="24"/>
          <w:szCs w:val="24"/>
        </w:rPr>
        <w:t xml:space="preserve"> Στο Τμήμα αυτό περιέρχεται και  το αρχείο του Τμήματος Φ.Π.Ψ., όσον αφορά φοιτητικά θέματα, μετά την παύση της διοικητικής λειτουργίας του, σύμφωνα με την παρ. 8. </w:t>
      </w:r>
    </w:p>
    <w:p w14:paraId="353ECE61" w14:textId="77777777" w:rsidR="003052D9" w:rsidRPr="00727103" w:rsidRDefault="003052D9" w:rsidP="00727103">
      <w:pPr>
        <w:spacing w:after="0" w:line="360" w:lineRule="auto"/>
        <w:contextualSpacing/>
        <w:jc w:val="both"/>
        <w:rPr>
          <w:rFonts w:ascii="Times New Roman" w:eastAsia="Times New Roman" w:hAnsi="Times New Roman" w:cs="Times New Roman"/>
          <w:color w:val="000000"/>
          <w:sz w:val="24"/>
          <w:szCs w:val="24"/>
        </w:rPr>
      </w:pPr>
      <w:r w:rsidRPr="007E1EDE">
        <w:rPr>
          <w:rFonts w:ascii="Times New Roman" w:eastAsia="Times New Roman" w:hAnsi="Times New Roman" w:cs="Times New Roman"/>
          <w:color w:val="000000"/>
          <w:sz w:val="24"/>
          <w:szCs w:val="24"/>
        </w:rPr>
        <w:t>13. Τα προγράμματα μεταπτυχιακών σπουδών που λειτουργούν στο κατατεμνόμενο Τμήμα κατανέμονται στα</w:t>
      </w:r>
      <w:r w:rsidRPr="00727103">
        <w:rPr>
          <w:rFonts w:ascii="Times New Roman" w:eastAsia="Times New Roman" w:hAnsi="Times New Roman" w:cs="Times New Roman"/>
          <w:color w:val="000000"/>
          <w:sz w:val="24"/>
          <w:szCs w:val="24"/>
        </w:rPr>
        <w:t xml:space="preserve"> τρία ως άνω Τμήματα μετά από απόφαση της Συγκλήτου. Οι υποψήφιοι διδάκτορες του κατατεμνόμενου Τμήματος εντάσσονται σε ένα από τα τρία ως άνω Τμήματα μετά από απόφαση της Συγκλήτου.</w:t>
      </w:r>
    </w:p>
    <w:p w14:paraId="45803B7A"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p>
    <w:p w14:paraId="637681CC"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lang w:eastAsia="zh-CN"/>
        </w:rPr>
      </w:pPr>
    </w:p>
    <w:p w14:paraId="545E5E14" w14:textId="6773E5A5" w:rsidR="003052D9" w:rsidRPr="00727103" w:rsidRDefault="003052D9" w:rsidP="00727103">
      <w:pPr>
        <w:spacing w:after="0" w:line="360" w:lineRule="auto"/>
        <w:contextualSpacing/>
        <w:jc w:val="center"/>
        <w:rPr>
          <w:rFonts w:ascii="Times New Roman" w:eastAsia="Times New Roman" w:hAnsi="Times New Roman" w:cs="Times New Roman"/>
          <w:b/>
          <w:sz w:val="24"/>
          <w:szCs w:val="24"/>
        </w:rPr>
      </w:pPr>
      <w:r w:rsidRPr="00727103">
        <w:rPr>
          <w:rFonts w:ascii="Times New Roman" w:hAnsi="Times New Roman" w:cs="Times New Roman"/>
          <w:sz w:val="24"/>
          <w:szCs w:val="24"/>
        </w:rPr>
        <w:t xml:space="preserve"> </w:t>
      </w:r>
      <w:r w:rsidRPr="00727103">
        <w:rPr>
          <w:rFonts w:ascii="Times New Roman" w:eastAsia="Times New Roman" w:hAnsi="Times New Roman" w:cs="Times New Roman"/>
          <w:b/>
          <w:sz w:val="24"/>
          <w:szCs w:val="24"/>
        </w:rPr>
        <w:t xml:space="preserve">Άρθρο 13 </w:t>
      </w:r>
    </w:p>
    <w:p w14:paraId="434BFF7B" w14:textId="77777777" w:rsidR="003052D9" w:rsidRPr="00727103" w:rsidRDefault="003052D9" w:rsidP="00727103">
      <w:pPr>
        <w:spacing w:after="0" w:line="360" w:lineRule="auto"/>
        <w:contextualSpacing/>
        <w:jc w:val="center"/>
        <w:rPr>
          <w:rFonts w:ascii="Times New Roman" w:eastAsia="Times New Roman" w:hAnsi="Times New Roman" w:cs="Times New Roman"/>
          <w:b/>
          <w:sz w:val="24"/>
          <w:szCs w:val="24"/>
        </w:rPr>
      </w:pPr>
      <w:r w:rsidRPr="00727103">
        <w:rPr>
          <w:rFonts w:ascii="Times New Roman" w:eastAsia="Times New Roman" w:hAnsi="Times New Roman" w:cs="Times New Roman"/>
          <w:b/>
          <w:sz w:val="24"/>
          <w:szCs w:val="24"/>
        </w:rPr>
        <w:t>Πανεπιστημιακό Ερευνητικό Κέντρο Ε.Κ.Π.Α.</w:t>
      </w:r>
    </w:p>
    <w:p w14:paraId="5594DFD5" w14:textId="77777777" w:rsidR="003052D9" w:rsidRPr="00727103" w:rsidRDefault="003052D9" w:rsidP="00727103">
      <w:pPr>
        <w:spacing w:after="0" w:line="360" w:lineRule="auto"/>
        <w:contextualSpacing/>
        <w:jc w:val="both"/>
        <w:rPr>
          <w:rFonts w:ascii="Times New Roman" w:eastAsia="Times New Roman" w:hAnsi="Times New Roman" w:cs="Times New Roman"/>
          <w:b/>
          <w:sz w:val="24"/>
          <w:szCs w:val="24"/>
        </w:rPr>
      </w:pPr>
    </w:p>
    <w:p w14:paraId="5EEBADC3" w14:textId="477FAB2D" w:rsidR="00702AF6" w:rsidRPr="00727103" w:rsidRDefault="00702AF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 Στο Ε.Κ.Π.Α. ιδρύεται Πανεπιστημιακό </w:t>
      </w:r>
      <w:r w:rsidRPr="00727103">
        <w:rPr>
          <w:rFonts w:ascii="Times New Roman" w:eastAsia="Times New Roman" w:hAnsi="Times New Roman" w:cs="Times New Roman"/>
          <w:color w:val="000000"/>
          <w:sz w:val="24"/>
          <w:szCs w:val="24"/>
        </w:rPr>
        <w:t>Ερευνητικό Κέντρο (Π.Ε.Κ.)</w:t>
      </w:r>
      <w:r w:rsidRPr="00727103">
        <w:rPr>
          <w:rFonts w:ascii="Times New Roman" w:eastAsia="Times New Roman" w:hAnsi="Times New Roman" w:cs="Times New Roman"/>
          <w:sz w:val="24"/>
          <w:szCs w:val="24"/>
        </w:rPr>
        <w:t xml:space="preserve"> ως ακαδημαϊκή μονάδα του Ιδρύματος, με έδρα την Αθήνα. </w:t>
      </w:r>
    </w:p>
    <w:p w14:paraId="65F95830" w14:textId="1858A135" w:rsidR="005714A0" w:rsidRPr="00727103" w:rsidRDefault="00702AF6" w:rsidP="00727103">
      <w:pPr>
        <w:spacing w:after="0" w:line="360" w:lineRule="auto"/>
        <w:contextualSpacing/>
        <w:jc w:val="both"/>
        <w:rPr>
          <w:rFonts w:ascii="Times New Roman" w:hAnsi="Times New Roman" w:cs="Times New Roman"/>
          <w:sz w:val="24"/>
          <w:szCs w:val="24"/>
        </w:rPr>
      </w:pPr>
      <w:r w:rsidRPr="00727103">
        <w:rPr>
          <w:rFonts w:ascii="Times New Roman" w:eastAsia="Times New Roman" w:hAnsi="Times New Roman" w:cs="Times New Roman"/>
          <w:sz w:val="24"/>
          <w:szCs w:val="24"/>
        </w:rPr>
        <w:t xml:space="preserve">2. </w:t>
      </w:r>
      <w:r w:rsidR="005714A0" w:rsidRPr="00727103">
        <w:rPr>
          <w:rFonts w:ascii="Times New Roman" w:hAnsi="Times New Roman" w:cs="Times New Roman"/>
          <w:sz w:val="24"/>
          <w:szCs w:val="24"/>
        </w:rPr>
        <w:t xml:space="preserve">Με απόφαση της Συγκλήτου παραχωρούνται στο </w:t>
      </w:r>
      <w:r w:rsidR="005714A0" w:rsidRPr="00727103">
        <w:rPr>
          <w:rFonts w:ascii="Times New Roman" w:hAnsi="Times New Roman" w:cs="Times New Roman"/>
          <w:color w:val="000000"/>
          <w:sz w:val="24"/>
          <w:szCs w:val="24"/>
        </w:rPr>
        <w:t xml:space="preserve">Π.Ε.Κ. χώροι και εξοπλισμοί </w:t>
      </w:r>
      <w:r w:rsidR="005714A0" w:rsidRPr="00727103">
        <w:rPr>
          <w:rFonts w:ascii="Times New Roman" w:hAnsi="Times New Roman" w:cs="Times New Roman"/>
          <w:sz w:val="24"/>
          <w:szCs w:val="24"/>
        </w:rPr>
        <w:t xml:space="preserve">του </w:t>
      </w:r>
      <w:r w:rsidR="005714A0" w:rsidRPr="00727103">
        <w:rPr>
          <w:rFonts w:ascii="Times New Roman" w:eastAsia="Times New Roman" w:hAnsi="Times New Roman" w:cs="Times New Roman"/>
          <w:sz w:val="24"/>
          <w:szCs w:val="24"/>
        </w:rPr>
        <w:t xml:space="preserve">Ε.Κ.Π.Α. </w:t>
      </w:r>
      <w:r w:rsidR="005714A0" w:rsidRPr="00727103">
        <w:rPr>
          <w:rFonts w:ascii="Times New Roman" w:hAnsi="Times New Roman" w:cs="Times New Roman"/>
          <w:color w:val="000000"/>
          <w:sz w:val="24"/>
          <w:szCs w:val="24"/>
        </w:rPr>
        <w:t>για την εγκατάσταση και λειτουργία του</w:t>
      </w:r>
      <w:r w:rsidR="005714A0" w:rsidRPr="00727103">
        <w:rPr>
          <w:rFonts w:ascii="Times New Roman" w:hAnsi="Times New Roman" w:cs="Times New Roman"/>
          <w:sz w:val="24"/>
          <w:szCs w:val="24"/>
        </w:rPr>
        <w:t xml:space="preserve">. Με εισήγηση του Συμβουλίου του </w:t>
      </w:r>
      <w:r w:rsidR="005714A0" w:rsidRPr="00727103">
        <w:rPr>
          <w:rFonts w:ascii="Times New Roman" w:hAnsi="Times New Roman" w:cs="Times New Roman"/>
          <w:color w:val="000000"/>
          <w:sz w:val="24"/>
          <w:szCs w:val="24"/>
        </w:rPr>
        <w:t xml:space="preserve">Π.Ε.Κ. και απόφαση της Συγκλήτου </w:t>
      </w:r>
      <w:r w:rsidR="005714A0" w:rsidRPr="00727103">
        <w:rPr>
          <w:rFonts w:ascii="Times New Roman" w:hAnsi="Times New Roman" w:cs="Times New Roman"/>
          <w:sz w:val="24"/>
          <w:szCs w:val="24"/>
        </w:rPr>
        <w:t>μπορεί να ιδρύονται γραφεία και παραρτήματα σε άλλες πόλεις της Ελλάδας.</w:t>
      </w:r>
    </w:p>
    <w:p w14:paraId="19D762C4" w14:textId="33E957D9" w:rsidR="00702AF6" w:rsidRPr="00727103" w:rsidRDefault="005714A0"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3. Σκοποί του </w:t>
      </w:r>
      <w:r w:rsidRPr="00727103">
        <w:rPr>
          <w:rFonts w:ascii="Times New Roman" w:hAnsi="Times New Roman" w:cs="Times New Roman"/>
          <w:color w:val="000000"/>
          <w:sz w:val="24"/>
          <w:szCs w:val="24"/>
        </w:rPr>
        <w:t xml:space="preserve">Π.Ε.Κ. </w:t>
      </w:r>
      <w:r w:rsidRPr="00727103">
        <w:rPr>
          <w:rFonts w:ascii="Times New Roman" w:hAnsi="Times New Roman" w:cs="Times New Roman"/>
          <w:sz w:val="24"/>
          <w:szCs w:val="24"/>
        </w:rPr>
        <w:t xml:space="preserve">είναι: α) η προαγωγή της διεπιστημονικής γνώσης, η ανάπτυξη της βασικής και εφαρμοσμένης έρευνας, των γραμμάτων και των τεχνών, καθώς και η ικανοποίηση των εκπαιδευτικών, ερευνητικών, κοινωνικών, πολιτιστικών και αναπτυξιακών αναγκών της χώρας, β) η υψηλού επιπέδου εξειδίκευση των αποφοίτων του πρώτου και δεύτερου κύκλου σπουδών καθώς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γ) η διευκόλυνση του Πανεπιστημίου να ανταποκριθεί στην αποστολή του και ειδικότερα στα θέματα που αφορούν την ανάπτυξή του, τον διεθνή χαρακτήρα του και την υποστήριξη των φοιτητών του, δ) η παροχή υπηρεσιών σε δημόσιους και ιδιωτικούς φορείς και ε) </w:t>
      </w:r>
      <w:r w:rsidRPr="00727103">
        <w:rPr>
          <w:rFonts w:ascii="Times New Roman" w:hAnsi="Times New Roman" w:cs="Times New Roman"/>
          <w:bCs/>
          <w:sz w:val="24"/>
          <w:szCs w:val="24"/>
        </w:rPr>
        <w:t xml:space="preserve">η προβολή της ελληνικής γλώσσας και του ελληνικού πολιτισμού διεθνώς και η διάδοση της ελληνικής ως ξένης γλώσσας. </w:t>
      </w:r>
      <w:r w:rsidR="00702AF6" w:rsidRPr="00727103">
        <w:rPr>
          <w:rFonts w:ascii="Times New Roman" w:eastAsia="Times New Roman" w:hAnsi="Times New Roman" w:cs="Times New Roman"/>
          <w:sz w:val="24"/>
          <w:szCs w:val="24"/>
        </w:rPr>
        <w:t xml:space="preserve"> </w:t>
      </w:r>
    </w:p>
    <w:p w14:paraId="4BB05935" w14:textId="77777777" w:rsidR="005714A0" w:rsidRPr="00727103" w:rsidRDefault="005714A0"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4. Για την επίτευξη των παραπάνω σκοπών, το </w:t>
      </w:r>
      <w:r w:rsidRPr="00727103">
        <w:rPr>
          <w:rFonts w:ascii="Times New Roman" w:hAnsi="Times New Roman" w:cs="Times New Roman"/>
          <w:color w:val="000000"/>
          <w:sz w:val="24"/>
          <w:szCs w:val="24"/>
        </w:rPr>
        <w:t>Π.Ε.Κ.</w:t>
      </w:r>
      <w:r w:rsidRPr="00727103">
        <w:rPr>
          <w:rFonts w:ascii="Times New Roman" w:hAnsi="Times New Roman" w:cs="Times New Roman"/>
          <w:sz w:val="24"/>
          <w:szCs w:val="24"/>
        </w:rPr>
        <w:t xml:space="preserve">: </w:t>
      </w:r>
    </w:p>
    <w:p w14:paraId="475B1BE6" w14:textId="77777777" w:rsidR="005714A0" w:rsidRPr="00727103" w:rsidRDefault="005714A0"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α) υλοποιεί  ερευνητικά ή αναπτυξιακά προγράμματα και έργα, εκπονεί μελέτες και παρέχει υπηρεσίες προς τρίτους που συνάδουν με τους σκοπούς του, </w:t>
      </w:r>
    </w:p>
    <w:p w14:paraId="0D4A11A3" w14:textId="77777777" w:rsidR="005714A0" w:rsidRPr="00727103" w:rsidRDefault="005714A0"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β) συνεργάζεται με παραγωγικούς φορείς της ημεδαπής ή της αλλοδαπής και προωθεί την οικονομική αξιοποίηση των ερευνητικών αποτελεσμάτων του,</w:t>
      </w:r>
    </w:p>
    <w:p w14:paraId="6D934DD7" w14:textId="77777777" w:rsidR="005714A0" w:rsidRPr="00727103" w:rsidRDefault="005714A0"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γ) συνεργάζεται με διεθνείς οργανισμούς, το Ελληνικό Δημόσιο, </w:t>
      </w:r>
      <w:r w:rsidRPr="00727103">
        <w:rPr>
          <w:rFonts w:ascii="Times New Roman" w:hAnsi="Times New Roman" w:cs="Times New Roman"/>
          <w:bCs/>
          <w:sz w:val="24"/>
          <w:szCs w:val="24"/>
        </w:rPr>
        <w:t xml:space="preserve">άλλα Ανώτατα Εκπαιδευτικά Ιδρύματα και ερευνητικούς φορείς, </w:t>
      </w:r>
      <w:r w:rsidRPr="00727103">
        <w:rPr>
          <w:rFonts w:ascii="Times New Roman" w:hAnsi="Times New Roman" w:cs="Times New Roman"/>
          <w:sz w:val="24"/>
          <w:szCs w:val="24"/>
        </w:rPr>
        <w:t xml:space="preserve">νομικά πρόσωπα δημοσίου και ιδιωτικού δικαίου, Ο.Τ.Α. α΄ και β΄ βαθμού, συνεταιρισμούς, </w:t>
      </w:r>
      <w:r w:rsidRPr="00727103">
        <w:rPr>
          <w:rFonts w:ascii="Times New Roman" w:hAnsi="Times New Roman" w:cs="Times New Roman"/>
          <w:bCs/>
          <w:sz w:val="24"/>
          <w:szCs w:val="24"/>
        </w:rPr>
        <w:t>επιστημονικές ενώσεις</w:t>
      </w:r>
      <w:r w:rsidRPr="00727103">
        <w:rPr>
          <w:rFonts w:ascii="Times New Roman" w:hAnsi="Times New Roman" w:cs="Times New Roman"/>
          <w:sz w:val="24"/>
          <w:szCs w:val="24"/>
        </w:rPr>
        <w:t xml:space="preserve"> και </w:t>
      </w:r>
      <w:r w:rsidRPr="00727103">
        <w:rPr>
          <w:rFonts w:ascii="Times New Roman" w:hAnsi="Times New Roman" w:cs="Times New Roman"/>
          <w:bCs/>
          <w:sz w:val="24"/>
          <w:szCs w:val="24"/>
        </w:rPr>
        <w:t xml:space="preserve">φορείς παροχής υπηρεσιών υγείας, </w:t>
      </w:r>
      <w:r w:rsidRPr="00727103">
        <w:rPr>
          <w:rFonts w:ascii="Times New Roman" w:hAnsi="Times New Roman" w:cs="Times New Roman"/>
          <w:sz w:val="24"/>
          <w:szCs w:val="24"/>
        </w:rPr>
        <w:t>και διαμεσολαβεί στη διασύνδεση της έρευνας με την εκπαίδευση, την οικονομία, την κοινωνία και τον πολιτισμό,</w:t>
      </w:r>
    </w:p>
    <w:p w14:paraId="471E10B7" w14:textId="77777777" w:rsidR="005714A0" w:rsidRPr="00727103" w:rsidRDefault="005714A0"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δ) συνεργάζεται με έλληνες και ξένους εμπειρογνώμονες σε θέματα που άπτονται των αντικειμένων του,</w:t>
      </w:r>
    </w:p>
    <w:p w14:paraId="67740DA0" w14:textId="77777777" w:rsidR="005714A0" w:rsidRPr="00727103" w:rsidRDefault="005714A0"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ε) αναπτύσσει οποιαδήποτε άλλη δραστηριότητα συναφή με τους παραπάνω σκοπούς. </w:t>
      </w:r>
    </w:p>
    <w:p w14:paraId="4F382E7E" w14:textId="21A9BFDF" w:rsidR="00702AF6" w:rsidRPr="00727103" w:rsidRDefault="00702AF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5. Πόροι του </w:t>
      </w:r>
      <w:r w:rsidRPr="00727103">
        <w:rPr>
          <w:rFonts w:ascii="Times New Roman" w:eastAsia="Times New Roman" w:hAnsi="Times New Roman" w:cs="Times New Roman"/>
          <w:color w:val="000000"/>
          <w:sz w:val="24"/>
          <w:szCs w:val="24"/>
        </w:rPr>
        <w:t xml:space="preserve">Π.Ε.Κ. </w:t>
      </w:r>
      <w:r w:rsidRPr="00727103">
        <w:rPr>
          <w:rFonts w:ascii="Times New Roman" w:eastAsia="Times New Roman" w:hAnsi="Times New Roman" w:cs="Times New Roman"/>
          <w:sz w:val="24"/>
          <w:szCs w:val="24"/>
        </w:rPr>
        <w:t>είναι:</w:t>
      </w:r>
    </w:p>
    <w:p w14:paraId="395C7702" w14:textId="761AECF9" w:rsidR="00702AF6" w:rsidRPr="00891D61" w:rsidRDefault="00702AF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 επιχορηγήσεις από τον τακτικό προϋπολογισμό</w:t>
      </w:r>
      <w:r w:rsidR="005714A0" w:rsidRPr="00727103">
        <w:rPr>
          <w:rFonts w:ascii="Times New Roman" w:hAnsi="Times New Roman" w:cs="Times New Roman"/>
          <w:sz w:val="24"/>
          <w:szCs w:val="24"/>
        </w:rPr>
        <w:t xml:space="preserve"> </w:t>
      </w:r>
      <w:r w:rsidR="005714A0" w:rsidRPr="00891D61">
        <w:rPr>
          <w:rFonts w:ascii="Times New Roman" w:hAnsi="Times New Roman" w:cs="Times New Roman"/>
          <w:sz w:val="24"/>
          <w:szCs w:val="24"/>
        </w:rPr>
        <w:t>και τις Δημόσιες Επενδύσεις</w:t>
      </w:r>
      <w:r w:rsidRPr="00891D61">
        <w:rPr>
          <w:rFonts w:ascii="Times New Roman" w:eastAsia="Times New Roman" w:hAnsi="Times New Roman" w:cs="Times New Roman"/>
          <w:sz w:val="24"/>
          <w:szCs w:val="24"/>
        </w:rPr>
        <w:t xml:space="preserve"> του Υπουργείου Παιδείας, Έρευνας και Θρησκευμάτων, που χορηγούνται στο Ε.Κ.Π.Α. ειδικά για τη λειτουργία του ερευνητικού κέντρου,</w:t>
      </w:r>
    </w:p>
    <w:p w14:paraId="2B4E5C66" w14:textId="60422DEF" w:rsidR="00702AF6" w:rsidRPr="00891D61" w:rsidRDefault="00702AF6" w:rsidP="00727103">
      <w:pPr>
        <w:spacing w:after="0" w:line="360" w:lineRule="auto"/>
        <w:contextualSpacing/>
        <w:jc w:val="both"/>
        <w:rPr>
          <w:rFonts w:ascii="Times New Roman" w:eastAsia="Times New Roman" w:hAnsi="Times New Roman" w:cs="Times New Roman"/>
          <w:sz w:val="24"/>
          <w:szCs w:val="24"/>
        </w:rPr>
      </w:pPr>
      <w:r w:rsidRPr="00891D61">
        <w:rPr>
          <w:rFonts w:ascii="Times New Roman" w:eastAsia="Times New Roman" w:hAnsi="Times New Roman" w:cs="Times New Roman"/>
          <w:sz w:val="24"/>
          <w:szCs w:val="24"/>
        </w:rPr>
        <w:t xml:space="preserve">β) </w:t>
      </w:r>
      <w:r w:rsidR="005714A0" w:rsidRPr="00891D61">
        <w:rPr>
          <w:rFonts w:ascii="Times New Roman" w:hAnsi="Times New Roman" w:cs="Times New Roman"/>
          <w:sz w:val="24"/>
          <w:szCs w:val="24"/>
        </w:rPr>
        <w:t xml:space="preserve">χρηματοδοτήσεις από ερευνητικά προγράμματα της Ευρωπαϊκής Ένωσης, διεθνών οργανισμών και του Ελληνικού Δημοσίου, </w:t>
      </w:r>
    </w:p>
    <w:p w14:paraId="783B7245" w14:textId="7FC525E1" w:rsidR="00702AF6" w:rsidRPr="00891D61" w:rsidRDefault="00702AF6" w:rsidP="00727103">
      <w:pPr>
        <w:spacing w:after="0" w:line="360" w:lineRule="auto"/>
        <w:contextualSpacing/>
        <w:jc w:val="both"/>
        <w:rPr>
          <w:rFonts w:ascii="Times New Roman" w:eastAsia="Times New Roman" w:hAnsi="Times New Roman" w:cs="Times New Roman"/>
          <w:sz w:val="24"/>
          <w:szCs w:val="24"/>
        </w:rPr>
      </w:pPr>
      <w:r w:rsidRPr="00891D61">
        <w:rPr>
          <w:rFonts w:ascii="Times New Roman" w:eastAsia="Times New Roman" w:hAnsi="Times New Roman" w:cs="Times New Roman"/>
          <w:sz w:val="24"/>
          <w:szCs w:val="24"/>
        </w:rPr>
        <w:t xml:space="preserve">γ) δωρεές, κληρονομίες, κληροδοσίες, </w:t>
      </w:r>
      <w:r w:rsidR="00872A3F" w:rsidRPr="00891D61">
        <w:rPr>
          <w:rFonts w:ascii="Times New Roman" w:hAnsi="Times New Roman" w:cs="Times New Roman"/>
          <w:sz w:val="24"/>
          <w:szCs w:val="24"/>
        </w:rPr>
        <w:t>χορηγίες από τρίτους ,</w:t>
      </w:r>
      <w:r w:rsidRPr="00891D61">
        <w:rPr>
          <w:rFonts w:ascii="Times New Roman" w:eastAsia="Times New Roman" w:hAnsi="Times New Roman" w:cs="Times New Roman"/>
          <w:sz w:val="24"/>
          <w:szCs w:val="24"/>
        </w:rPr>
        <w:t>καθώς και κάθε είδους παροχές ημεδαπών ή αλλοδαπών, φυσικών ή νομικών προσώπων,</w:t>
      </w:r>
    </w:p>
    <w:p w14:paraId="69C53F3B" w14:textId="77777777" w:rsidR="00872A3F" w:rsidRPr="00891D61" w:rsidRDefault="00702AF6" w:rsidP="00727103">
      <w:pPr>
        <w:spacing w:after="0" w:line="360" w:lineRule="auto"/>
        <w:contextualSpacing/>
        <w:jc w:val="both"/>
        <w:rPr>
          <w:rFonts w:ascii="Times New Roman" w:eastAsia="Times New Roman" w:hAnsi="Times New Roman" w:cs="Times New Roman"/>
          <w:sz w:val="24"/>
          <w:szCs w:val="24"/>
        </w:rPr>
      </w:pPr>
      <w:r w:rsidRPr="00891D61">
        <w:rPr>
          <w:rFonts w:ascii="Times New Roman" w:eastAsia="Times New Roman" w:hAnsi="Times New Roman" w:cs="Times New Roman"/>
          <w:sz w:val="24"/>
          <w:szCs w:val="24"/>
        </w:rPr>
        <w:t xml:space="preserve">δ) έσοδα από την παροχή υπηρεσιών, </w:t>
      </w:r>
      <w:r w:rsidR="00872A3F" w:rsidRPr="00891D61">
        <w:rPr>
          <w:rFonts w:ascii="Times New Roman" w:hAnsi="Times New Roman" w:cs="Times New Roman"/>
          <w:sz w:val="24"/>
          <w:szCs w:val="24"/>
        </w:rPr>
        <w:t xml:space="preserve">την εκπόνηση μελετών και κλινικών μελετών και </w:t>
      </w:r>
      <w:r w:rsidRPr="00891D61">
        <w:rPr>
          <w:rFonts w:ascii="Times New Roman" w:eastAsia="Times New Roman" w:hAnsi="Times New Roman" w:cs="Times New Roman"/>
          <w:sz w:val="24"/>
          <w:szCs w:val="24"/>
        </w:rPr>
        <w:t xml:space="preserve">την εκτέλεση ή την αξιολόγηση ερευνητικών προγραμμάτων για λογαριασμό τρίτων, </w:t>
      </w:r>
    </w:p>
    <w:p w14:paraId="4A816BBB" w14:textId="55382DA4" w:rsidR="00872A3F" w:rsidRPr="00891D61" w:rsidRDefault="00872A3F" w:rsidP="00727103">
      <w:pPr>
        <w:spacing w:after="0" w:line="360" w:lineRule="auto"/>
        <w:contextualSpacing/>
        <w:jc w:val="both"/>
        <w:rPr>
          <w:rFonts w:ascii="Times New Roman" w:hAnsi="Times New Roman" w:cs="Times New Roman"/>
          <w:sz w:val="24"/>
          <w:szCs w:val="24"/>
        </w:rPr>
      </w:pPr>
      <w:r w:rsidRPr="00891D61">
        <w:rPr>
          <w:rFonts w:ascii="Times New Roman" w:eastAsia="Times New Roman" w:hAnsi="Times New Roman" w:cs="Times New Roman"/>
          <w:sz w:val="24"/>
          <w:szCs w:val="24"/>
        </w:rPr>
        <w:t xml:space="preserve">ε) </w:t>
      </w:r>
      <w:r w:rsidRPr="00891D61">
        <w:rPr>
          <w:rFonts w:ascii="Times New Roman" w:hAnsi="Times New Roman" w:cs="Times New Roman"/>
          <w:sz w:val="24"/>
          <w:szCs w:val="24"/>
        </w:rPr>
        <w:t xml:space="preserve">έσοδα από την εκμετάλλευση διανοητικής (πνευματικής και βιομηχανικής) ιδιοκτησίας του </w:t>
      </w:r>
      <w:r w:rsidRPr="00891D61">
        <w:rPr>
          <w:rFonts w:ascii="Times New Roman" w:hAnsi="Times New Roman" w:cs="Times New Roman"/>
          <w:color w:val="000000"/>
          <w:sz w:val="24"/>
          <w:szCs w:val="24"/>
        </w:rPr>
        <w:t>Π.Ε.Κ.</w:t>
      </w:r>
      <w:r w:rsidRPr="00891D61">
        <w:rPr>
          <w:rFonts w:ascii="Times New Roman" w:hAnsi="Times New Roman" w:cs="Times New Roman"/>
          <w:sz w:val="24"/>
          <w:szCs w:val="24"/>
        </w:rPr>
        <w:t>,</w:t>
      </w:r>
    </w:p>
    <w:p w14:paraId="4786E291" w14:textId="77777777" w:rsidR="00872A3F" w:rsidRPr="00891D61" w:rsidRDefault="00872A3F" w:rsidP="00727103">
      <w:pPr>
        <w:spacing w:after="0" w:line="360" w:lineRule="auto"/>
        <w:contextualSpacing/>
        <w:jc w:val="both"/>
        <w:rPr>
          <w:rFonts w:ascii="Times New Roman" w:hAnsi="Times New Roman" w:cs="Times New Roman"/>
          <w:sz w:val="24"/>
          <w:szCs w:val="24"/>
        </w:rPr>
      </w:pPr>
      <w:r w:rsidRPr="00891D61">
        <w:rPr>
          <w:rFonts w:ascii="Times New Roman" w:eastAsia="Times New Roman" w:hAnsi="Times New Roman" w:cs="Times New Roman"/>
          <w:sz w:val="24"/>
          <w:szCs w:val="24"/>
        </w:rPr>
        <w:t xml:space="preserve">στ) </w:t>
      </w:r>
      <w:r w:rsidRPr="00891D61">
        <w:rPr>
          <w:rFonts w:ascii="Times New Roman" w:hAnsi="Times New Roman" w:cs="Times New Roman"/>
          <w:sz w:val="24"/>
          <w:szCs w:val="24"/>
        </w:rPr>
        <w:t>μέρος της παρακράτησης του Ειδικού Λογαριασμού Κονδυλίων Έρευνας (Ε.Λ.Κ.Ε) από τα έργα που υλοποιούνται μέσω των Ινστιτούτων του Π.Ε.Κ.,</w:t>
      </w:r>
    </w:p>
    <w:p w14:paraId="05ADE5DA" w14:textId="599FD5C1" w:rsidR="00872A3F" w:rsidRPr="000112F2" w:rsidRDefault="00872A3F" w:rsidP="00727103">
      <w:pPr>
        <w:spacing w:after="0" w:line="360" w:lineRule="auto"/>
        <w:contextualSpacing/>
        <w:jc w:val="both"/>
        <w:rPr>
          <w:rFonts w:ascii="Times New Roman" w:hAnsi="Times New Roman" w:cs="Times New Roman"/>
          <w:color w:val="000000"/>
          <w:sz w:val="24"/>
          <w:szCs w:val="24"/>
        </w:rPr>
      </w:pPr>
      <w:r w:rsidRPr="00891D61">
        <w:rPr>
          <w:rFonts w:ascii="Times New Roman" w:hAnsi="Times New Roman" w:cs="Times New Roman"/>
          <w:sz w:val="24"/>
          <w:szCs w:val="24"/>
        </w:rPr>
        <w:t xml:space="preserve">ζ) </w:t>
      </w:r>
      <w:r w:rsidRPr="00891D61">
        <w:rPr>
          <w:rFonts w:ascii="Times New Roman" w:hAnsi="Times New Roman" w:cs="Times New Roman"/>
          <w:color w:val="000000"/>
          <w:sz w:val="24"/>
          <w:szCs w:val="24"/>
        </w:rPr>
        <w:t>ύστερα από απόφαση της Συγκλήτου, μπορεί να διατίθενται πόροι του Ε.Λ.Κ.Ε. και οι πρόσοδοι από περιουσιακά</w:t>
      </w:r>
      <w:r w:rsidRPr="00727103">
        <w:rPr>
          <w:rFonts w:ascii="Times New Roman" w:hAnsi="Times New Roman" w:cs="Times New Roman"/>
          <w:color w:val="000000"/>
          <w:sz w:val="24"/>
          <w:szCs w:val="24"/>
        </w:rPr>
        <w:t xml:space="preserve"> στοιχεία του Ιδρύματος για την ανάπτυξη του Π.Ε.Κ.</w:t>
      </w:r>
      <w:r w:rsidRPr="00727103">
        <w:rPr>
          <w:rFonts w:ascii="Times New Roman" w:eastAsia="Times New Roman" w:hAnsi="Times New Roman" w:cs="Times New Roman"/>
          <w:sz w:val="24"/>
          <w:szCs w:val="24"/>
        </w:rPr>
        <w:t>.</w:t>
      </w:r>
    </w:p>
    <w:p w14:paraId="34CC3FB3" w14:textId="77777777" w:rsidR="001F2C66" w:rsidRDefault="001F2C66" w:rsidP="001F2C66">
      <w:pPr>
        <w:spacing w:after="0" w:line="360" w:lineRule="auto"/>
        <w:contextualSpacing/>
        <w:jc w:val="both"/>
        <w:rPr>
          <w:rFonts w:ascii="Times New Roman" w:hAnsi="Times New Roman"/>
        </w:rPr>
      </w:pPr>
      <w:r w:rsidRPr="0021767F">
        <w:rPr>
          <w:rFonts w:ascii="Times New Roman" w:hAnsi="Times New Roman"/>
        </w:rPr>
        <w:t>6.</w:t>
      </w:r>
      <w:r>
        <w:rPr>
          <w:rFonts w:ascii="Times New Roman" w:hAnsi="Times New Roman"/>
        </w:rPr>
        <w:t>Διοίκηση του Π.Ε.Κ.:</w:t>
      </w:r>
    </w:p>
    <w:p w14:paraId="1AB48468" w14:textId="760AB3EE" w:rsidR="001F2C66" w:rsidRPr="004A22E6" w:rsidRDefault="001F2C66" w:rsidP="001F2C66">
      <w:pPr>
        <w:spacing w:after="0" w:line="360" w:lineRule="auto"/>
        <w:contextualSpacing/>
        <w:jc w:val="both"/>
        <w:rPr>
          <w:rFonts w:ascii="Times New Roman" w:hAnsi="Times New Roman"/>
        </w:rPr>
      </w:pPr>
      <w:r w:rsidRPr="004A22E6">
        <w:rPr>
          <w:rFonts w:ascii="Times New Roman" w:hAnsi="Times New Roman"/>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8.</w:t>
      </w:r>
    </w:p>
    <w:p w14:paraId="1A483D1C" w14:textId="77777777" w:rsidR="001F2C66" w:rsidRPr="0021767F" w:rsidRDefault="001F2C66" w:rsidP="001F2C66">
      <w:pPr>
        <w:spacing w:after="0" w:line="360" w:lineRule="auto"/>
        <w:contextualSpacing/>
        <w:jc w:val="both"/>
        <w:rPr>
          <w:rFonts w:ascii="Times New Roman" w:hAnsi="Times New Roman"/>
          <w:color w:val="000000"/>
          <w:lang w:bidi="ar-SA"/>
        </w:rPr>
      </w:pPr>
      <w:r w:rsidRPr="004A22E6">
        <w:rPr>
          <w:rFonts w:ascii="Times New Roman" w:hAnsi="Times New Roman"/>
          <w:color w:val="000000"/>
          <w:lang w:bidi="ar-SA"/>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605D1EE8" w14:textId="5F64D74F" w:rsidR="001F2C66" w:rsidRPr="001F2C66" w:rsidRDefault="001F2C66" w:rsidP="001F2C66">
      <w:pPr>
        <w:spacing w:after="0" w:line="360" w:lineRule="auto"/>
        <w:contextualSpacing/>
        <w:jc w:val="both"/>
        <w:rPr>
          <w:rFonts w:ascii="Times New Roman" w:hAnsi="Times New Roman"/>
          <w:color w:val="000000"/>
          <w:lang w:bidi="ar-SA"/>
        </w:rPr>
      </w:pPr>
      <w:r w:rsidRPr="0021767F">
        <w:rPr>
          <w:rFonts w:ascii="Times New Roman" w:hAnsi="Times New Roman"/>
          <w:color w:val="000000"/>
          <w:lang w:bidi="ar-SA"/>
        </w:rPr>
        <w:t xml:space="preserve">γ) Το Συμβούλιο έχει τις ακόλουθες αρμοδιότητες : </w:t>
      </w:r>
      <w:r w:rsidRPr="0021767F">
        <w:rPr>
          <w:rFonts w:ascii="Times New Roman" w:hAnsi="Times New Roman"/>
          <w:color w:val="000000"/>
          <w:lang w:val="en-US" w:bidi="ar-SA"/>
        </w:rPr>
        <w:t>i</w:t>
      </w:r>
      <w:r w:rsidRPr="0021767F">
        <w:rPr>
          <w:rFonts w:ascii="Times New Roman" w:hAnsi="Times New Roman"/>
          <w:color w:val="000000"/>
          <w:lang w:bidi="ar-SA"/>
        </w:rPr>
        <w:t xml:space="preserve">) αποφασίζει για όλα τα θέματα που αφορούν στη διοίκηση και τη λειτουργία του Π.Ε.Κ, </w:t>
      </w:r>
      <w:r w:rsidRPr="0021767F">
        <w:rPr>
          <w:rFonts w:ascii="Times New Roman" w:hAnsi="Times New Roman"/>
          <w:color w:val="000000"/>
          <w:lang w:val="en-US"/>
        </w:rPr>
        <w:t>ii</w:t>
      </w:r>
      <w:r w:rsidRPr="0021767F">
        <w:rPr>
          <w:rFonts w:ascii="Times New Roman" w:hAnsi="Times New Roman"/>
          <w:color w:val="000000"/>
        </w:rPr>
        <w:t>)</w:t>
      </w:r>
      <w:r w:rsidRPr="0021767F">
        <w:rPr>
          <w:rFonts w:ascii="Times New Roman" w:hAnsi="Times New Roman"/>
        </w:rPr>
        <w:t xml:space="preserve"> ρυθμίζει θέματα λειτουργίας και χρήσης των υποδομών και των εξοπλισμών του, </w:t>
      </w:r>
      <w:r w:rsidRPr="0021767F">
        <w:rPr>
          <w:rFonts w:ascii="Times New Roman" w:hAnsi="Times New Roman"/>
          <w:color w:val="000000"/>
          <w:lang w:bidi="ar-SA"/>
        </w:rPr>
        <w:t xml:space="preserve"> </w:t>
      </w:r>
      <w:r w:rsidRPr="0021767F">
        <w:rPr>
          <w:rFonts w:ascii="Times New Roman" w:hAnsi="Times New Roman"/>
          <w:lang w:val="en-US"/>
        </w:rPr>
        <w:t>iii</w:t>
      </w:r>
      <w:r w:rsidRPr="0021767F">
        <w:rPr>
          <w:rFonts w:ascii="Times New Roman" w:hAnsi="Times New Roman"/>
        </w:rPr>
        <w:t>) συντάσσει και υποβάλλει προς τη Σύγκλητο τον τετραετή αναπτυξιακό προγραμματισμό του Π.Ε.Κ.</w:t>
      </w:r>
      <w:r>
        <w:rPr>
          <w:rFonts w:ascii="Times New Roman" w:hAnsi="Times New Roman"/>
        </w:rPr>
        <w:t xml:space="preserve">, </w:t>
      </w:r>
      <w:r w:rsidRPr="0021767F">
        <w:rPr>
          <w:rFonts w:ascii="Times New Roman" w:hAnsi="Times New Roman"/>
        </w:rPr>
        <w:t xml:space="preserve"> </w:t>
      </w:r>
      <w:r w:rsidRPr="0021767F">
        <w:rPr>
          <w:rFonts w:ascii="Times New Roman" w:hAnsi="Times New Roman"/>
          <w:lang w:val="en-US"/>
        </w:rPr>
        <w:t>iv</w:t>
      </w:r>
      <w:r w:rsidRPr="0021767F">
        <w:rPr>
          <w:rFonts w:ascii="Times New Roman" w:hAnsi="Times New Roman"/>
        </w:rPr>
        <w:t xml:space="preserve">) διατυπώνει γνώμη προς τη Σύγκλητο για τον </w:t>
      </w:r>
      <w:r>
        <w:rPr>
          <w:rFonts w:ascii="Times New Roman" w:hAnsi="Times New Roman"/>
        </w:rPr>
        <w:t>ε</w:t>
      </w:r>
      <w:r w:rsidRPr="0021767F">
        <w:rPr>
          <w:rFonts w:ascii="Times New Roman" w:hAnsi="Times New Roman"/>
        </w:rPr>
        <w:t xml:space="preserve">σωτερικό </w:t>
      </w:r>
      <w:r>
        <w:rPr>
          <w:rFonts w:ascii="Times New Roman" w:hAnsi="Times New Roman"/>
        </w:rPr>
        <w:t>κ</w:t>
      </w:r>
      <w:r w:rsidRPr="0021767F">
        <w:rPr>
          <w:rFonts w:ascii="Times New Roman" w:hAnsi="Times New Roman"/>
        </w:rPr>
        <w:t xml:space="preserve">ανονισμό </w:t>
      </w:r>
      <w:r>
        <w:rPr>
          <w:rFonts w:ascii="Times New Roman" w:hAnsi="Times New Roman"/>
        </w:rPr>
        <w:t xml:space="preserve">λειτουργίας </w:t>
      </w:r>
      <w:r w:rsidRPr="0021767F">
        <w:rPr>
          <w:rFonts w:ascii="Times New Roman" w:hAnsi="Times New Roman"/>
        </w:rPr>
        <w:t xml:space="preserve">και την οργανωτική δομή του Π.Ε.Κ, </w:t>
      </w:r>
      <w:r w:rsidRPr="0021767F">
        <w:rPr>
          <w:rFonts w:ascii="Times New Roman" w:hAnsi="Times New Roman"/>
          <w:lang w:val="en-US"/>
        </w:rPr>
        <w:t>v</w:t>
      </w:r>
      <w:r w:rsidRPr="0021767F">
        <w:rPr>
          <w:rFonts w:ascii="Times New Roman" w:hAnsi="Times New Roman"/>
        </w:rPr>
        <w:t xml:space="preserve">) </w:t>
      </w:r>
      <w:r w:rsidRPr="0021767F">
        <w:rPr>
          <w:rFonts w:ascii="Times New Roman" w:hAnsi="Times New Roman"/>
          <w:color w:val="000000"/>
          <w:lang w:bidi="ar-SA"/>
        </w:rPr>
        <w:t xml:space="preserve">διαχειρίζεται </w:t>
      </w:r>
      <w:r w:rsidRPr="001F2C66">
        <w:rPr>
          <w:rFonts w:ascii="Times New Roman" w:hAnsi="Times New Roman"/>
          <w:color w:val="000000"/>
          <w:lang w:bidi="ar-SA"/>
        </w:rPr>
        <w:t xml:space="preserve">και αξιοποιεί τα ερευνητικά αποτελέσματα από τις δραστηριότητές του, </w:t>
      </w:r>
      <w:r w:rsidRPr="001F2C66">
        <w:rPr>
          <w:rFonts w:ascii="Times New Roman" w:hAnsi="Times New Roman"/>
          <w:color w:val="000000"/>
          <w:lang w:val="en-US" w:bidi="ar-SA"/>
        </w:rPr>
        <w:t>vi</w:t>
      </w:r>
      <w:r w:rsidRPr="001F2C66">
        <w:rPr>
          <w:rFonts w:ascii="Times New Roman" w:hAnsi="Times New Roman"/>
          <w:color w:val="000000"/>
          <w:lang w:bidi="ar-SA"/>
        </w:rPr>
        <w:t>) αποφασίζει για τη διάθεση των πόρων των περ. α΄, γ΄, ε΄</w:t>
      </w:r>
      <w:r w:rsidR="00906623">
        <w:rPr>
          <w:rFonts w:ascii="Times New Roman" w:hAnsi="Times New Roman"/>
          <w:color w:val="000000"/>
          <w:lang w:bidi="ar-SA"/>
        </w:rPr>
        <w:t xml:space="preserve"> </w:t>
      </w:r>
      <w:r w:rsidRPr="001F2C66">
        <w:rPr>
          <w:rFonts w:ascii="Times New Roman" w:hAnsi="Times New Roman"/>
          <w:color w:val="000000"/>
          <w:lang w:bidi="ar-SA"/>
        </w:rPr>
        <w:t xml:space="preserve">και ζ΄ της παρ. 5 του παρόντος άρθρου και συντάσσει τον αντίστοιχο προϋπολογισμό του, και </w:t>
      </w:r>
      <w:r w:rsidRPr="001F2C66">
        <w:rPr>
          <w:rFonts w:ascii="Times New Roman" w:hAnsi="Times New Roman"/>
          <w:color w:val="000000"/>
          <w:lang w:val="en-US" w:bidi="ar-SA"/>
        </w:rPr>
        <w:t>vii</w:t>
      </w:r>
      <w:r w:rsidRPr="001F2C66">
        <w:rPr>
          <w:rFonts w:ascii="Times New Roman" w:hAnsi="Times New Roman"/>
          <w:color w:val="000000"/>
          <w:lang w:bidi="ar-SA"/>
        </w:rPr>
        <w:t>)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11.</w:t>
      </w:r>
    </w:p>
    <w:p w14:paraId="6F778BE9" w14:textId="77777777" w:rsidR="001F2C66" w:rsidRPr="001F2C66" w:rsidRDefault="001F2C66" w:rsidP="001F2C66">
      <w:pPr>
        <w:spacing w:after="0" w:line="360" w:lineRule="auto"/>
        <w:contextualSpacing/>
        <w:jc w:val="both"/>
        <w:rPr>
          <w:rFonts w:ascii="Times New Roman" w:hAnsi="Times New Roman"/>
        </w:rPr>
      </w:pPr>
      <w:r w:rsidRPr="001F2C66">
        <w:rPr>
          <w:rFonts w:ascii="Times New Roman" w:hAnsi="Times New Roman"/>
          <w:color w:val="000000"/>
          <w:lang w:bidi="ar-SA"/>
        </w:rPr>
        <w:t xml:space="preserve">δ) Ο Πρόεδρος του Συμβουλίου του Π.Ε.Κ. </w:t>
      </w:r>
      <w:r w:rsidRPr="001F2C66">
        <w:rPr>
          <w:rFonts w:ascii="Times New Roman" w:hAnsi="Times New Roman"/>
        </w:rPr>
        <w:t>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583F5D7C" w14:textId="5ACB837F" w:rsidR="001F2C66" w:rsidRPr="001F2C66" w:rsidRDefault="001F2C66" w:rsidP="001F2C66">
      <w:pPr>
        <w:spacing w:after="0" w:line="360" w:lineRule="auto"/>
        <w:contextualSpacing/>
        <w:jc w:val="both"/>
        <w:rPr>
          <w:rFonts w:ascii="Times New Roman" w:hAnsi="Times New Roman"/>
        </w:rPr>
      </w:pPr>
      <w:r w:rsidRPr="001F2C66">
        <w:rPr>
          <w:rFonts w:ascii="Times New Roman" w:hAnsi="Times New Roman"/>
        </w:rPr>
        <w:t xml:space="preserve">ε) Ο Αντιπρόεδρος του Συμβουλίου του Π.Ε.Κ. έχει τις ακόλουθες αρμοδιότητες : αα) Μεριμνά για την εφαρμογή των αποφάσεων του Συμβουλίου, ββ) συντάσσει κάθε δυο έτη την έκθεση απολογισμού του Π.Ε.Κ την οποία υποβάλλει το Συμβούλιο στη Σύγκλητο, γγ) υπογράφει ως επιστημονικός υπεύθυνος τις συμβάσεις προσωπικού, προμηθειών και υπηρεσιών που συνάπτει το Π.Ε.Κ  στο πλαίσιο του  έργου </w:t>
      </w:r>
      <w:r>
        <w:rPr>
          <w:rFonts w:ascii="Times New Roman" w:hAnsi="Times New Roman"/>
        </w:rPr>
        <w:t xml:space="preserve">της περίπτ. α΄ </w:t>
      </w:r>
      <w:r w:rsidRPr="001F2C66">
        <w:rPr>
          <w:rFonts w:ascii="Times New Roman" w:hAnsi="Times New Roman"/>
        </w:rPr>
        <w:t xml:space="preserve">της παρ. 10 </w:t>
      </w:r>
      <w:r w:rsidRPr="001F2C66">
        <w:rPr>
          <w:rFonts w:ascii="Times New Roman" w:hAnsi="Times New Roman"/>
          <w:color w:val="000000"/>
          <w:lang w:bidi="ar-SA"/>
        </w:rPr>
        <w:t xml:space="preserve">και δδ) κάθε άλλη αρμοδιότητα που παρέχεται από τον εσωτερικό κανονισμό λειτουργίας της παρ. 11. </w:t>
      </w:r>
    </w:p>
    <w:p w14:paraId="11F230FF" w14:textId="77777777" w:rsidR="001F2C66" w:rsidRPr="001F2C66" w:rsidRDefault="001F2C66" w:rsidP="001F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rPr>
      </w:pPr>
      <w:r w:rsidRPr="001F2C66">
        <w:rPr>
          <w:rFonts w:ascii="Times New Roman" w:hAnsi="Times New Roman"/>
        </w:rPr>
        <w:t xml:space="preserve">7. Κάθε Ινστιτούτο του Π.Ε.Κ. διοικείται από τριμελή συντονιστική επιτροπή, στην οποία μετέχει ως Πρόεδρος ο Διευθυντής του Ινστιτούτου. </w:t>
      </w:r>
    </w:p>
    <w:p w14:paraId="134E5D0A" w14:textId="77777777" w:rsidR="001F2C66" w:rsidRPr="0021767F" w:rsidRDefault="001F2C66" w:rsidP="001F2C66">
      <w:pPr>
        <w:spacing w:after="0" w:line="360" w:lineRule="auto"/>
        <w:contextualSpacing/>
        <w:jc w:val="both"/>
        <w:rPr>
          <w:rFonts w:ascii="Times New Roman" w:hAnsi="Times New Roman"/>
          <w:color w:val="000000"/>
          <w:lang w:bidi="ar-SA"/>
        </w:rPr>
      </w:pPr>
      <w:r w:rsidRPr="001F2C66">
        <w:rPr>
          <w:rFonts w:ascii="Times New Roman" w:hAnsi="Times New Roman"/>
        </w:rPr>
        <w:t xml:space="preserve">α) </w:t>
      </w:r>
      <w:r w:rsidRPr="001F2C66">
        <w:rPr>
          <w:rFonts w:ascii="Times New Roman" w:hAnsi="Times New Roman"/>
          <w:color w:val="000000"/>
        </w:rPr>
        <w:t>Η τριμελής συντονιστική επιτροπή</w:t>
      </w:r>
      <w:r w:rsidRPr="0021767F">
        <w:rPr>
          <w:rFonts w:ascii="Times New Roman" w:hAnsi="Times New Roman"/>
          <w:color w:val="000000"/>
        </w:rPr>
        <w:t xml:space="preserve"> έχει τις ακόλουθες αρμοδιότητες : </w:t>
      </w:r>
      <w:r>
        <w:rPr>
          <w:rFonts w:ascii="Times New Roman" w:hAnsi="Times New Roman"/>
          <w:color w:val="000000"/>
        </w:rPr>
        <w:t>αα</w:t>
      </w:r>
      <w:r w:rsidRPr="0021767F">
        <w:rPr>
          <w:rFonts w:ascii="Times New Roman" w:hAnsi="Times New Roman"/>
          <w:color w:val="000000"/>
        </w:rPr>
        <w:t xml:space="preserve">) καταρτίζει την ερευνητική και αναπτυξιακή πολιτική του Ινστιτούτου, </w:t>
      </w:r>
      <w:r>
        <w:rPr>
          <w:rFonts w:ascii="Times New Roman" w:hAnsi="Times New Roman"/>
          <w:color w:val="000000"/>
        </w:rPr>
        <w:t>ββ</w:t>
      </w:r>
      <w:r w:rsidRPr="0021767F">
        <w:rPr>
          <w:rFonts w:ascii="Times New Roman" w:hAnsi="Times New Roman"/>
          <w:color w:val="000000"/>
        </w:rPr>
        <w:t xml:space="preserve">) συντάσσει τον ετήσιο προϋπολογισμό που αφορά στις δραστηριότητες του Ινστιτούτου, </w:t>
      </w:r>
      <w:r>
        <w:rPr>
          <w:rFonts w:ascii="Times New Roman" w:hAnsi="Times New Roman"/>
        </w:rPr>
        <w:t>γγ</w:t>
      </w:r>
      <w:r w:rsidRPr="0021767F">
        <w:rPr>
          <w:rFonts w:ascii="Times New Roman" w:hAnsi="Times New Roman"/>
        </w:rPr>
        <w:t xml:space="preserve">) </w:t>
      </w:r>
      <w:r>
        <w:rPr>
          <w:rFonts w:ascii="Times New Roman" w:hAnsi="Times New Roman"/>
        </w:rPr>
        <w:t>ε</w:t>
      </w:r>
      <w:r w:rsidRPr="0021767F">
        <w:rPr>
          <w:rFonts w:ascii="Times New Roman" w:hAnsi="Times New Roman"/>
        </w:rPr>
        <w:t xml:space="preserve">ισηγείται προς τα αρμόδια όργανα τον προϋπολογισμό και τη σύναψη συμβάσεων προσωπικού, </w:t>
      </w:r>
      <w:r w:rsidRPr="004A22E6">
        <w:rPr>
          <w:rFonts w:ascii="Times New Roman" w:hAnsi="Times New Roman"/>
        </w:rPr>
        <w:t>προμηθειών και υπηρεσιών που συνάπτει το Ινστιτούτο στο πλαίσιο του έργου της παρ. 10 εδάφιο δ΄ του παρόντος</w:t>
      </w:r>
      <w:r w:rsidRPr="004A22E6">
        <w:rPr>
          <w:rFonts w:ascii="Times New Roman" w:hAnsi="Times New Roman"/>
          <w:color w:val="000000"/>
        </w:rPr>
        <w:t xml:space="preserve"> και </w:t>
      </w:r>
      <w:r w:rsidRPr="004A22E6">
        <w:rPr>
          <w:rFonts w:ascii="Times New Roman" w:hAnsi="Times New Roman"/>
          <w:color w:val="000000"/>
          <w:lang w:val="en-US"/>
        </w:rPr>
        <w:t>iv</w:t>
      </w:r>
      <w:r w:rsidRPr="004A22E6">
        <w:rPr>
          <w:rFonts w:ascii="Times New Roman" w:hAnsi="Times New Roman"/>
          <w:color w:val="000000"/>
        </w:rPr>
        <w:t xml:space="preserve">) </w:t>
      </w:r>
      <w:r w:rsidRPr="004A22E6">
        <w:rPr>
          <w:rFonts w:ascii="Times New Roman" w:hAnsi="Times New Roman"/>
          <w:color w:val="000000"/>
          <w:lang w:bidi="ar-SA"/>
        </w:rPr>
        <w:t>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11.</w:t>
      </w:r>
    </w:p>
    <w:p w14:paraId="4053F72A" w14:textId="77777777" w:rsidR="001F2C66" w:rsidRPr="000112F2" w:rsidRDefault="001F2C66" w:rsidP="001F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rPr>
      </w:pPr>
      <w:r w:rsidRPr="0021767F">
        <w:rPr>
          <w:rFonts w:ascii="Times New Roman" w:hAnsi="Times New Roman"/>
          <w:color w:val="000000"/>
        </w:rPr>
        <w:t xml:space="preserve">β) </w:t>
      </w:r>
      <w:r w:rsidRPr="0021767F">
        <w:rPr>
          <w:rFonts w:ascii="Times New Roman" w:hAnsi="Times New Roman"/>
        </w:rPr>
        <w:t>Ο Διευθυντής</w:t>
      </w:r>
      <w:r w:rsidRPr="0021767F">
        <w:rPr>
          <w:rFonts w:ascii="Times New Roman" w:hAnsi="Times New Roman"/>
          <w:color w:val="000000"/>
        </w:rPr>
        <w:t xml:space="preserve"> </w:t>
      </w:r>
      <w:r>
        <w:rPr>
          <w:rFonts w:ascii="Times New Roman" w:hAnsi="Times New Roman"/>
          <w:color w:val="000000"/>
        </w:rPr>
        <w:t>του Ινστιτούτου έχει τις ακόλουθες αρμοδιότητες : αα</w:t>
      </w:r>
      <w:r w:rsidRPr="009C4365">
        <w:rPr>
          <w:rFonts w:ascii="Times New Roman" w:hAnsi="Times New Roman"/>
          <w:color w:val="000000"/>
        </w:rPr>
        <w:t xml:space="preserve">) </w:t>
      </w:r>
      <w:r>
        <w:rPr>
          <w:rFonts w:ascii="Times New Roman" w:hAnsi="Times New Roman"/>
          <w:color w:val="000000"/>
        </w:rPr>
        <w:t>φέρει</w:t>
      </w:r>
      <w:r w:rsidRPr="0021767F">
        <w:rPr>
          <w:rFonts w:ascii="Times New Roman" w:hAnsi="Times New Roman"/>
          <w:color w:val="000000"/>
        </w:rPr>
        <w:t xml:space="preserve"> την ευθύνη για τη λειτουργία του Ινστιτούτου, </w:t>
      </w:r>
      <w:r>
        <w:rPr>
          <w:rFonts w:ascii="Times New Roman" w:hAnsi="Times New Roman"/>
          <w:color w:val="000000"/>
        </w:rPr>
        <w:t>ββ</w:t>
      </w:r>
      <w:r w:rsidRPr="009C4365">
        <w:rPr>
          <w:rFonts w:ascii="Times New Roman" w:hAnsi="Times New Roman"/>
          <w:color w:val="000000"/>
        </w:rPr>
        <w:t xml:space="preserve">) </w:t>
      </w:r>
      <w:r w:rsidRPr="0021767F">
        <w:rPr>
          <w:rFonts w:ascii="Times New Roman" w:hAnsi="Times New Roman"/>
          <w:color w:val="000000"/>
        </w:rPr>
        <w:t xml:space="preserve">εισηγείται στο Συμβούλιο του Π.Ε.Κ. το ερευνητικό και αναπτυξιακό πρόγραμμα του Ινστιτούτου, </w:t>
      </w:r>
      <w:r>
        <w:rPr>
          <w:rFonts w:ascii="Times New Roman" w:hAnsi="Times New Roman"/>
          <w:color w:val="000000"/>
        </w:rPr>
        <w:t>γγ</w:t>
      </w:r>
      <w:r w:rsidRPr="009C4365">
        <w:rPr>
          <w:rFonts w:ascii="Times New Roman" w:hAnsi="Times New Roman"/>
          <w:color w:val="000000"/>
        </w:rPr>
        <w:t xml:space="preserve">) </w:t>
      </w:r>
      <w:r w:rsidRPr="0021767F">
        <w:rPr>
          <w:rFonts w:ascii="Times New Roman" w:hAnsi="Times New Roman"/>
          <w:color w:val="000000"/>
        </w:rPr>
        <w:t xml:space="preserve">προΐσταται των υπηρεσιών του Ινστιτούτου και </w:t>
      </w:r>
      <w:r>
        <w:rPr>
          <w:rFonts w:ascii="Times New Roman" w:hAnsi="Times New Roman"/>
          <w:color w:val="000000"/>
        </w:rPr>
        <w:t>δδ</w:t>
      </w:r>
      <w:r w:rsidRPr="009C4365">
        <w:rPr>
          <w:rFonts w:ascii="Times New Roman" w:hAnsi="Times New Roman"/>
          <w:color w:val="000000"/>
        </w:rPr>
        <w:t xml:space="preserve">) </w:t>
      </w:r>
      <w:r w:rsidRPr="0021767F">
        <w:rPr>
          <w:rFonts w:ascii="Times New Roman" w:hAnsi="Times New Roman"/>
          <w:color w:val="000000"/>
        </w:rPr>
        <w:t>ασκεί κάθε άλλη αρμοδιότητα που του ανατίθεται από το Συμβούλιο του Π.Ε.Κ.</w:t>
      </w:r>
      <w:r>
        <w:rPr>
          <w:rFonts w:ascii="Times New Roman" w:hAnsi="Times New Roman"/>
          <w:color w:val="000000"/>
        </w:rPr>
        <w:t xml:space="preserve"> ή που </w:t>
      </w:r>
      <w:r>
        <w:rPr>
          <w:rFonts w:ascii="Times New Roman" w:hAnsi="Times New Roman"/>
          <w:color w:val="000000"/>
          <w:lang w:bidi="ar-SA"/>
        </w:rPr>
        <w:t>ορίζε</w:t>
      </w:r>
      <w:r w:rsidRPr="004A22E6">
        <w:rPr>
          <w:rFonts w:ascii="Times New Roman" w:hAnsi="Times New Roman"/>
          <w:color w:val="000000"/>
          <w:lang w:bidi="ar-SA"/>
        </w:rPr>
        <w:t>ται ειδικότερα στον εσωτερικό κανονισμό λειτουργίας της παρ. 11.</w:t>
      </w:r>
      <w:r w:rsidRPr="0021767F">
        <w:rPr>
          <w:rFonts w:ascii="Times New Roman" w:hAnsi="Times New Roman"/>
          <w:color w:val="000000"/>
        </w:rPr>
        <w:t xml:space="preserve"> Αν ο Διευθυντής ελλείπει ή κωλύεται να ασκήσει </w:t>
      </w:r>
      <w:r>
        <w:rPr>
          <w:rFonts w:ascii="Times New Roman" w:hAnsi="Times New Roman"/>
          <w:color w:val="000000"/>
        </w:rPr>
        <w:t>τα καθήκοντά του ως μέλο</w:t>
      </w:r>
      <w:r w:rsidRPr="0021767F">
        <w:rPr>
          <w:rFonts w:ascii="Times New Roman" w:hAnsi="Times New Roman"/>
          <w:color w:val="000000"/>
        </w:rPr>
        <w:t xml:space="preserve">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w:t>
      </w:r>
      <w:r w:rsidRPr="000112F2">
        <w:rPr>
          <w:rFonts w:ascii="Times New Roman" w:hAnsi="Times New Roman"/>
          <w:color w:val="000000"/>
        </w:rPr>
        <w:t xml:space="preserve">Διευθυντής ελλείπει ή κωλύεται να ασκήσει τα καθήκοντά του ως μέλους της </w:t>
      </w:r>
      <w:r w:rsidRPr="000112F2">
        <w:rPr>
          <w:rFonts w:ascii="Times New Roman" w:hAnsi="Times New Roman"/>
        </w:rPr>
        <w:t>τριμελούς συντονιστικής επιτροπής</w:t>
      </w:r>
      <w:r w:rsidRPr="000112F2">
        <w:rPr>
          <w:rFonts w:ascii="Times New Roman" w:hAnsi="Times New Roman"/>
          <w:color w:val="000000"/>
        </w:rPr>
        <w:t xml:space="preserve">, τα καθήκοντά του ασκούνται από τον Αντιπρόεδρο του Συμβουλίου του Π.Ε.Κ. </w:t>
      </w:r>
    </w:p>
    <w:p w14:paraId="120E8ADE" w14:textId="77777777" w:rsidR="000112F2" w:rsidRPr="000112F2" w:rsidRDefault="000112F2" w:rsidP="0001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rPr>
      </w:pPr>
      <w:r w:rsidRPr="000112F2">
        <w:rPr>
          <w:rFonts w:ascii="Times New Roman" w:hAnsi="Times New Roman"/>
          <w:color w:val="000000"/>
        </w:rPr>
        <w:t xml:space="preserve">8. Ο Αντιπρόεδρος του Συμβουλίου, οι Διευθυντές των Ινστιτούτων και τα μέλη των συντονιστικών επιτροπών είναι μέλη Δ.Ε.Π. του Ε.Κ.Π.Α.,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Με την προκήρυξη μπορεί να οριστούν πρόσθετα κριτήρια επιλογής,  σύμφωνα με όσα ορίζονται στον εσωτερικό κανονισμό λειτουργίας του Π.Ε.Κ..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w:t>
      </w:r>
      <w:r w:rsidRPr="000112F2">
        <w:rPr>
          <w:rFonts w:ascii="Times New Roman" w:eastAsia="Times New Roman" w:hAnsi="Times New Roman" w:cs="Times New Roman"/>
          <w:color w:val="000000"/>
          <w:sz w:val="24"/>
          <w:szCs w:val="24"/>
        </w:rPr>
        <w:t xml:space="preserve">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w:t>
      </w:r>
      <w:r w:rsidRPr="000112F2">
        <w:rPr>
          <w:rFonts w:ascii="Times New Roman" w:hAnsi="Times New Roman"/>
          <w:color w:val="000000"/>
        </w:rPr>
        <w:t>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52F21DF2" w14:textId="77777777" w:rsidR="000112F2" w:rsidRPr="00272908" w:rsidRDefault="000112F2" w:rsidP="0001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0112F2">
        <w:rPr>
          <w:rFonts w:ascii="Times New Roman" w:hAnsi="Times New Roman"/>
        </w:rPr>
        <w:t xml:space="preserve">9. Στο </w:t>
      </w:r>
      <w:r w:rsidRPr="000112F2">
        <w:rPr>
          <w:rFonts w:ascii="Times New Roman" w:hAnsi="Times New Roman"/>
          <w:color w:val="000000"/>
        </w:rPr>
        <w:t xml:space="preserve">Π.Ε.Κ. </w:t>
      </w:r>
      <w:r w:rsidRPr="000112F2">
        <w:rPr>
          <w:rFonts w:ascii="Times New Roman" w:hAnsi="Times New Roman"/>
        </w:rPr>
        <w:t xml:space="preserve">τοποθετείται προσωπικό του Ιδρύματος, ύστερα από απόφαση της Συγκλήτου. </w:t>
      </w:r>
      <w:r w:rsidRPr="000112F2">
        <w:rPr>
          <w:rFonts w:ascii="Times New Roman" w:hAnsi="Times New Roman"/>
          <w:sz w:val="24"/>
          <w:szCs w:val="24"/>
        </w:rPr>
        <w:t xml:space="preserve">Στο </w:t>
      </w:r>
      <w:r w:rsidRPr="000112F2">
        <w:rPr>
          <w:rFonts w:ascii="Times New Roman" w:hAnsi="Times New Roman"/>
          <w:color w:val="000000"/>
          <w:sz w:val="24"/>
          <w:szCs w:val="24"/>
        </w:rPr>
        <w:t>Π.Ε.Κ.</w:t>
      </w:r>
      <w:r w:rsidRPr="000112F2">
        <w:rPr>
          <w:rFonts w:ascii="Times New Roman" w:hAnsi="Times New Roman"/>
          <w:sz w:val="24"/>
          <w:szCs w:val="24"/>
        </w:rPr>
        <w:t xml:space="preserve"> απασχολείται</w:t>
      </w:r>
      <w:r w:rsidRPr="00272908">
        <w:rPr>
          <w:rFonts w:ascii="Times New Roman" w:hAnsi="Times New Roman"/>
          <w:sz w:val="24"/>
          <w:szCs w:val="24"/>
        </w:rPr>
        <w:t xml:space="preserve">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2D73A8B4" w14:textId="564D9756" w:rsidR="000112F2" w:rsidRPr="0021767F" w:rsidRDefault="000112F2" w:rsidP="000112F2">
      <w:pPr>
        <w:pStyle w:val="BodyTextIndent"/>
        <w:tabs>
          <w:tab w:val="left" w:pos="426"/>
        </w:tabs>
        <w:spacing w:after="0" w:line="360" w:lineRule="auto"/>
        <w:ind w:left="0"/>
        <w:jc w:val="both"/>
        <w:rPr>
          <w:rFonts w:ascii="Times New Roman" w:hAnsi="Times New Roman"/>
        </w:rPr>
      </w:pPr>
      <w:r w:rsidRPr="00040620">
        <w:rPr>
          <w:rFonts w:ascii="Times New Roman" w:hAnsi="Times New Roman"/>
        </w:rPr>
        <w:t xml:space="preserve">10. Η διαχείριση των πάσης φύσεως πόρων πραγματοποιείται ως εξής : α) Η οικονομική διαχείριση των εσόδων που προέρχονται από τους πόρους </w:t>
      </w:r>
      <w:r w:rsidRPr="00040620">
        <w:rPr>
          <w:rFonts w:ascii="Times New Roman" w:hAnsi="Times New Roman"/>
          <w:color w:val="000000"/>
        </w:rPr>
        <w:t>των περ. α΄, γ΄,</w:t>
      </w:r>
      <w:r>
        <w:rPr>
          <w:rFonts w:ascii="Times New Roman" w:hAnsi="Times New Roman"/>
          <w:color w:val="000000"/>
        </w:rPr>
        <w:t xml:space="preserve"> </w:t>
      </w:r>
      <w:r w:rsidRPr="00040620">
        <w:rPr>
          <w:rFonts w:ascii="Times New Roman" w:hAnsi="Times New Roman"/>
          <w:color w:val="000000"/>
        </w:rPr>
        <w:t>ε΄ και ζ΄  της παρ. 5 του παρόντος γίνεται από τον Ε.Λ.Κ.Ε και ως Επιστημονικός Υπεύθυνος αυτού ορίζεται ο Αντιπρόεδρος του Συμβουλίου του Π.Ε.Κ.</w:t>
      </w:r>
      <w:r w:rsidRPr="00040620">
        <w:rPr>
          <w:rFonts w:ascii="Times New Roman" w:hAnsi="Times New Roman"/>
        </w:rPr>
        <w:t xml:space="preserve"> β) Η οικονομική διαχείριση των ερευνητικών και αναπτυξιακών έργων κάθε Ινστιτούτου γίνεται μέσω του ΕΛΚΕ.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μετά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25% των εσόδων του έργου.</w:t>
      </w:r>
      <w:r w:rsidRPr="004D276A">
        <w:rPr>
          <w:rFonts w:ascii="Times New Roman" w:hAnsi="Times New Roman"/>
          <w:sz w:val="24"/>
          <w:szCs w:val="24"/>
        </w:rPr>
        <w:t xml:space="preserve"> </w:t>
      </w:r>
      <w:r>
        <w:rPr>
          <w:rFonts w:ascii="Times New Roman" w:hAnsi="Times New Roman"/>
          <w:sz w:val="24"/>
          <w:szCs w:val="24"/>
        </w:rPr>
        <w:t xml:space="preserve">Κατά τα λοιπά </w:t>
      </w:r>
      <w:r w:rsidRPr="00727103">
        <w:rPr>
          <w:rFonts w:ascii="Times New Roman" w:eastAsia="Times New Roman" w:hAnsi="Times New Roman" w:cs="Times New Roman"/>
          <w:sz w:val="24"/>
          <w:szCs w:val="24"/>
        </w:rPr>
        <w:t>εφαρμόζονται οι διατάξεις των άρθρων 59 έως 67 του ν. 4485/2017</w:t>
      </w:r>
      <w:r>
        <w:rPr>
          <w:rFonts w:ascii="Times New Roman" w:hAnsi="Times New Roman"/>
          <w:sz w:val="24"/>
          <w:szCs w:val="24"/>
        </w:rPr>
        <w:t>.</w:t>
      </w:r>
    </w:p>
    <w:p w14:paraId="49785EE9" w14:textId="17B12894" w:rsidR="00702AF6" w:rsidRPr="00727103" w:rsidRDefault="00702AF6"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1</w:t>
      </w:r>
      <w:r w:rsidR="007E2711" w:rsidRPr="00727103">
        <w:rPr>
          <w:rFonts w:ascii="Times New Roman" w:eastAsia="Times New Roman" w:hAnsi="Times New Roman" w:cs="Times New Roman"/>
          <w:sz w:val="24"/>
          <w:szCs w:val="24"/>
        </w:rPr>
        <w:t>1</w:t>
      </w:r>
      <w:r w:rsidRPr="00727103">
        <w:rPr>
          <w:rFonts w:ascii="Times New Roman" w:eastAsia="Times New Roman" w:hAnsi="Times New Roman" w:cs="Times New Roman"/>
          <w:sz w:val="24"/>
          <w:szCs w:val="24"/>
        </w:rPr>
        <w:t>.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καθορίζονται ιδίως τα εξής θέματα:</w:t>
      </w:r>
    </w:p>
    <w:p w14:paraId="41202ABE" w14:textId="77777777" w:rsidR="003236CF" w:rsidRPr="00727103" w:rsidRDefault="003236CF"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α) οι αρμοδιότητες του Συμβουλίου του Π.Ε.Κ., </w:t>
      </w:r>
    </w:p>
    <w:p w14:paraId="0A149EAF" w14:textId="77777777" w:rsidR="003236CF" w:rsidRPr="00727103" w:rsidRDefault="003236CF"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β) οι αρμοδιότητες των Διευθυντών και των τριμελών συντονιστικών επιτροπών των Ινστιτούτων, </w:t>
      </w:r>
    </w:p>
    <w:p w14:paraId="54184304" w14:textId="77777777" w:rsidR="003236CF" w:rsidRPr="000112F2" w:rsidRDefault="003236CF"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γ) ο τρόπος λειτουργίας του Π.Ε.Κ. και των </w:t>
      </w:r>
      <w:r w:rsidRPr="000112F2">
        <w:rPr>
          <w:rFonts w:ascii="Times New Roman" w:hAnsi="Times New Roman" w:cs="Times New Roman"/>
          <w:sz w:val="24"/>
          <w:szCs w:val="24"/>
        </w:rPr>
        <w:t xml:space="preserve">Ινστιτούτων του, </w:t>
      </w:r>
    </w:p>
    <w:p w14:paraId="26B9C108" w14:textId="3C5FE77E" w:rsidR="00702AF6" w:rsidRPr="000112F2" w:rsidRDefault="003236CF"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0112F2">
        <w:rPr>
          <w:rFonts w:ascii="Times New Roman" w:eastAsia="Times New Roman" w:hAnsi="Times New Roman" w:cs="Times New Roman"/>
          <w:sz w:val="24"/>
          <w:szCs w:val="24"/>
        </w:rPr>
        <w:t>δ</w:t>
      </w:r>
      <w:r w:rsidR="00702AF6" w:rsidRPr="000112F2">
        <w:rPr>
          <w:rFonts w:ascii="Times New Roman" w:eastAsia="Times New Roman" w:hAnsi="Times New Roman" w:cs="Times New Roman"/>
          <w:sz w:val="24"/>
          <w:szCs w:val="24"/>
        </w:rPr>
        <w:t xml:space="preserve">) η εξειδίκευση των προσόντων που πρέπει να διαθέτουν ο </w:t>
      </w:r>
      <w:r w:rsidR="000112F2" w:rsidRPr="000112F2">
        <w:rPr>
          <w:rFonts w:ascii="Times New Roman" w:hAnsi="Times New Roman"/>
        </w:rPr>
        <w:t xml:space="preserve">Αντιπρόεδρος </w:t>
      </w:r>
      <w:r w:rsidR="00702AF6" w:rsidRPr="000112F2">
        <w:rPr>
          <w:rFonts w:ascii="Times New Roman" w:eastAsia="Times New Roman" w:hAnsi="Times New Roman" w:cs="Times New Roman"/>
          <w:sz w:val="24"/>
          <w:szCs w:val="24"/>
        </w:rPr>
        <w:t>του Συμβουλίου, οι Διευθυντές των Ινστιτούτων και τα μέλη των τριμελών</w:t>
      </w:r>
      <w:r w:rsidRPr="000112F2">
        <w:rPr>
          <w:rFonts w:ascii="Times New Roman" w:hAnsi="Times New Roman" w:cs="Times New Roman"/>
          <w:sz w:val="24"/>
          <w:szCs w:val="24"/>
        </w:rPr>
        <w:t xml:space="preserve"> συντονιστικών</w:t>
      </w:r>
      <w:r w:rsidR="00702AF6" w:rsidRPr="000112F2">
        <w:rPr>
          <w:rFonts w:ascii="Times New Roman" w:eastAsia="Times New Roman" w:hAnsi="Times New Roman" w:cs="Times New Roman"/>
          <w:sz w:val="24"/>
          <w:szCs w:val="24"/>
        </w:rPr>
        <w:t xml:space="preserve"> επιτροπών, </w:t>
      </w:r>
    </w:p>
    <w:p w14:paraId="3F2F2241" w14:textId="6359B174" w:rsidR="00702AF6" w:rsidRPr="00727103" w:rsidRDefault="003236CF"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0112F2">
        <w:rPr>
          <w:rFonts w:ascii="Times New Roman" w:eastAsia="Times New Roman" w:hAnsi="Times New Roman" w:cs="Times New Roman"/>
          <w:sz w:val="24"/>
          <w:szCs w:val="24"/>
        </w:rPr>
        <w:t>ε</w:t>
      </w:r>
      <w:r w:rsidR="00702AF6" w:rsidRPr="000112F2">
        <w:rPr>
          <w:rFonts w:ascii="Times New Roman" w:eastAsia="Times New Roman" w:hAnsi="Times New Roman" w:cs="Times New Roman"/>
          <w:sz w:val="24"/>
          <w:szCs w:val="24"/>
        </w:rPr>
        <w:t>) η διαδικασία παύσης μελών του Συμβουλίου</w:t>
      </w:r>
      <w:r w:rsidRPr="00727103">
        <w:rPr>
          <w:rFonts w:ascii="Times New Roman" w:hAnsi="Times New Roman" w:cs="Times New Roman"/>
          <w:sz w:val="24"/>
          <w:szCs w:val="24"/>
        </w:rPr>
        <w:t xml:space="preserve"> και των μελών των τριμελών συντονιστικών επιτροπών</w:t>
      </w:r>
      <w:r w:rsidR="00702AF6" w:rsidRPr="00727103">
        <w:rPr>
          <w:rFonts w:ascii="Times New Roman" w:eastAsia="Times New Roman" w:hAnsi="Times New Roman" w:cs="Times New Roman"/>
          <w:sz w:val="24"/>
          <w:szCs w:val="24"/>
        </w:rPr>
        <w:t>,</w:t>
      </w:r>
    </w:p>
    <w:p w14:paraId="0E41E2FF" w14:textId="4BFA67CE" w:rsidR="00702AF6" w:rsidRPr="00727103" w:rsidRDefault="003236CF"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στ</w:t>
      </w:r>
      <w:r w:rsidR="00702AF6" w:rsidRPr="00727103">
        <w:rPr>
          <w:rFonts w:ascii="Times New Roman" w:eastAsia="Times New Roman" w:hAnsi="Times New Roman" w:cs="Times New Roman"/>
          <w:sz w:val="24"/>
          <w:szCs w:val="24"/>
        </w:rPr>
        <w:t xml:space="preserve">) η εσωτερική οργανωτική διάρθρωση και ο τρόπος οργάνωσης και λειτουργίας των υπηρεσιών του </w:t>
      </w:r>
      <w:r w:rsidRPr="00727103">
        <w:rPr>
          <w:rFonts w:ascii="Times New Roman" w:hAnsi="Times New Roman" w:cs="Times New Roman"/>
          <w:sz w:val="24"/>
          <w:szCs w:val="24"/>
        </w:rPr>
        <w:t>Π.Ε.Κ.</w:t>
      </w:r>
      <w:r w:rsidR="00702AF6" w:rsidRPr="00727103">
        <w:rPr>
          <w:rFonts w:ascii="Times New Roman" w:eastAsia="Times New Roman" w:hAnsi="Times New Roman" w:cs="Times New Roman"/>
          <w:sz w:val="24"/>
          <w:szCs w:val="24"/>
        </w:rPr>
        <w:t>,</w:t>
      </w:r>
    </w:p>
    <w:p w14:paraId="3A6419C6" w14:textId="4539A2FF" w:rsidR="000112F2" w:rsidRDefault="003236CF"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727103">
        <w:rPr>
          <w:rFonts w:ascii="Times New Roman" w:eastAsia="Times New Roman" w:hAnsi="Times New Roman" w:cs="Times New Roman"/>
          <w:sz w:val="24"/>
          <w:szCs w:val="24"/>
        </w:rPr>
        <w:t>ζ</w:t>
      </w:r>
      <w:r w:rsidR="00702AF6" w:rsidRPr="00727103">
        <w:rPr>
          <w:rFonts w:ascii="Times New Roman" w:eastAsia="Times New Roman" w:hAnsi="Times New Roman" w:cs="Times New Roman"/>
          <w:sz w:val="24"/>
          <w:szCs w:val="24"/>
        </w:rPr>
        <w:t xml:space="preserve">) οι λεπτομέρειες σχετικά με την </w:t>
      </w:r>
      <w:r w:rsidR="007E2711" w:rsidRPr="00727103">
        <w:rPr>
          <w:rFonts w:ascii="Times New Roman" w:hAnsi="Times New Roman" w:cs="Times New Roman"/>
          <w:sz w:val="24"/>
          <w:szCs w:val="24"/>
        </w:rPr>
        <w:t>με τη διάθεση των πόρων του Π.Ε.Κ</w:t>
      </w:r>
      <w:r w:rsidR="000112F2">
        <w:rPr>
          <w:rFonts w:ascii="Times New Roman" w:hAnsi="Times New Roman" w:cs="Times New Roman"/>
          <w:sz w:val="24"/>
          <w:szCs w:val="24"/>
        </w:rPr>
        <w:t>,</w:t>
      </w:r>
    </w:p>
    <w:p w14:paraId="7D53F00D" w14:textId="6F19A0C5" w:rsidR="00702AF6" w:rsidRPr="00727103" w:rsidRDefault="007E2711"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η</w:t>
      </w:r>
      <w:r w:rsidR="00702AF6" w:rsidRPr="00727103">
        <w:rPr>
          <w:rFonts w:ascii="Times New Roman" w:eastAsia="Times New Roman" w:hAnsi="Times New Roman" w:cs="Times New Roman"/>
          <w:sz w:val="24"/>
          <w:szCs w:val="24"/>
        </w:rPr>
        <w:t>) οι αρμοδιότητες και οι υποχρεώσεις των επιστημονικών υπευθύνων και λοιπού προσωπικού,</w:t>
      </w:r>
    </w:p>
    <w:p w14:paraId="182D1BBC" w14:textId="55D2DA9A" w:rsidR="00702AF6" w:rsidRPr="00727103" w:rsidRDefault="007E2711"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θ</w:t>
      </w:r>
      <w:r w:rsidR="00702AF6" w:rsidRPr="00727103">
        <w:rPr>
          <w:rFonts w:ascii="Times New Roman" w:eastAsia="Times New Roman" w:hAnsi="Times New Roman" w:cs="Times New Roman"/>
          <w:sz w:val="24"/>
          <w:szCs w:val="24"/>
        </w:rPr>
        <w:t>)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158DBC43" w14:textId="7ECB805D" w:rsidR="00702AF6" w:rsidRPr="00727103" w:rsidRDefault="007E2711"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w:t>
      </w:r>
      <w:r w:rsidR="00702AF6" w:rsidRPr="00727103">
        <w:rPr>
          <w:rFonts w:ascii="Times New Roman" w:eastAsia="Times New Roman" w:hAnsi="Times New Roman" w:cs="Times New Roman"/>
          <w:sz w:val="24"/>
          <w:szCs w:val="24"/>
        </w:rPr>
        <w:t>) οι τρόποι διάχυσης και αξιοποίησης των αποτελεσμάτων των ερευνών και των άλλων δραστηριοτήτων του,</w:t>
      </w:r>
    </w:p>
    <w:p w14:paraId="797C1C52" w14:textId="39E233F1" w:rsidR="00702AF6" w:rsidRPr="00727103" w:rsidRDefault="007E2711"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ια</w:t>
      </w:r>
      <w:r w:rsidR="00702AF6" w:rsidRPr="00727103">
        <w:rPr>
          <w:rFonts w:ascii="Times New Roman" w:eastAsia="Times New Roman" w:hAnsi="Times New Roman" w:cs="Times New Roman"/>
          <w:sz w:val="24"/>
          <w:szCs w:val="24"/>
        </w:rPr>
        <w:t>) η διαχείριση και η προστασία των δικαιωμάτων διανοητικής (πνευματικής και βιομηχανικής) ιδιοκτησίας,</w:t>
      </w:r>
    </w:p>
    <w:p w14:paraId="295768A8" w14:textId="3E60A48E" w:rsidR="00702AF6" w:rsidRPr="00727103" w:rsidRDefault="00702AF6"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w:t>
      </w:r>
      <w:r w:rsidR="007E2711" w:rsidRPr="00727103">
        <w:rPr>
          <w:rFonts w:ascii="Times New Roman" w:eastAsia="Times New Roman" w:hAnsi="Times New Roman" w:cs="Times New Roman"/>
          <w:sz w:val="24"/>
          <w:szCs w:val="24"/>
        </w:rPr>
        <w:t>β</w:t>
      </w:r>
      <w:r w:rsidRPr="00727103">
        <w:rPr>
          <w:rFonts w:ascii="Times New Roman" w:eastAsia="Times New Roman" w:hAnsi="Times New Roman" w:cs="Times New Roman"/>
          <w:sz w:val="24"/>
          <w:szCs w:val="24"/>
        </w:rPr>
        <w:t>) θέματα ηθικής και δεοντολογίας της έρευνας,</w:t>
      </w:r>
    </w:p>
    <w:p w14:paraId="1956BA0B" w14:textId="12C90B1C" w:rsidR="00702AF6" w:rsidRPr="00727103" w:rsidRDefault="007E2711"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ιγ</w:t>
      </w:r>
      <w:r w:rsidR="00702AF6" w:rsidRPr="00727103">
        <w:rPr>
          <w:rFonts w:ascii="Times New Roman" w:eastAsia="Times New Roman" w:hAnsi="Times New Roman" w:cs="Times New Roman"/>
          <w:sz w:val="24"/>
          <w:szCs w:val="24"/>
        </w:rPr>
        <w:t>) κάθε άλλο θέμα σχετικό με την οργάνωση του ερευνητικού κέντρου, την εύρυθμη λειτουργία του και την εκπλήρωση του σκοπού του.</w:t>
      </w:r>
    </w:p>
    <w:p w14:paraId="2F2BF6A3" w14:textId="1C26AD71" w:rsidR="00702AF6" w:rsidRPr="00727103" w:rsidRDefault="00702AF6" w:rsidP="0072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000000"/>
          <w:sz w:val="24"/>
          <w:szCs w:val="24"/>
          <w:shd w:val="clear" w:color="auto" w:fill="FFFFFF"/>
        </w:rPr>
      </w:pPr>
      <w:r w:rsidRPr="00727103">
        <w:rPr>
          <w:rFonts w:ascii="Times New Roman" w:eastAsia="Times New Roman" w:hAnsi="Times New Roman" w:cs="Times New Roman"/>
          <w:color w:val="000000"/>
          <w:sz w:val="24"/>
          <w:szCs w:val="24"/>
          <w:lang w:bidi="ar-SA"/>
        </w:rPr>
        <w:t>1</w:t>
      </w:r>
      <w:r w:rsidR="007E2711" w:rsidRPr="00727103">
        <w:rPr>
          <w:rFonts w:ascii="Times New Roman" w:eastAsia="Times New Roman" w:hAnsi="Times New Roman" w:cs="Times New Roman"/>
          <w:color w:val="000000"/>
          <w:sz w:val="24"/>
          <w:szCs w:val="24"/>
          <w:lang w:bidi="ar-SA"/>
        </w:rPr>
        <w:t>2</w:t>
      </w:r>
      <w:r w:rsidRPr="00727103">
        <w:rPr>
          <w:rFonts w:ascii="Times New Roman" w:eastAsia="Times New Roman" w:hAnsi="Times New Roman" w:cs="Times New Roman"/>
          <w:color w:val="000000"/>
          <w:sz w:val="24"/>
          <w:szCs w:val="24"/>
          <w:lang w:bidi="ar-SA"/>
        </w:rPr>
        <w:t xml:space="preserve">. </w:t>
      </w:r>
      <w:r w:rsidRPr="00727103">
        <w:rPr>
          <w:rFonts w:ascii="Times New Roman" w:hAnsi="Times New Roman" w:cs="Times New Roman"/>
          <w:color w:val="000000"/>
          <w:sz w:val="24"/>
          <w:szCs w:val="24"/>
          <w:shd w:val="clear" w:color="auto" w:fill="FFFFFF"/>
        </w:rPr>
        <w:t xml:space="preserve">Τα μέλη του Συμβουλίου της παρ. </w:t>
      </w:r>
      <w:r w:rsidR="007E2711" w:rsidRPr="00727103">
        <w:rPr>
          <w:rFonts w:ascii="Times New Roman" w:hAnsi="Times New Roman" w:cs="Times New Roman"/>
          <w:color w:val="000000"/>
          <w:sz w:val="24"/>
          <w:szCs w:val="24"/>
          <w:shd w:val="clear" w:color="auto" w:fill="FFFFFF"/>
        </w:rPr>
        <w:t>6</w:t>
      </w:r>
      <w:r w:rsidRPr="00727103">
        <w:rPr>
          <w:rFonts w:ascii="Times New Roman" w:hAnsi="Times New Roman" w:cs="Times New Roman"/>
          <w:color w:val="000000"/>
          <w:sz w:val="24"/>
          <w:szCs w:val="24"/>
          <w:shd w:val="clear" w:color="auto" w:fill="FFFFFF"/>
        </w:rPr>
        <w:t xml:space="preserve"> και της συντονιστικής επιτροπής της παρ. </w:t>
      </w:r>
      <w:r w:rsidR="007E2711" w:rsidRPr="00727103">
        <w:rPr>
          <w:rFonts w:ascii="Times New Roman" w:hAnsi="Times New Roman" w:cs="Times New Roman"/>
          <w:color w:val="000000"/>
          <w:sz w:val="24"/>
          <w:szCs w:val="24"/>
          <w:shd w:val="clear" w:color="auto" w:fill="FFFFFF"/>
        </w:rPr>
        <w:t>7</w:t>
      </w:r>
      <w:r w:rsidRPr="00727103">
        <w:rPr>
          <w:rFonts w:ascii="Times New Roman" w:hAnsi="Times New Roman" w:cs="Times New Roman"/>
          <w:color w:val="000000"/>
          <w:sz w:val="24"/>
          <w:szCs w:val="24"/>
          <w:shd w:val="clear" w:color="auto" w:fill="FFFFFF"/>
        </w:rPr>
        <w:t xml:space="preserve">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sidRPr="00727103">
        <w:rPr>
          <w:rFonts w:ascii="Times New Roman" w:eastAsia="Times New Roman" w:hAnsi="Times New Roman" w:cs="Times New Roman"/>
          <w:sz w:val="24"/>
          <w:szCs w:val="24"/>
        </w:rPr>
        <w:t>, σύμφωνα με τις διατάξεις της υποπαραγράφου Δ.9 του ν. 4336/2015 (Α΄ 94) και ιδιαίτερα με την επιφύλαξη της παρ. 7 του άρθρου 6 του ιδίου νόμου</w:t>
      </w:r>
      <w:r w:rsidRPr="00727103">
        <w:rPr>
          <w:rFonts w:ascii="Times New Roman" w:hAnsi="Times New Roman" w:cs="Times New Roman"/>
          <w:color w:val="000000"/>
          <w:sz w:val="24"/>
          <w:szCs w:val="24"/>
          <w:shd w:val="clear" w:color="auto" w:fill="FFFFFF"/>
        </w:rPr>
        <w:t>.</w:t>
      </w:r>
    </w:p>
    <w:p w14:paraId="5A0E4297" w14:textId="77777777" w:rsidR="007E2711" w:rsidRPr="00727103" w:rsidRDefault="007E2711" w:rsidP="00727103">
      <w:pPr>
        <w:pStyle w:val="BodyTextIndent"/>
        <w:tabs>
          <w:tab w:val="left" w:pos="426"/>
        </w:tabs>
        <w:spacing w:after="0" w:line="360" w:lineRule="auto"/>
        <w:ind w:left="0"/>
        <w:contextualSpacing/>
        <w:jc w:val="both"/>
        <w:rPr>
          <w:rFonts w:ascii="Times New Roman" w:hAnsi="Times New Roman" w:cs="Times New Roman"/>
          <w:sz w:val="24"/>
          <w:szCs w:val="24"/>
        </w:rPr>
      </w:pPr>
      <w:r w:rsidRPr="00727103">
        <w:rPr>
          <w:rFonts w:ascii="Times New Roman" w:hAnsi="Times New Roman" w:cs="Times New Roman"/>
          <w:color w:val="000000"/>
          <w:sz w:val="24"/>
          <w:szCs w:val="24"/>
          <w:shd w:val="clear" w:color="auto" w:fill="FFFFFF"/>
        </w:rPr>
        <w:t>13.</w:t>
      </w:r>
      <w:r w:rsidRPr="00727103">
        <w:rPr>
          <w:rFonts w:ascii="Times New Roman" w:hAnsi="Times New Roman" w:cs="Times New Roman"/>
          <w:sz w:val="24"/>
          <w:szCs w:val="24"/>
        </w:rPr>
        <w:t xml:space="preserve"> Τα Ινστιτούτα του Π.Ε.Κ. ιδρύονται, μετονομάζονται, συγχωνεύονται ή καταργούνται με Απόφαση του Υπουργού Παιδείας, Έρευνας και Θρησκευμάτων ύστερα από σύμφωνη γνώμη της Συγκλήτου του Ιδρύματος. </w:t>
      </w:r>
    </w:p>
    <w:p w14:paraId="4ABD8695" w14:textId="38EBCEA5" w:rsidR="00CE205A" w:rsidRDefault="00CE205A" w:rsidP="00727103">
      <w:pPr>
        <w:spacing w:after="0" w:line="360" w:lineRule="auto"/>
        <w:contextualSpacing/>
        <w:jc w:val="center"/>
        <w:rPr>
          <w:rFonts w:ascii="Times New Roman" w:hAnsi="Times New Roman" w:cs="Times New Roman"/>
          <w:b/>
          <w:sz w:val="24"/>
          <w:szCs w:val="24"/>
        </w:rPr>
      </w:pPr>
    </w:p>
    <w:p w14:paraId="49635746" w14:textId="77777777" w:rsidR="007A1987" w:rsidRPr="00727103" w:rsidRDefault="007A1987" w:rsidP="00727103">
      <w:pPr>
        <w:spacing w:after="0" w:line="360" w:lineRule="auto"/>
        <w:contextualSpacing/>
        <w:jc w:val="center"/>
        <w:rPr>
          <w:rFonts w:ascii="Times New Roman" w:hAnsi="Times New Roman" w:cs="Times New Roman"/>
          <w:b/>
          <w:sz w:val="24"/>
          <w:szCs w:val="24"/>
        </w:rPr>
      </w:pPr>
    </w:p>
    <w:p w14:paraId="2E0E4433" w14:textId="3BAE40F7" w:rsidR="00CE205A" w:rsidRDefault="00CE205A" w:rsidP="00727103">
      <w:pPr>
        <w:spacing w:after="0" w:line="360" w:lineRule="auto"/>
        <w:contextualSpacing/>
        <w:jc w:val="center"/>
        <w:rPr>
          <w:rFonts w:ascii="Times New Roman" w:eastAsia="Times New Roman" w:hAnsi="Times New Roman" w:cs="Times New Roman"/>
          <w:b/>
          <w:sz w:val="24"/>
          <w:szCs w:val="24"/>
        </w:rPr>
      </w:pPr>
      <w:r w:rsidRPr="00727103">
        <w:rPr>
          <w:rFonts w:ascii="Times New Roman" w:eastAsia="Times New Roman" w:hAnsi="Times New Roman" w:cs="Times New Roman"/>
          <w:b/>
          <w:sz w:val="24"/>
          <w:szCs w:val="24"/>
        </w:rPr>
        <w:t xml:space="preserve">Άρθρο 14 </w:t>
      </w:r>
    </w:p>
    <w:p w14:paraId="26FF16FA" w14:textId="53DADB9F" w:rsidR="007A1987" w:rsidRDefault="007A1987" w:rsidP="007A1987">
      <w:pPr>
        <w:spacing w:after="0" w:line="36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Τεχνόπολη </w:t>
      </w:r>
      <w:r w:rsidRPr="007A1987">
        <w:rPr>
          <w:rFonts w:ascii="Times New Roman" w:hAnsi="Times New Roman" w:cs="Times New Roman"/>
          <w:b/>
          <w:sz w:val="24"/>
          <w:szCs w:val="24"/>
        </w:rPr>
        <w:t>Ευρίπου</w:t>
      </w:r>
    </w:p>
    <w:p w14:paraId="0E283E54" w14:textId="77777777" w:rsidR="007A1987" w:rsidRPr="007A1987" w:rsidRDefault="007A1987" w:rsidP="007A1987">
      <w:pPr>
        <w:spacing w:after="0" w:line="360" w:lineRule="auto"/>
        <w:contextualSpacing/>
        <w:jc w:val="center"/>
        <w:rPr>
          <w:rFonts w:ascii="Times New Roman" w:eastAsia="Times New Roman" w:hAnsi="Times New Roman" w:cs="Times New Roman"/>
          <w:b/>
          <w:sz w:val="24"/>
          <w:szCs w:val="24"/>
        </w:rPr>
      </w:pPr>
    </w:p>
    <w:p w14:paraId="0E27CB7C" w14:textId="2A44CB63" w:rsidR="003E3E19" w:rsidRPr="00727103" w:rsidRDefault="003E3E19"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1. Στο Ε.Κ.Π.Α. δημιουργείται Τεχνόπολη - Σύμπλεγμα Τεχνολογίας, Τέχνης και Πολιτισμού (Τεχνόπολη Ευρίπου)</w:t>
      </w:r>
      <w:r w:rsidR="00641965">
        <w:rPr>
          <w:rFonts w:ascii="Times New Roman" w:hAnsi="Times New Roman" w:cs="Times New Roman"/>
          <w:sz w:val="24"/>
          <w:szCs w:val="24"/>
        </w:rPr>
        <w:t xml:space="preserve"> </w:t>
      </w:r>
      <w:r w:rsidRPr="00727103">
        <w:rPr>
          <w:rFonts w:ascii="Times New Roman" w:hAnsi="Times New Roman" w:cs="Times New Roman"/>
          <w:sz w:val="24"/>
          <w:szCs w:val="24"/>
        </w:rPr>
        <w:t>στην ευρύτερη εδαφική περιφέρεια της πόλης της Χαλκίδας, ως χώρος ανάπτυξης καινοτόμων ερευνητικών, αναπτυξιακών και πολιτιστικών δομών. Η οργάνωση, διαχείριση και λειτουργία της Τεχνόπολης ανατίθεται στην Εταιρεία Αξιοποίησης και Διαχείρισης Περιουσίας του Ε.Κ.Π.Α. που ιδρύθηκε με το π.δ. 29/1993 (Α΄ 11), εκτός αν εγκαθίστανται στην Τεχνόπολη ακαδημαϊκές μονάδες του Ε.Κ.Π.Α. οπότε είναι αρμόδια η Σύγκλητος. Για την ανάπτυξη των εγκαταστάσεων της Τεχνόπολης παραχωρείται κατά χρήση, στην Εταιρεία αυτή έκταση του Πανεπιστημίου, καθώς και η έκταση του επόμενου εδαφίου ή τμήμα αυτής, με απόφαση του Πρύτανη, η οποία εγκρίνεται από τη Σύγκλητο του Ιδρύματος. Με απόφαση των Δημοτικών Συμβουλίων των Δήμων Χαλκιδέων και Διρφύων – Μεσσαπίων μπορεί να παραχωρείται δωρεάν η χρήση δημοτικών ακινήτων στο Ε.Κ.Π.Α. για τη λειτουργία της Τεχνόπολης, και για άλλες εκπαιδευτικές και ερευνητικές δράσεις του Ε.Κ.Π.Α..</w:t>
      </w:r>
    </w:p>
    <w:p w14:paraId="27B5FBC3" w14:textId="02399CEE" w:rsidR="003E3E19" w:rsidRPr="00727103" w:rsidRDefault="003E3E19"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2. Στην Τεχνόπολη πραγματοποιούνται ερευνητικές δράσεις και μπορεί να εγκαθίστανται με απόφαση της Συγκλήτου εργαστήρια και δομές του Ε</w:t>
      </w:r>
      <w:r w:rsidR="00641965">
        <w:rPr>
          <w:rFonts w:ascii="Times New Roman" w:hAnsi="Times New Roman" w:cs="Times New Roman"/>
          <w:sz w:val="24"/>
          <w:szCs w:val="24"/>
        </w:rPr>
        <w:t>.</w:t>
      </w:r>
      <w:r w:rsidRPr="00727103">
        <w:rPr>
          <w:rFonts w:ascii="Times New Roman" w:hAnsi="Times New Roman" w:cs="Times New Roman"/>
          <w:sz w:val="24"/>
          <w:szCs w:val="24"/>
        </w:rPr>
        <w:t>Κ</w:t>
      </w:r>
      <w:r w:rsidR="00641965">
        <w:rPr>
          <w:rFonts w:ascii="Times New Roman" w:hAnsi="Times New Roman" w:cs="Times New Roman"/>
          <w:sz w:val="24"/>
          <w:szCs w:val="24"/>
        </w:rPr>
        <w:t>.</w:t>
      </w:r>
      <w:r w:rsidRPr="00727103">
        <w:rPr>
          <w:rFonts w:ascii="Times New Roman" w:hAnsi="Times New Roman" w:cs="Times New Roman"/>
          <w:sz w:val="24"/>
          <w:szCs w:val="24"/>
        </w:rPr>
        <w:t>Π</w:t>
      </w:r>
      <w:r w:rsidR="00641965">
        <w:rPr>
          <w:rFonts w:ascii="Times New Roman" w:hAnsi="Times New Roman" w:cs="Times New Roman"/>
          <w:sz w:val="24"/>
          <w:szCs w:val="24"/>
        </w:rPr>
        <w:t>.</w:t>
      </w:r>
      <w:r w:rsidRPr="00727103">
        <w:rPr>
          <w:rFonts w:ascii="Times New Roman" w:hAnsi="Times New Roman" w:cs="Times New Roman"/>
          <w:sz w:val="24"/>
          <w:szCs w:val="24"/>
        </w:rPr>
        <w:t>Α</w:t>
      </w:r>
      <w:r w:rsidR="00641965">
        <w:rPr>
          <w:rFonts w:ascii="Times New Roman" w:hAnsi="Times New Roman" w:cs="Times New Roman"/>
          <w:sz w:val="24"/>
          <w:szCs w:val="24"/>
        </w:rPr>
        <w:t>.</w:t>
      </w:r>
      <w:r w:rsidRPr="00727103">
        <w:rPr>
          <w:rFonts w:ascii="Times New Roman" w:hAnsi="Times New Roman" w:cs="Times New Roman"/>
          <w:sz w:val="24"/>
          <w:szCs w:val="24"/>
        </w:rPr>
        <w:t xml:space="preserve"> με καινοτόμο ερευνητική, πολιτιστική και αναπτυξιακή δραστηριότητα.</w:t>
      </w:r>
    </w:p>
    <w:p w14:paraId="01197241" w14:textId="27F00381" w:rsidR="003E3E19" w:rsidRPr="00727103" w:rsidRDefault="003E3E19"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3. Με απόφαση της Συγκλήτου συγκροτείται πενταμελής επιστημονική επιτροπή που αποτελείται από μέλη Δ.Ε.Π. α΄ βαθμίδας ή της βαθμίδας του Αναπληρωτή Καθηγητή του ΕΚΠΑ. Η Επιτροπή εισηγείται στη Σύγκλητο και στο Διοικητικό Συμβούλιο της Εταιρείας Αξιοποίησης και Διαχείρισης Περιουσίας του Ε</w:t>
      </w:r>
      <w:r w:rsidR="00641965">
        <w:rPr>
          <w:rFonts w:ascii="Times New Roman" w:hAnsi="Times New Roman" w:cs="Times New Roman"/>
          <w:sz w:val="24"/>
          <w:szCs w:val="24"/>
        </w:rPr>
        <w:t>.</w:t>
      </w:r>
      <w:r w:rsidRPr="00727103">
        <w:rPr>
          <w:rFonts w:ascii="Times New Roman" w:hAnsi="Times New Roman" w:cs="Times New Roman"/>
          <w:sz w:val="24"/>
          <w:szCs w:val="24"/>
        </w:rPr>
        <w:t>Κ</w:t>
      </w:r>
      <w:r w:rsidR="00641965">
        <w:rPr>
          <w:rFonts w:ascii="Times New Roman" w:hAnsi="Times New Roman" w:cs="Times New Roman"/>
          <w:sz w:val="24"/>
          <w:szCs w:val="24"/>
        </w:rPr>
        <w:t>.</w:t>
      </w:r>
      <w:r w:rsidRPr="00727103">
        <w:rPr>
          <w:rFonts w:ascii="Times New Roman" w:hAnsi="Times New Roman" w:cs="Times New Roman"/>
          <w:sz w:val="24"/>
          <w:szCs w:val="24"/>
        </w:rPr>
        <w:t>Π</w:t>
      </w:r>
      <w:r w:rsidR="00641965">
        <w:rPr>
          <w:rFonts w:ascii="Times New Roman" w:hAnsi="Times New Roman" w:cs="Times New Roman"/>
          <w:sz w:val="24"/>
          <w:szCs w:val="24"/>
        </w:rPr>
        <w:t>.</w:t>
      </w:r>
      <w:r w:rsidRPr="00727103">
        <w:rPr>
          <w:rFonts w:ascii="Times New Roman" w:hAnsi="Times New Roman" w:cs="Times New Roman"/>
          <w:sz w:val="24"/>
          <w:szCs w:val="24"/>
        </w:rPr>
        <w:t>Α</w:t>
      </w:r>
      <w:r w:rsidR="00641965">
        <w:rPr>
          <w:rFonts w:ascii="Times New Roman" w:hAnsi="Times New Roman" w:cs="Times New Roman"/>
          <w:sz w:val="24"/>
          <w:szCs w:val="24"/>
        </w:rPr>
        <w:t>.</w:t>
      </w:r>
      <w:r w:rsidRPr="00727103">
        <w:rPr>
          <w:rFonts w:ascii="Times New Roman" w:hAnsi="Times New Roman" w:cs="Times New Roman"/>
          <w:sz w:val="24"/>
          <w:szCs w:val="24"/>
        </w:rPr>
        <w:t xml:space="preserve"> για κάθε θέμα της αρμοδιότητάς τους σχετικά με τη λειτουργία της Τεχνόπολης και είναι αρμόδια για τη σύνταξη του Κανονισμού της Τεχνόπολης, ο οποίος εγκρίνεται από τη Σύγκλητο. Στην επιτροπή αυτή μπορεί να ανατίθεται, ύστερα από απόφαση του Διοικητικού Συμβουλίου, ο σχεδιασμός, ο συντονισμός, η εγκατάσταση, η λειτουργία και η εποπτεία των ερευνητικών, αναπτυξιακών, πολιτιστικών και λοιπών δομών και δραστηριοτήτων της Τεχνόπολης, για κάθε θέμα της αρμοδιότητας της Εταιρείας Διαχείρισης. Στην επιτροπή αυτή μπορεί να ανατίθεται, ύστερα από απόφαση της Συγκλήτου, ο συντονισμός και η υλοποίηση των επιστημονικών, ερευνητικών και λοιπών δραστηριοτήτων της Τεχνόπολης. Η θητεία των μελών της επιστημονικής επιτροπής είναι τετραετής, με δυνατότητα ανανέωσης. Τα μέλη της Επιτροπής δεν λαμβάνουν αποζημίωση για τη συμμετοχή τους σ’ αυτή, εκτός από τα οδοιπορικά τους έξοδα, δηλαδή ημερήσια</w:t>
      </w:r>
      <w:r w:rsidR="00E550CD" w:rsidRPr="00727103">
        <w:rPr>
          <w:rFonts w:ascii="Times New Roman" w:hAnsi="Times New Roman" w:cs="Times New Roman"/>
          <w:sz w:val="24"/>
          <w:szCs w:val="24"/>
        </w:rPr>
        <w:t xml:space="preserve"> </w:t>
      </w:r>
      <w:r w:rsidRPr="00727103">
        <w:rPr>
          <w:rFonts w:ascii="Times New Roman" w:hAnsi="Times New Roman" w:cs="Times New Roman"/>
          <w:sz w:val="24"/>
          <w:szCs w:val="24"/>
        </w:rPr>
        <w:t>αποζημίωση, έξοδα διαμονής και μετακίνησής τους, σύμφωνα με τις διατάξεις της υπο- παραγράφου Δ.9 του ν. 4336/2015 (Α΄ 94) και ιδιαίτερα με την επιφύλαξη της παραγράφου 7 του άρθρου 6 του ιδίου νόμου.</w:t>
      </w:r>
    </w:p>
    <w:p w14:paraId="076B6597" w14:textId="0041B2AE" w:rsidR="00702AF6" w:rsidRDefault="00702AF6" w:rsidP="00727103">
      <w:pPr>
        <w:spacing w:after="0" w:line="360" w:lineRule="auto"/>
        <w:contextualSpacing/>
        <w:rPr>
          <w:rFonts w:ascii="Times New Roman" w:eastAsia="Times New Roman" w:hAnsi="Times New Roman" w:cs="Times New Roman"/>
          <w:b/>
          <w:bCs/>
          <w:color w:val="000000"/>
          <w:sz w:val="24"/>
          <w:szCs w:val="24"/>
          <w:lang w:eastAsia="en-US" w:bidi="ar-SA"/>
        </w:rPr>
      </w:pPr>
    </w:p>
    <w:p w14:paraId="7370710F" w14:textId="77777777" w:rsidR="007A1987" w:rsidRPr="00727103" w:rsidRDefault="007A1987" w:rsidP="00727103">
      <w:pPr>
        <w:spacing w:after="0" w:line="360" w:lineRule="auto"/>
        <w:contextualSpacing/>
        <w:rPr>
          <w:rFonts w:ascii="Times New Roman" w:eastAsia="Times New Roman" w:hAnsi="Times New Roman" w:cs="Times New Roman"/>
          <w:b/>
          <w:bCs/>
          <w:color w:val="000000"/>
          <w:sz w:val="24"/>
          <w:szCs w:val="24"/>
          <w:lang w:eastAsia="en-US" w:bidi="ar-SA"/>
        </w:rPr>
      </w:pPr>
    </w:p>
    <w:p w14:paraId="0E371A73" w14:textId="51D45311"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 1</w:t>
      </w:r>
      <w:r w:rsidR="006B242C" w:rsidRPr="00727103">
        <w:rPr>
          <w:rFonts w:ascii="Times New Roman" w:eastAsia="Times New Roman" w:hAnsi="Times New Roman" w:cs="Times New Roman"/>
          <w:b/>
          <w:sz w:val="24"/>
          <w:szCs w:val="24"/>
          <w:lang w:eastAsia="zh-CN"/>
        </w:rPr>
        <w:t>5</w:t>
      </w:r>
    </w:p>
    <w:p w14:paraId="72FE569C"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hAnsi="Times New Roman" w:cs="Times New Roman"/>
          <w:b/>
          <w:color w:val="000000"/>
          <w:sz w:val="24"/>
          <w:szCs w:val="24"/>
        </w:rPr>
        <w:t xml:space="preserve">Ίδρυση Τμημάτων στο Γεωπονικό </w:t>
      </w:r>
      <w:r w:rsidRPr="00727103">
        <w:rPr>
          <w:rFonts w:ascii="Times New Roman" w:eastAsia="Times New Roman" w:hAnsi="Times New Roman" w:cs="Times New Roman"/>
          <w:b/>
          <w:sz w:val="24"/>
          <w:szCs w:val="24"/>
          <w:lang w:eastAsia="zh-CN"/>
        </w:rPr>
        <w:t>Πανεπιστήμιο Αθηνών</w:t>
      </w:r>
    </w:p>
    <w:p w14:paraId="224D9EA7" w14:textId="77777777" w:rsidR="00FA4B06" w:rsidRPr="00727103" w:rsidRDefault="00FA4B06" w:rsidP="00727103">
      <w:pPr>
        <w:spacing w:after="0" w:line="360" w:lineRule="auto"/>
        <w:contextualSpacing/>
        <w:jc w:val="both"/>
        <w:rPr>
          <w:rFonts w:ascii="Times New Roman" w:eastAsia="Times New Roman" w:hAnsi="Times New Roman" w:cs="Times New Roman"/>
          <w:color w:val="000000"/>
          <w:sz w:val="24"/>
          <w:szCs w:val="24"/>
        </w:rPr>
      </w:pPr>
    </w:p>
    <w:p w14:paraId="16CC2970" w14:textId="77777777" w:rsidR="00FA4B06" w:rsidRPr="00727103" w:rsidRDefault="00FA4B06"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1. Στο Γεωπονικό Πανεπιστήμιο Αθηνών ιδρύονται τα εξής Τμήματα:</w:t>
      </w:r>
    </w:p>
    <w:p w14:paraId="13B4F4AB" w14:textId="372AA4D0" w:rsidR="00E27954" w:rsidRPr="00727103" w:rsidRDefault="00E27954" w:rsidP="00727103">
      <w:pPr>
        <w:pStyle w:val="NormalWeb"/>
        <w:shd w:val="clear" w:color="auto" w:fill="FFFFFF"/>
        <w:spacing w:before="0" w:beforeAutospacing="0" w:after="0" w:afterAutospacing="0" w:line="360" w:lineRule="auto"/>
        <w:contextualSpacing/>
        <w:jc w:val="both"/>
        <w:rPr>
          <w:color w:val="000000"/>
        </w:rPr>
      </w:pPr>
      <w:r w:rsidRPr="00727103">
        <w:rPr>
          <w:color w:val="000000"/>
        </w:rPr>
        <w:t>α) Δασοπονίας και Διαχείρισης Φυσικού Περιβάλλοντος, με έδρα την πόλη του Καρπενησίου, το οποίο εντάσσεται στη Σχολή Αγροτικής Παραγωγής, Υποδομών και Περιβάλλοντος, </w:t>
      </w:r>
      <w:r w:rsidRPr="00727103">
        <w:rPr>
          <w:color w:val="000000"/>
          <w:bdr w:val="none" w:sz="0" w:space="0" w:color="auto" w:frame="1"/>
        </w:rPr>
        <w:t> </w:t>
      </w:r>
    </w:p>
    <w:p w14:paraId="201AF8B9" w14:textId="7A01841E" w:rsidR="00E27954" w:rsidRPr="00727103" w:rsidRDefault="00E27954" w:rsidP="00727103">
      <w:pPr>
        <w:pStyle w:val="NormalWeb"/>
        <w:shd w:val="clear" w:color="auto" w:fill="FFFFFF"/>
        <w:spacing w:before="0" w:beforeAutospacing="0" w:after="0" w:afterAutospacing="0" w:line="360" w:lineRule="auto"/>
        <w:contextualSpacing/>
        <w:jc w:val="both"/>
        <w:rPr>
          <w:color w:val="000000"/>
        </w:rPr>
      </w:pPr>
      <w:r w:rsidRPr="00727103">
        <w:rPr>
          <w:color w:val="000000"/>
        </w:rPr>
        <w:t>β) Διοίκησης Συστημάτων Εφοδιασμού, με έδρα την πόλη της Θήβας, το οποίο εντάσσεται στη Σχολή Τροφίμων, Βιοτεχνολογίας και Ανάπτυξης,</w:t>
      </w:r>
    </w:p>
    <w:p w14:paraId="45C49850" w14:textId="2F5090B3" w:rsidR="00E27954" w:rsidRPr="00727103" w:rsidRDefault="00E27954" w:rsidP="00727103">
      <w:pPr>
        <w:pStyle w:val="NormalWeb"/>
        <w:shd w:val="clear" w:color="auto" w:fill="FFFFFF"/>
        <w:spacing w:before="0" w:beforeAutospacing="0" w:after="0" w:afterAutospacing="0" w:line="360" w:lineRule="auto"/>
        <w:contextualSpacing/>
        <w:jc w:val="both"/>
        <w:rPr>
          <w:color w:val="000000"/>
        </w:rPr>
      </w:pPr>
      <w:r w:rsidRPr="00727103">
        <w:rPr>
          <w:color w:val="000000"/>
        </w:rPr>
        <w:t>γ) Τμήμα Αγροτικού Τουρισμού και Πολιτισμού</w:t>
      </w:r>
      <w:r w:rsidRPr="00727103">
        <w:rPr>
          <w:color w:val="000000"/>
          <w:bdr w:val="none" w:sz="0" w:space="0" w:color="auto" w:frame="1"/>
        </w:rPr>
        <w:t>  </w:t>
      </w:r>
      <w:r w:rsidRPr="00727103">
        <w:rPr>
          <w:color w:val="000000"/>
        </w:rPr>
        <w:t>στην πόλη της Άμφισσας, το οποίο εντάσσεται στη Σχολή Τροφίμων, Βιοτεχνολογίας και Ανάπτυξης,</w:t>
      </w:r>
    </w:p>
    <w:p w14:paraId="22141D5D" w14:textId="40CBE27E" w:rsidR="00E27954" w:rsidRPr="00727103" w:rsidRDefault="00E27954" w:rsidP="00727103">
      <w:pPr>
        <w:pStyle w:val="NormalWeb"/>
        <w:shd w:val="clear" w:color="auto" w:fill="FFFFFF"/>
        <w:spacing w:before="0" w:beforeAutospacing="0" w:after="0" w:afterAutospacing="0" w:line="360" w:lineRule="auto"/>
        <w:contextualSpacing/>
        <w:jc w:val="both"/>
      </w:pPr>
      <w:r w:rsidRPr="00727103">
        <w:rPr>
          <w:color w:val="000000"/>
        </w:rPr>
        <w:t>δ</w:t>
      </w:r>
      <w:r w:rsidRPr="00727103">
        <w:t>) Τμήμα Υδατοκαλλιέργειας και Υδροβιολογίας στην Άμφισσα το οποίο εντάσσεται στη Σχολή Αγροτικής Παραγωγής, Υποδομών και Περιβάλλοντος, </w:t>
      </w:r>
      <w:r w:rsidRPr="00727103">
        <w:rPr>
          <w:bdr w:val="none" w:sz="0" w:space="0" w:color="auto" w:frame="1"/>
        </w:rPr>
        <w:t> </w:t>
      </w:r>
    </w:p>
    <w:p w14:paraId="227A88E7" w14:textId="3DC32BED" w:rsidR="00727103" w:rsidRPr="00727103" w:rsidRDefault="00E27954" w:rsidP="00727103">
      <w:pPr>
        <w:pStyle w:val="NormalWeb"/>
        <w:shd w:val="clear" w:color="auto" w:fill="FFFFFF"/>
        <w:spacing w:before="0" w:beforeAutospacing="0" w:after="0" w:afterAutospacing="0" w:line="360" w:lineRule="auto"/>
        <w:contextualSpacing/>
        <w:jc w:val="both"/>
        <w:rPr>
          <w:color w:val="000000"/>
        </w:rPr>
      </w:pPr>
      <w:r w:rsidRPr="00727103">
        <w:t xml:space="preserve">ε) </w:t>
      </w:r>
      <w:r w:rsidR="00727103" w:rsidRPr="009D1F75">
        <w:rPr>
          <w:color w:val="000000"/>
        </w:rPr>
        <w:t>Τμήμα Διοίκησης Επιχειρήσεων Τροφίμων και Γεωργίας</w:t>
      </w:r>
      <w:r w:rsidR="00641965">
        <w:rPr>
          <w:color w:val="000000"/>
        </w:rPr>
        <w:t>,</w:t>
      </w:r>
      <w:r w:rsidR="00727103" w:rsidRPr="00727103">
        <w:rPr>
          <w:color w:val="000000"/>
        </w:rPr>
        <w:t xml:space="preserve"> με έδρα την Αθήνα, το οποίο εντάσσεται στη Σχολή Τροφίμων, Βιοτεχνολογίας και Ανάπτυξης,</w:t>
      </w:r>
    </w:p>
    <w:p w14:paraId="116C09E1" w14:textId="0379088E" w:rsidR="00727103" w:rsidRPr="00727103" w:rsidRDefault="00727103" w:rsidP="00727103">
      <w:pPr>
        <w:pStyle w:val="NormalWeb"/>
        <w:shd w:val="clear" w:color="auto" w:fill="FFFFFF"/>
        <w:spacing w:before="0" w:beforeAutospacing="0" w:after="0" w:afterAutospacing="0" w:line="360" w:lineRule="auto"/>
        <w:contextualSpacing/>
        <w:jc w:val="both"/>
        <w:rPr>
          <w:color w:val="000000"/>
        </w:rPr>
      </w:pPr>
      <w:r w:rsidRPr="00727103">
        <w:rPr>
          <w:color w:val="000000"/>
        </w:rPr>
        <w:t>στ)</w:t>
      </w:r>
      <w:r w:rsidRPr="009D1F75">
        <w:rPr>
          <w:color w:val="000000"/>
        </w:rPr>
        <w:t xml:space="preserve"> Τμήμα Διαιτολογίας και Ποιότητας Ζωής</w:t>
      </w:r>
      <w:r w:rsidR="00641965">
        <w:rPr>
          <w:color w:val="000000"/>
        </w:rPr>
        <w:t>,</w:t>
      </w:r>
      <w:r w:rsidRPr="00727103">
        <w:rPr>
          <w:color w:val="000000"/>
        </w:rPr>
        <w:t xml:space="preserve"> με έδρα την Αθήνα, το οποίο εντάσσεται στη Σχολή Τροφίμων, Βιοτεχνολογίας και Ανάπτυξης,</w:t>
      </w:r>
    </w:p>
    <w:p w14:paraId="14BC9D78" w14:textId="7DC1C8E0" w:rsidR="00FA4B06" w:rsidRPr="00727103" w:rsidRDefault="00727103" w:rsidP="00727103">
      <w:pPr>
        <w:pStyle w:val="NormalWeb"/>
        <w:shd w:val="clear" w:color="auto" w:fill="FFFFFF"/>
        <w:spacing w:before="0" w:beforeAutospacing="0" w:after="0" w:afterAutospacing="0" w:line="360" w:lineRule="auto"/>
        <w:contextualSpacing/>
        <w:jc w:val="both"/>
      </w:pPr>
      <w:r w:rsidRPr="00727103">
        <w:rPr>
          <w:color w:val="000000"/>
        </w:rPr>
        <w:t xml:space="preserve">ζ) </w:t>
      </w:r>
      <w:r w:rsidR="00E27954" w:rsidRPr="00727103">
        <w:t>Γενικό, με έδρα την Αθήνα</w:t>
      </w:r>
      <w:r w:rsidR="00FA4B06" w:rsidRPr="00727103">
        <w:rPr>
          <w:lang w:eastAsia="zh-CN"/>
        </w:rPr>
        <w:t>.</w:t>
      </w:r>
    </w:p>
    <w:p w14:paraId="22F1C1AA"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hAnsi="Times New Roman" w:cs="Times New Roman"/>
          <w:sz w:val="24"/>
          <w:szCs w:val="24"/>
        </w:rPr>
        <w:t xml:space="preserve">2. </w:t>
      </w:r>
      <w:r w:rsidRPr="00727103">
        <w:rPr>
          <w:rFonts w:ascii="Times New Roman" w:eastAsia="Times New Roman" w:hAnsi="Times New Roman" w:cs="Times New Roman"/>
          <w:sz w:val="24"/>
          <w:szCs w:val="24"/>
        </w:rPr>
        <w:t xml:space="preserve">Η εκπαιδευτική λειτουργία των Τμημάτων </w:t>
      </w:r>
      <w:r w:rsidRPr="00727103">
        <w:rPr>
          <w:rFonts w:ascii="Times New Roman" w:eastAsia="Times New Roman" w:hAnsi="Times New Roman" w:cs="Times New Roman"/>
          <w:sz w:val="24"/>
          <w:szCs w:val="24"/>
          <w:lang w:eastAsia="zh-CN"/>
        </w:rPr>
        <w:t xml:space="preserve">της παρ. 1 </w:t>
      </w:r>
      <w:r w:rsidRPr="00727103">
        <w:rPr>
          <w:rFonts w:ascii="Times New Roman" w:hAnsi="Times New Roman" w:cs="Times New Roman"/>
          <w:sz w:val="24"/>
          <w:szCs w:val="24"/>
        </w:rPr>
        <w:t xml:space="preserve">και η εισαγωγή των πρώτων φοιτητών, </w:t>
      </w:r>
      <w:r w:rsidRPr="00727103">
        <w:rPr>
          <w:rFonts w:ascii="Times New Roman" w:eastAsia="Times New Roman" w:hAnsi="Times New Roman" w:cs="Times New Roman"/>
          <w:sz w:val="24"/>
          <w:szCs w:val="24"/>
        </w:rPr>
        <w:t>αρχίζει από την έναρξη του ακαδημαϊκού έτους 2019-2020.</w:t>
      </w:r>
    </w:p>
    <w:p w14:paraId="2F9F4BA9" w14:textId="77777777" w:rsidR="00FA4B06" w:rsidRPr="00727103" w:rsidRDefault="00FA4B06"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sz w:val="24"/>
          <w:szCs w:val="24"/>
        </w:rPr>
        <w:t xml:space="preserve">3. Στα Τμήματα </w:t>
      </w:r>
      <w:r w:rsidRPr="00727103">
        <w:rPr>
          <w:rFonts w:ascii="Times New Roman" w:hAnsi="Times New Roman" w:cs="Times New Roman"/>
          <w:color w:val="000000"/>
          <w:sz w:val="24"/>
          <w:szCs w:val="24"/>
        </w:rPr>
        <w:t>της παρ. 1 λειτουργεί προσωρινή Συνέλευση και ορίζεται προσωρινός Πρόεδρος, με εφαρμογή των διατάξεων του άρθρου 24 του ν. 4485/2017, έως την 31</w:t>
      </w:r>
      <w:r w:rsidRPr="00727103">
        <w:rPr>
          <w:rFonts w:ascii="Times New Roman" w:hAnsi="Times New Roman" w:cs="Times New Roman"/>
          <w:color w:val="000000"/>
          <w:sz w:val="24"/>
          <w:szCs w:val="24"/>
          <w:vertAlign w:val="superscript"/>
        </w:rPr>
        <w:t>η</w:t>
      </w:r>
      <w:r w:rsidRPr="00727103">
        <w:rPr>
          <w:rFonts w:ascii="Times New Roman" w:hAnsi="Times New Roman" w:cs="Times New Roman"/>
          <w:color w:val="000000"/>
          <w:sz w:val="24"/>
          <w:szCs w:val="24"/>
        </w:rPr>
        <w:t>-8-2019, οπότε και αναδεικνύεται Πρόεδρος με εκλογική διαδικασία, διαφορετικά έως να καταστούν αυτοδύναμα, σύμφωνα με το άρθρο 11 του ν. 4485/2017. Οι Πρόεδροι των Τμημάτων, προσωρινοί ή μη, καθώς και τα μέλη Δ.Ε.Π. αυτών, συμμετέχουν στα συλλογικά όργανα διοίκησης του Γεωπονικού Πανεπιστημίου, σύμφωνα με όσα ορίζονται στο ν. 4485/2017.</w:t>
      </w:r>
    </w:p>
    <w:p w14:paraId="0D264F04" w14:textId="2B88034D"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color w:val="000000"/>
          <w:sz w:val="24"/>
          <w:szCs w:val="24"/>
        </w:rPr>
        <w:t>4.</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 xml:space="preserve">Σε καθένα από τα Τμήματα </w:t>
      </w:r>
      <w:r w:rsidR="00C83D48" w:rsidRPr="00727103">
        <w:rPr>
          <w:rFonts w:ascii="Times New Roman" w:eastAsia="Times New Roman" w:hAnsi="Times New Roman" w:cs="Times New Roman"/>
          <w:sz w:val="24"/>
          <w:szCs w:val="24"/>
          <w:lang w:eastAsia="zh-CN"/>
        </w:rPr>
        <w:t xml:space="preserve">της παρ. 1, με εξαίρεση το Γενικό Τμήμα, </w:t>
      </w:r>
      <w:r w:rsidRPr="00727103">
        <w:rPr>
          <w:rFonts w:ascii="Times New Roman" w:eastAsia="Times New Roman" w:hAnsi="Times New Roman" w:cs="Times New Roman"/>
          <w:sz w:val="24"/>
          <w:szCs w:val="24"/>
        </w:rPr>
        <w:t>συνιστώνται οκτώ (8) θέσεις μελών Δ.Ε.Π.</w:t>
      </w:r>
    </w:p>
    <w:p w14:paraId="11B1FDE9" w14:textId="0CC4981D"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sz w:val="24"/>
          <w:szCs w:val="24"/>
        </w:rPr>
        <w:t xml:space="preserve">5. Σε κάθε Τμήμα οργανώνεται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 </w:t>
      </w:r>
      <w:r w:rsidRPr="00727103">
        <w:rPr>
          <w:rFonts w:ascii="Times New Roman" w:eastAsia="Times New Roman" w:hAnsi="Times New Roman" w:cs="Times New Roman"/>
          <w:sz w:val="24"/>
          <w:szCs w:val="24"/>
          <w:lang w:eastAsia="zh-CN"/>
        </w:rPr>
        <w:t xml:space="preserve">6. Ο πρώτος κύκλος σπουδών των Τμημάτων του παρόντος άρθρου έχει διάρκεια οκτώ (8) ακαδημαϊκά εξάμηνα. </w:t>
      </w:r>
      <w:r w:rsidR="00E27954" w:rsidRPr="00727103">
        <w:rPr>
          <w:rFonts w:ascii="Times New Roman" w:eastAsia="Times New Roman" w:hAnsi="Times New Roman" w:cs="Times New Roman"/>
          <w:sz w:val="24"/>
          <w:szCs w:val="24"/>
          <w:lang w:eastAsia="zh-CN"/>
        </w:rPr>
        <w:t xml:space="preserve">Εξαιρούνται το Τμήμα </w:t>
      </w:r>
      <w:r w:rsidR="00E27954" w:rsidRPr="00727103">
        <w:rPr>
          <w:rFonts w:ascii="Times New Roman" w:hAnsi="Times New Roman" w:cs="Times New Roman"/>
          <w:color w:val="000000"/>
          <w:sz w:val="24"/>
          <w:szCs w:val="24"/>
        </w:rPr>
        <w:t>Δασοπονίας και Διαχείρισης Φυσικού Περιβάλλοντος</w:t>
      </w:r>
      <w:r w:rsidR="00727103" w:rsidRPr="00727103">
        <w:rPr>
          <w:rFonts w:ascii="Times New Roman" w:hAnsi="Times New Roman" w:cs="Times New Roman"/>
          <w:color w:val="000000"/>
          <w:sz w:val="24"/>
          <w:szCs w:val="24"/>
        </w:rPr>
        <w:t>, το</w:t>
      </w:r>
      <w:r w:rsidR="00E27954" w:rsidRPr="00727103">
        <w:rPr>
          <w:rFonts w:ascii="Times New Roman" w:eastAsia="Times New Roman" w:hAnsi="Times New Roman" w:cs="Times New Roman"/>
          <w:sz w:val="24"/>
          <w:szCs w:val="24"/>
          <w:lang w:eastAsia="zh-CN"/>
        </w:rPr>
        <w:t xml:space="preserve"> </w:t>
      </w:r>
      <w:r w:rsidR="00727103" w:rsidRPr="009D1F75">
        <w:rPr>
          <w:rFonts w:ascii="Times New Roman" w:eastAsia="Times New Roman" w:hAnsi="Times New Roman" w:cs="Times New Roman"/>
          <w:color w:val="000000"/>
          <w:sz w:val="24"/>
          <w:szCs w:val="24"/>
        </w:rPr>
        <w:t>Τμήμα Διαιτολογίας και Ποιότητας Ζωής</w:t>
      </w:r>
      <w:r w:rsidR="00727103" w:rsidRPr="00727103">
        <w:rPr>
          <w:rFonts w:ascii="Times New Roman" w:hAnsi="Times New Roman" w:cs="Times New Roman"/>
          <w:color w:val="000000"/>
          <w:sz w:val="24"/>
          <w:szCs w:val="24"/>
        </w:rPr>
        <w:t xml:space="preserve"> </w:t>
      </w:r>
      <w:r w:rsidR="00E27954" w:rsidRPr="00727103">
        <w:rPr>
          <w:rFonts w:ascii="Times New Roman" w:eastAsia="Times New Roman" w:hAnsi="Times New Roman" w:cs="Times New Roman"/>
          <w:sz w:val="24"/>
          <w:szCs w:val="24"/>
        </w:rPr>
        <w:t xml:space="preserve">και </w:t>
      </w:r>
      <w:r w:rsidR="00E27954" w:rsidRPr="00727103">
        <w:rPr>
          <w:rFonts w:ascii="Times New Roman" w:eastAsia="Times New Roman" w:hAnsi="Times New Roman" w:cs="Times New Roman"/>
          <w:sz w:val="24"/>
          <w:szCs w:val="24"/>
          <w:lang w:eastAsia="zh-CN"/>
        </w:rPr>
        <w:t xml:space="preserve">το Τμήμα </w:t>
      </w:r>
      <w:r w:rsidR="00E27954" w:rsidRPr="00727103">
        <w:rPr>
          <w:rFonts w:ascii="Times New Roman" w:hAnsi="Times New Roman" w:cs="Times New Roman"/>
          <w:sz w:val="24"/>
          <w:szCs w:val="24"/>
        </w:rPr>
        <w:t>Υδατοκαλλιέργειας και Υδροβιολογίας</w:t>
      </w:r>
      <w:r w:rsidR="00E27954" w:rsidRPr="00727103">
        <w:rPr>
          <w:rFonts w:ascii="Times New Roman" w:eastAsia="Times New Roman" w:hAnsi="Times New Roman" w:cs="Times New Roman"/>
          <w:sz w:val="24"/>
          <w:szCs w:val="24"/>
          <w:lang w:eastAsia="zh-CN"/>
        </w:rPr>
        <w:t>,</w:t>
      </w:r>
      <w:r w:rsidR="00E27954" w:rsidRPr="00727103">
        <w:rPr>
          <w:rFonts w:ascii="Times New Roman" w:eastAsia="Times New Roman" w:hAnsi="Times New Roman" w:cs="Times New Roman"/>
          <w:sz w:val="24"/>
          <w:szCs w:val="24"/>
        </w:rPr>
        <w:t xml:space="preserve"> στα οποία η απαιτούμενη διάρκεια φοίτησης για την απόκτηση πτυχίου ορίζεται σε δέκα (10) ακαδημαϊκά εξάμηνα.</w:t>
      </w:r>
    </w:p>
    <w:p w14:paraId="1BAE09B2" w14:textId="77777777" w:rsidR="00FA4B06" w:rsidRPr="00727103" w:rsidRDefault="00FA4B06"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 xml:space="preserve">7. Η διαμόρφωση των προγραμμάτων σπουδών των Τμημάτων του παρόντος γίνεται σύμφωνα με το άρθρο 32 του ν. 4009/2011. Τα προγράμματα αυτά θεωρούνται πιστοποιημένα έως την </w:t>
      </w:r>
      <w:r w:rsidRPr="00727103">
        <w:rPr>
          <w:rFonts w:ascii="Times New Roman" w:eastAsia="Times New Roman" w:hAnsi="Times New Roman" w:cs="Times New Roman"/>
          <w:sz w:val="24"/>
          <w:szCs w:val="24"/>
        </w:rPr>
        <w:t>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14:paraId="7EB6B5EC" w14:textId="77777777" w:rsidR="00FA4B06" w:rsidRPr="00727103" w:rsidRDefault="00FA4B06" w:rsidP="00727103">
      <w:pPr>
        <w:spacing w:after="0" w:line="360" w:lineRule="auto"/>
        <w:contextualSpacing/>
        <w:jc w:val="both"/>
        <w:rPr>
          <w:rFonts w:ascii="Times New Roman" w:eastAsia="Times New Roman" w:hAnsi="Times New Roman" w:cs="Times New Roman"/>
          <w:color w:val="000000"/>
          <w:sz w:val="24"/>
          <w:szCs w:val="24"/>
        </w:rPr>
      </w:pPr>
    </w:p>
    <w:p w14:paraId="426E0AC8"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p>
    <w:p w14:paraId="12A071CD" w14:textId="2ABC5679"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 1</w:t>
      </w:r>
      <w:r w:rsidR="006B242C" w:rsidRPr="00727103">
        <w:rPr>
          <w:rFonts w:ascii="Times New Roman" w:eastAsia="Times New Roman" w:hAnsi="Times New Roman" w:cs="Times New Roman"/>
          <w:b/>
          <w:sz w:val="24"/>
          <w:szCs w:val="24"/>
          <w:lang w:eastAsia="zh-CN"/>
        </w:rPr>
        <w:t>6</w:t>
      </w:r>
    </w:p>
    <w:p w14:paraId="303A8277"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Προσωπικό </w:t>
      </w:r>
    </w:p>
    <w:p w14:paraId="4FABE386"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p>
    <w:p w14:paraId="104472C9"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1. Το πάσης φύσεως προσωπικό </w:t>
      </w:r>
      <w:r w:rsidRPr="00727103">
        <w:rPr>
          <w:rFonts w:ascii="Times New Roman" w:hAnsi="Times New Roman" w:cs="Times New Roman"/>
          <w:color w:val="000000"/>
          <w:sz w:val="24"/>
          <w:szCs w:val="24"/>
        </w:rPr>
        <w:t xml:space="preserve">των Τμημάτων </w:t>
      </w:r>
      <w:r w:rsidRPr="00727103">
        <w:rPr>
          <w:rFonts w:ascii="Times New Roman" w:eastAsia="Times New Roman" w:hAnsi="Times New Roman" w:cs="Times New Roman"/>
          <w:sz w:val="24"/>
          <w:szCs w:val="24"/>
          <w:lang w:eastAsia="zh-CN"/>
        </w:rPr>
        <w:t xml:space="preserve">της υποπερίπτ. γγ΄ της περίπτ. β΄ της παρ. 1 του άρθρου 1 </w:t>
      </w:r>
      <w:r w:rsidRPr="00727103">
        <w:rPr>
          <w:rFonts w:ascii="Times New Roman" w:hAnsi="Times New Roman" w:cs="Times New Roman"/>
          <w:color w:val="000000"/>
          <w:sz w:val="24"/>
          <w:szCs w:val="24"/>
        </w:rPr>
        <w:t>του Τ.Ε.Ι. Στερεάς Ελλάδας</w:t>
      </w:r>
      <w:r w:rsidRPr="00727103">
        <w:rPr>
          <w:rFonts w:ascii="Times New Roman" w:eastAsia="Times New Roman" w:hAnsi="Times New Roman" w:cs="Times New Roman"/>
          <w:sz w:val="24"/>
          <w:szCs w:val="24"/>
        </w:rPr>
        <w:t>,</w:t>
      </w:r>
      <w:r w:rsidRPr="00727103">
        <w:rPr>
          <w:rFonts w:ascii="Times New Roman" w:hAnsi="Times New Roman" w:cs="Times New Roman"/>
          <w:color w:val="000000"/>
          <w:sz w:val="24"/>
          <w:szCs w:val="24"/>
        </w:rPr>
        <w:t xml:space="preserve">  </w:t>
      </w:r>
      <w:r w:rsidRPr="00727103">
        <w:rPr>
          <w:rFonts w:ascii="Times New Roman" w:eastAsia="Times New Roman" w:hAnsi="Times New Roman" w:cs="Times New Roman"/>
          <w:sz w:val="24"/>
          <w:szCs w:val="24"/>
        </w:rPr>
        <w:t>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Γεωπονικό Πανεπιστήμιο, σύμφωνα με όσα ορίζονται κατωτέρω. Η μεταφορά του ανωτέρω προσωπικού διαπιστώνεται με σχετικές πράξεις του Πρύτανη του Γεωπονικού Πανεπιστημίου, οι οποίες εκδίδονται έως την 31-1-2019, μνημονεύουν τη θέση και το όνομα αυτού που την κατέχει, δημοσιεύονται στην Εφημερίδα της Κυβερνήσεως και ανατρέχουν στην ημερομηνία έναρξης ισχύος του παρόντος.</w:t>
      </w:r>
    </w:p>
    <w:p w14:paraId="2CF43A19" w14:textId="189056F5"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2.</w:t>
      </w:r>
      <w:r w:rsidRPr="00727103">
        <w:rPr>
          <w:rFonts w:ascii="Times New Roman" w:eastAsia="Times New Roman" w:hAnsi="Times New Roman" w:cs="Times New Roman"/>
          <w:sz w:val="24"/>
          <w:szCs w:val="24"/>
          <w:lang w:eastAsia="zh-CN"/>
        </w:rPr>
        <w:t xml:space="preserve"> Τα μέλη Δ.Ε.Π. εντάσσονται σε προσωποπαγείς θέσεις στο Γενικό Τμήμα της περίπτ. </w:t>
      </w:r>
      <w:r w:rsidR="00CB10B3" w:rsidRPr="00727103">
        <w:rPr>
          <w:rFonts w:ascii="Times New Roman" w:eastAsia="Times New Roman" w:hAnsi="Times New Roman" w:cs="Times New Roman"/>
          <w:sz w:val="24"/>
          <w:szCs w:val="24"/>
          <w:lang w:eastAsia="zh-CN"/>
        </w:rPr>
        <w:t>ε</w:t>
      </w:r>
      <w:r w:rsidRPr="00727103">
        <w:rPr>
          <w:rFonts w:ascii="Times New Roman" w:eastAsia="Times New Roman" w:hAnsi="Times New Roman" w:cs="Times New Roman"/>
          <w:sz w:val="24"/>
          <w:szCs w:val="24"/>
          <w:lang w:eastAsia="zh-CN"/>
        </w:rPr>
        <w:t xml:space="preserve">΄ της παρ. 1 του άρθρου 14 και </w:t>
      </w:r>
      <w:r w:rsidRPr="00727103">
        <w:rPr>
          <w:rFonts w:ascii="Times New Roman" w:eastAsia="Times New Roman" w:hAnsi="Times New Roman" w:cs="Times New Roman"/>
          <w:sz w:val="24"/>
          <w:szCs w:val="24"/>
        </w:rPr>
        <w:t xml:space="preserve">αποκτούν τους ακαδημαϊκούς τίτλους των μελών Δ.Ε.Π. του Γεωπονικού Πανεπιστημίου κατ’ αντιστοίχιση των κατεχόμενων θέσεων, δηλαδή α΄ βαθμίδας, Αναπληρωτές, Επίκουροι, υπηρετούντες Λέκτορες, και υποβάλλονται στο ακαδημαϊκό καθεστώς των μελών Δ.Ε.Π. πανεπιστημίων, κατά παρέκκλιση κάθε άλλης ειδικότερης διάταξης, σύμφωνα με την παράγραφο 3. </w:t>
      </w:r>
    </w:p>
    <w:p w14:paraId="3065A9F3"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3. Τα μέλη Δ.Ε.Π. </w:t>
      </w:r>
      <w:r w:rsidRPr="00727103">
        <w:rPr>
          <w:rFonts w:ascii="Times New Roman" w:hAnsi="Times New Roman" w:cs="Times New Roman"/>
          <w:sz w:val="24"/>
          <w:szCs w:val="24"/>
        </w:rPr>
        <w:t>των Τμημάτων</w:t>
      </w:r>
      <w:r w:rsidRPr="00727103">
        <w:rPr>
          <w:rFonts w:ascii="Times New Roman" w:eastAsia="Times New Roman" w:hAnsi="Times New Roman" w:cs="Times New Roman"/>
          <w:sz w:val="24"/>
          <w:szCs w:val="24"/>
          <w:lang w:eastAsia="zh-CN"/>
        </w:rPr>
        <w:t xml:space="preserve"> της υποπερίπτ. γγ΄ της περίπτ. β΄ της παρ. 1 του άρθρου 1</w:t>
      </w:r>
      <w:r w:rsidRPr="00727103">
        <w:rPr>
          <w:rFonts w:ascii="Times New Roman" w:hAnsi="Times New Roman" w:cs="Times New Roman"/>
          <w:sz w:val="24"/>
          <w:szCs w:val="24"/>
        </w:rPr>
        <w:t xml:space="preserve"> του Τ.Ε.Ι. Στερεάς Ελλάδας</w:t>
      </w:r>
      <w:r w:rsidRPr="00727103">
        <w:rPr>
          <w:rFonts w:ascii="Times New Roman" w:eastAsia="Times New Roman" w:hAnsi="Times New Roman" w:cs="Times New Roman"/>
          <w:sz w:val="24"/>
          <w:szCs w:val="24"/>
        </w:rPr>
        <w:t xml:space="preserve"> αποκτούν τους ακαδημαϊκούς τίτλους των μελών Δ.Ε.Π. του Γεωπονικού Πανεπιστημίου κατ’ αντιστοίχιση των κατεχόμενων θέσεων, δηλαδή α΄ βαθμίδας, Αναπληρωτές, Επίκουροι, υπηρετούντες Λέκτορες, και υποβάλλονται στο ακαδημαϊκό καθεστώς των μελών Δ.Ε.Π. πανεπιστημίων, κατά παρέκκλιση κάθε άλλης ειδικότερης διάταξης, σύμφωνα με την παρ. 4. </w:t>
      </w:r>
    </w:p>
    <w:p w14:paraId="47359316" w14:textId="27473E3C"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4. α) Όσοι κατέχουν, κατά  την έναρξη ισχύος του παρόντος, προσωποπαγή θέση μέλους Δ.Ε.Π. </w:t>
      </w:r>
      <w:r w:rsidRPr="00727103">
        <w:rPr>
          <w:rFonts w:ascii="Times New Roman" w:hAnsi="Times New Roman" w:cs="Times New Roman"/>
          <w:color w:val="000000"/>
          <w:sz w:val="24"/>
          <w:szCs w:val="24"/>
        </w:rPr>
        <w:t>των Τμημάτων</w:t>
      </w:r>
      <w:r w:rsidRPr="00727103">
        <w:rPr>
          <w:rFonts w:ascii="Times New Roman" w:eastAsia="Times New Roman" w:hAnsi="Times New Roman" w:cs="Times New Roman"/>
          <w:sz w:val="24"/>
          <w:szCs w:val="24"/>
          <w:lang w:eastAsia="zh-CN"/>
        </w:rPr>
        <w:t xml:space="preserve"> της υποπερίπτ. γγ΄ της περίπτ. β΄ της παρ. 1 του άρθρου 1</w:t>
      </w:r>
      <w:r w:rsidRPr="00727103">
        <w:rPr>
          <w:rFonts w:ascii="Times New Roman" w:hAnsi="Times New Roman" w:cs="Times New Roman"/>
          <w:color w:val="000000"/>
          <w:sz w:val="24"/>
          <w:szCs w:val="24"/>
        </w:rPr>
        <w:t>, του Τ.Ε.Ι. Στερεάς Ελλάδας,</w:t>
      </w:r>
      <w:r w:rsidRPr="00727103">
        <w:rPr>
          <w:rFonts w:ascii="Times New Roman" w:eastAsia="Times New Roman" w:hAnsi="Times New Roman" w:cs="Times New Roman"/>
          <w:sz w:val="24"/>
          <w:szCs w:val="24"/>
        </w:rPr>
        <w:t xml:space="preserve"> εντάσσονται σε αντίστοιχης βαθμίδας προσωποπαγή θέση μέλους Δ.Ε.Π. του Γεωπονικού Πανεπιστημίου και όσοι κατέχουν τακτική θέση επί θητεία μέλους Δ.Ε.Π. </w:t>
      </w:r>
      <w:r w:rsidRPr="00727103">
        <w:rPr>
          <w:rFonts w:ascii="Times New Roman" w:hAnsi="Times New Roman" w:cs="Times New Roman"/>
          <w:color w:val="000000"/>
          <w:sz w:val="24"/>
          <w:szCs w:val="24"/>
        </w:rPr>
        <w:t>των Τμημάτων</w:t>
      </w:r>
      <w:r w:rsidRPr="00727103">
        <w:rPr>
          <w:rFonts w:ascii="Times New Roman" w:eastAsia="Times New Roman" w:hAnsi="Times New Roman" w:cs="Times New Roman"/>
          <w:sz w:val="24"/>
          <w:szCs w:val="24"/>
          <w:lang w:eastAsia="zh-CN"/>
        </w:rPr>
        <w:t xml:space="preserve"> της υποπερίπτ. γγ΄ της περίπτ. β΄ της παρ. 1 του άρθρου 1</w:t>
      </w:r>
      <w:r w:rsidRPr="00727103">
        <w:rPr>
          <w:rFonts w:ascii="Times New Roman" w:hAnsi="Times New Roman" w:cs="Times New Roman"/>
          <w:color w:val="000000"/>
          <w:sz w:val="24"/>
          <w:szCs w:val="24"/>
        </w:rPr>
        <w:t xml:space="preserve"> του Τ.Ε.Ι. Στερεάς Ελλάδας</w:t>
      </w:r>
      <w:r w:rsidRPr="00727103">
        <w:rPr>
          <w:rFonts w:ascii="Times New Roman" w:eastAsia="Times New Roman" w:hAnsi="Times New Roman" w:cs="Times New Roman"/>
          <w:sz w:val="24"/>
          <w:szCs w:val="24"/>
        </w:rPr>
        <w:t xml:space="preserve"> εντάσσονται σε αντίστοιχης βαθμίδας οργανική θέση επί θητεία μέλους Δ.Ε.Π. του Γεωπονικού Πανεπιστημίου, με την επιφύλαξη της </w:t>
      </w:r>
      <w:r w:rsidR="00641965">
        <w:rPr>
          <w:rFonts w:ascii="Times New Roman" w:eastAsia="Times New Roman" w:hAnsi="Times New Roman" w:cs="Times New Roman"/>
          <w:sz w:val="24"/>
          <w:szCs w:val="24"/>
        </w:rPr>
        <w:t>περίπτ.</w:t>
      </w:r>
      <w:r w:rsidRPr="00727103">
        <w:rPr>
          <w:rFonts w:ascii="Times New Roman" w:eastAsia="Times New Roman" w:hAnsi="Times New Roman" w:cs="Times New Roman"/>
          <w:sz w:val="24"/>
          <w:szCs w:val="24"/>
        </w:rPr>
        <w:t xml:space="preserve"> </w:t>
      </w:r>
      <w:r w:rsidR="00641965">
        <w:rPr>
          <w:rFonts w:ascii="Times New Roman" w:eastAsia="Times New Roman" w:hAnsi="Times New Roman" w:cs="Times New Roman"/>
          <w:sz w:val="24"/>
          <w:szCs w:val="24"/>
        </w:rPr>
        <w:t>δ</w:t>
      </w:r>
      <w:r w:rsidRPr="00727103">
        <w:rPr>
          <w:rFonts w:ascii="Times New Roman" w:eastAsia="Times New Roman" w:hAnsi="Times New Roman" w:cs="Times New Roman"/>
          <w:sz w:val="24"/>
          <w:szCs w:val="24"/>
        </w:rPr>
        <w:t xml:space="preserve">΄. </w:t>
      </w:r>
    </w:p>
    <w:p w14:paraId="6D589B97"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 Όσοι κατέχουν, κατά  την έναρξη ισχύος του παρόντος, τακτική θέση μέλους Δ.Ε.Π. </w:t>
      </w:r>
      <w:r w:rsidRPr="00727103">
        <w:rPr>
          <w:rFonts w:ascii="Times New Roman" w:hAnsi="Times New Roman" w:cs="Times New Roman"/>
          <w:color w:val="000000"/>
          <w:sz w:val="24"/>
          <w:szCs w:val="24"/>
        </w:rPr>
        <w:t>των Τμημάτων</w:t>
      </w:r>
      <w:r w:rsidRPr="00727103">
        <w:rPr>
          <w:rFonts w:ascii="Times New Roman" w:eastAsia="Times New Roman" w:hAnsi="Times New Roman" w:cs="Times New Roman"/>
          <w:sz w:val="24"/>
          <w:szCs w:val="24"/>
          <w:lang w:eastAsia="zh-CN"/>
        </w:rPr>
        <w:t xml:space="preserve"> της υποπερίπτ. γγ΄ της περίπτ. β΄ της παρ. 1 του άρθρου 1</w:t>
      </w:r>
      <w:r w:rsidRPr="00727103">
        <w:rPr>
          <w:rFonts w:ascii="Times New Roman" w:hAnsi="Times New Roman" w:cs="Times New Roman"/>
          <w:color w:val="000000"/>
          <w:sz w:val="24"/>
          <w:szCs w:val="24"/>
        </w:rPr>
        <w:t xml:space="preserve"> του Τ.Ε.Ι. Στερεάς Ελλάδας,</w:t>
      </w:r>
      <w:r w:rsidRPr="00727103">
        <w:rPr>
          <w:rFonts w:ascii="Times New Roman" w:eastAsia="Times New Roman" w:hAnsi="Times New Roman" w:cs="Times New Roman"/>
          <w:sz w:val="24"/>
          <w:szCs w:val="24"/>
        </w:rPr>
        <w:t xml:space="preserve"> εντάσσονται σε αντίστοιχης βαθμίδας  προσωποπαγή θέση μελών Δ.Ε.Π. του Γεωπονικού Πανεπιστημίου και ζητούν τη μετατροπή της θέσης τους σε μόνιμη οργανική θέση της ίδιας βαθμίδας, </w:t>
      </w:r>
      <w:r w:rsidRPr="00727103">
        <w:rPr>
          <w:rFonts w:ascii="Times New Roman" w:eastAsia="Times New Roman" w:hAnsi="Times New Roman" w:cs="Times New Roman"/>
          <w:sz w:val="24"/>
          <w:szCs w:val="24"/>
          <w:lang w:eastAsia="zh-CN"/>
        </w:rPr>
        <w:t xml:space="preserve">η οποία διενεργείται κατά παρέκκλιση κάθε άλλης ειδικής διάταξης, </w:t>
      </w:r>
      <w:r w:rsidRPr="00727103">
        <w:rPr>
          <w:rFonts w:ascii="Times New Roman" w:eastAsia="Times New Roman" w:hAnsi="Times New Roman" w:cs="Times New Roman"/>
          <w:sz w:val="24"/>
          <w:szCs w:val="24"/>
        </w:rPr>
        <w:t>ως εξής:</w:t>
      </w:r>
    </w:p>
    <w:p w14:paraId="7B55DF92"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αα) Οι Αναπληρωτές Καθηγητές και Επίκουροι Καθηγητές μετατρέπουν τη θέση τους σε οργανική της ίδιας βαθμίδας, ύστερα από αίτησή τους, με απόφαση της Συγκλήτου, που δημοσιεύεται στην Εφημερίδα της Κυβερνήσεως. Οι αιτήσεις υποβάλλονται σε χρονικό διάστημα δύο (2) μηνών από την έναρξη ισχύος του παρόντος και η πράξη μετατροπής εκδίδεται χωρίς τήρηση άλλης διαδικασίας. Η έναρξη ισχύος της πράξης μετατροπής ανατρέχει στην ημερομηνία έναρξης ισχύος του παρόντος.</w:t>
      </w:r>
    </w:p>
    <w:p w14:paraId="286EDDA6" w14:textId="47FC404C"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ββ) Οι Καθηγητές α΄ βαθμίδας </w:t>
      </w:r>
      <w:r w:rsidRPr="00727103">
        <w:rPr>
          <w:rFonts w:ascii="Times New Roman" w:hAnsi="Times New Roman" w:cs="Times New Roman"/>
          <w:color w:val="000000"/>
          <w:sz w:val="24"/>
          <w:szCs w:val="24"/>
        </w:rPr>
        <w:t xml:space="preserve">των Τμημάτων </w:t>
      </w:r>
      <w:r w:rsidRPr="00727103">
        <w:rPr>
          <w:rFonts w:ascii="Times New Roman" w:eastAsia="Times New Roman" w:hAnsi="Times New Roman" w:cs="Times New Roman"/>
          <w:sz w:val="24"/>
          <w:szCs w:val="24"/>
          <w:lang w:eastAsia="zh-CN"/>
        </w:rPr>
        <w:t xml:space="preserve">της υποπερίπτ. γγ΄ της περίπτ. β΄ της παρ. 1 του άρθρου 1 </w:t>
      </w:r>
      <w:r w:rsidRPr="00727103">
        <w:rPr>
          <w:rFonts w:ascii="Times New Roman" w:hAnsi="Times New Roman" w:cs="Times New Roman"/>
          <w:color w:val="000000"/>
          <w:sz w:val="24"/>
          <w:szCs w:val="24"/>
        </w:rPr>
        <w:t>του Τ.Ε.Ι. Στερεάς Ελλάδας</w:t>
      </w:r>
      <w:r w:rsidRPr="00727103">
        <w:rPr>
          <w:rFonts w:ascii="Times New Roman" w:eastAsia="Times New Roman" w:hAnsi="Times New Roman" w:cs="Times New Roman"/>
          <w:sz w:val="24"/>
          <w:szCs w:val="24"/>
        </w:rPr>
        <w:t xml:space="preserve"> καταθέτουν αίτηση για μετατροπή της θέσης τους στη Γραμματεία του Τμήματος,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ενώ στο Γενικό Τμήμα της περιπτ. </w:t>
      </w:r>
      <w:r w:rsidR="00CB10B3" w:rsidRPr="00727103">
        <w:rPr>
          <w:rFonts w:ascii="Times New Roman" w:eastAsia="Times New Roman" w:hAnsi="Times New Roman" w:cs="Times New Roman"/>
          <w:sz w:val="24"/>
          <w:szCs w:val="24"/>
        </w:rPr>
        <w:t>ε</w:t>
      </w:r>
      <w:r w:rsidRPr="00727103">
        <w:rPr>
          <w:rFonts w:ascii="Times New Roman" w:eastAsia="Times New Roman" w:hAnsi="Times New Roman" w:cs="Times New Roman"/>
          <w:sz w:val="24"/>
          <w:szCs w:val="24"/>
        </w:rPr>
        <w:t xml:space="preserve">΄ της παρ. 1 του άρθρου 14 </w:t>
      </w:r>
      <w:r w:rsidRPr="00727103">
        <w:rPr>
          <w:rFonts w:ascii="Times New Roman" w:eastAsia="Times New Roman" w:hAnsi="Times New Roman" w:cs="Times New Roman"/>
          <w:sz w:val="24"/>
          <w:szCs w:val="24"/>
          <w:lang w:eastAsia="zh-CN"/>
        </w:rPr>
        <w:t>συγκροτούνται επιτροπές ανά ειδικότητα ή συγγενείς ειδικότητες</w:t>
      </w:r>
      <w:r w:rsidR="00641965">
        <w:rPr>
          <w:rFonts w:ascii="Times New Roman" w:eastAsia="Times New Roman" w:hAnsi="Times New Roman" w:cs="Times New Roman"/>
          <w:sz w:val="24"/>
          <w:szCs w:val="24"/>
          <w:lang w:eastAsia="zh-CN"/>
        </w:rPr>
        <w:t>.</w:t>
      </w:r>
      <w:r w:rsidRPr="00727103">
        <w:rPr>
          <w:rFonts w:ascii="Times New Roman" w:eastAsia="Times New Roman" w:hAnsi="Times New Roman" w:cs="Times New Roman"/>
          <w:sz w:val="24"/>
          <w:szCs w:val="24"/>
          <w:lang w:eastAsia="zh-CN"/>
        </w:rPr>
        <w:t xml:space="preserve"> </w:t>
      </w:r>
      <w:r w:rsidRPr="00727103">
        <w:rPr>
          <w:rFonts w:ascii="Times New Roman" w:eastAsia="Times New Roman" w:hAnsi="Times New Roman" w:cs="Times New Roman"/>
          <w:sz w:val="24"/>
          <w:szCs w:val="24"/>
        </w:rPr>
        <w:t xml:space="preserve">Με πράξη του Πρύτανη του Γεωπονικού Πανεπιστημίου, ύστερα από απόφαση της Συγκλήτου, συγκροτείται </w:t>
      </w:r>
      <w:r w:rsidR="00641965">
        <w:rPr>
          <w:rFonts w:ascii="Times New Roman" w:eastAsia="Times New Roman" w:hAnsi="Times New Roman" w:cs="Times New Roman"/>
          <w:sz w:val="24"/>
          <w:szCs w:val="24"/>
        </w:rPr>
        <w:t>σε κάθε</w:t>
      </w:r>
      <w:r w:rsidRPr="00727103">
        <w:rPr>
          <w:rFonts w:ascii="Times New Roman" w:eastAsia="Times New Roman" w:hAnsi="Times New Roman" w:cs="Times New Roman"/>
          <w:sz w:val="24"/>
          <w:szCs w:val="24"/>
        </w:rPr>
        <w:t xml:space="preserve"> Τμήμα μία επιτροπή κρίσης. Η Σύγκλητος συντάσσει κατάλογο είκοσι (20) εκλεκτόρων και τον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υποπερίπτωσης γγ΄ της περίπτωσης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Η έναρξη ισχύος της πράξης μετατροπής ανατρέχει στην έναρξη ισχύος του παρόντος, εφόσον η αίτηση υποβληθεί έως την 31-8-2019.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w:t>
      </w:r>
      <w:r w:rsidR="00641965">
        <w:rPr>
          <w:rFonts w:ascii="Times New Roman" w:eastAsia="Times New Roman" w:hAnsi="Times New Roman" w:cs="Times New Roman"/>
          <w:sz w:val="24"/>
          <w:szCs w:val="24"/>
        </w:rPr>
        <w:t>ν προσωποπαγή</w:t>
      </w:r>
      <w:r w:rsidRPr="00727103">
        <w:rPr>
          <w:rFonts w:ascii="Times New Roman" w:eastAsia="Times New Roman" w:hAnsi="Times New Roman" w:cs="Times New Roman"/>
          <w:sz w:val="24"/>
          <w:szCs w:val="24"/>
        </w:rPr>
        <w:t xml:space="preserve"> θέση την οποία κατέχει.</w:t>
      </w:r>
    </w:p>
    <w:p w14:paraId="4039FBA7"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την 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 xml:space="preserve">-1-2020, εφόσον η πράξη μετατροπής εκδοθεί πριν από την ημερομηνία αυτή, διαφορετικά από την ημερομηνία έκδοσης της πράξης. </w:t>
      </w:r>
    </w:p>
    <w:p w14:paraId="0B78010D"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lang w:eastAsia="zh-CN"/>
        </w:rPr>
        <w:t xml:space="preserve">δ) </w:t>
      </w:r>
      <w:r w:rsidRPr="00727103">
        <w:rPr>
          <w:rFonts w:ascii="Times New Roman" w:eastAsia="Times New Roman" w:hAnsi="Times New Roman" w:cs="Times New Roman"/>
          <w:sz w:val="24"/>
          <w:szCs w:val="24"/>
        </w:rPr>
        <w:t xml:space="preserve">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διατηρώντας το μισθολογικό καθεστώς Καθηγητή εφαρμογών Τ.Ε.Ι.. Η κατηγορία αυτή ανήκει στα μέλη Δ.Ε.Π. Πανεπιστημίου και υπάγεται: </w:t>
      </w:r>
    </w:p>
    <w:p w14:paraId="15CCF8DC"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αα) στις κείμενες διατάξεις πριν από την έναρξη ισχύος του ν. 4485/2017 για τους Καθηγητές Εφαρμογών, </w:t>
      </w:r>
    </w:p>
    <w:p w14:paraId="7373DF0B"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ββ) στις διατάξεις του ν. 4485/2017 που αφορούν τους υπηρετούντες Λέκτορες για το δικαίωμα εκλέγειν, καθώς και συμμετοχής στα συλλογικά όργανα διοίκησης του ιδρύματος. Για το ωράριο διδακτικής απασχόλησης ισχύει η νομοθεσία που διέπει τους υπηρετούντες Λέκτορες Πανεπιστημίου. Όποιος είναι κάτοχος διδακτορικού διπλώματος υποβάλλει αίτηση έως την 31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-12-2022 στη Σύγκλητο, η οποία αποφασίζει για τη μετατροπή της θέσης σε οργανική θέση επί θητεία ή σε προσωποπαγή θέση Λέκτορα. Η πράξη μνημονεύει τη θέση και το όνομα αυτού που την κατέχει και δημοσιεύεται στην Εφημερίδα της Κυβερνήσεως</w:t>
      </w:r>
      <w:r w:rsidRPr="00727103">
        <w:rPr>
          <w:rFonts w:ascii="Times New Roman" w:eastAsia="Times New Roman" w:hAnsi="Times New Roman" w:cs="Times New Roman"/>
          <w:iCs/>
          <w:sz w:val="24"/>
          <w:szCs w:val="24"/>
        </w:rPr>
        <w:t xml:space="preserve">. </w:t>
      </w:r>
      <w:r w:rsidRPr="00727103">
        <w:rPr>
          <w:rFonts w:ascii="Times New Roman" w:eastAsia="Times New Roman" w:hAnsi="Times New Roman" w:cs="Times New Roman"/>
          <w:sz w:val="24"/>
          <w:szCs w:val="24"/>
        </w:rPr>
        <w:t xml:space="preserve">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w:t>
      </w:r>
      <w:r w:rsidRPr="00727103">
        <w:rPr>
          <w:rFonts w:ascii="Times New Roman" w:eastAsia="Times New Roman" w:hAnsi="Times New Roman" w:cs="Times New Roman"/>
          <w:iCs/>
          <w:sz w:val="24"/>
          <w:szCs w:val="24"/>
        </w:rPr>
        <w:t xml:space="preserve">Οι πράξεις μετατροπής έχουν </w:t>
      </w:r>
      <w:r w:rsidRPr="00727103">
        <w:rPr>
          <w:rFonts w:ascii="Times New Roman" w:eastAsia="Times New Roman" w:hAnsi="Times New Roman" w:cs="Times New Roman"/>
          <w:sz w:val="24"/>
          <w:szCs w:val="24"/>
          <w:lang w:eastAsia="zh-CN"/>
        </w:rPr>
        <w:t>έναρξη ισχύος την ημερομηνία έναρξης ισχύος του παρόντος, εφόσον ο αιτών είναι κάτοχος διδακτορικού διπλώματος ή κατέχει τα προσόντα κατά την ημερομηνία αυτή, διαφορετικά την ημερομηνία έκδοσης της πράξης. Η υπαγωγή στο ακαδημαϊκό καθεστώς Λέκτορα Πανεπιστημίου γίνεται με την έναρξη ισχύος της πράξης μετατροπής, ενώ η</w:t>
      </w:r>
      <w:r w:rsidRPr="00727103">
        <w:rPr>
          <w:rFonts w:ascii="Times New Roman" w:eastAsia="Times New Roman" w:hAnsi="Times New Roman" w:cs="Times New Roman"/>
          <w:sz w:val="24"/>
          <w:szCs w:val="24"/>
        </w:rPr>
        <w:t xml:space="preserve"> μισθολογική προσαρμογή επέρχεται την 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-1-2020, εφόσον η πράξη εκδοθεί πριν από την ημερομηνία αυτή, διαφορετικά από την ημερομηνία έκδοσης της πράξης.</w:t>
      </w:r>
    </w:p>
    <w:p w14:paraId="35944A1C" w14:textId="45FE1094" w:rsidR="00C80D9F" w:rsidRPr="00727103" w:rsidRDefault="00C80D9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ε) Η αίτηση για μετατροπή θέσης σε οργανική κατατίθεται είτε σε Γενικό Τμήμα είτε σε άλλο, νέο ή υφιστάμενο, Τμήμα του </w:t>
      </w:r>
      <w:r w:rsidR="00702AF6" w:rsidRPr="00727103">
        <w:rPr>
          <w:rFonts w:ascii="Times New Roman" w:eastAsia="Times New Roman" w:hAnsi="Times New Roman" w:cs="Times New Roman"/>
          <w:sz w:val="24"/>
          <w:szCs w:val="24"/>
          <w:lang w:eastAsia="zh-CN"/>
        </w:rPr>
        <w:t xml:space="preserve">Γεωπονικού </w:t>
      </w:r>
      <w:r w:rsidRPr="00727103">
        <w:rPr>
          <w:rFonts w:ascii="Times New Roman" w:eastAsia="Times New Roman" w:hAnsi="Times New Roman" w:cs="Times New Roman"/>
          <w:sz w:val="24"/>
          <w:szCs w:val="24"/>
          <w:lang w:eastAsia="zh-CN"/>
        </w:rPr>
        <w:t>Πανεπιστημίου, στο οποίο το μέλος Δ.Ε.Π. έχει μετακινηθεί σε προσωποπαγή θέση, σύμφωνα με την επόμενη περίπτωση.</w:t>
      </w:r>
    </w:p>
    <w:p w14:paraId="3F40A201" w14:textId="78C3C438" w:rsidR="00FA4B06" w:rsidRPr="00727103" w:rsidRDefault="00C80D9F"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στ) Για τη μετακίνηση από Γενικό Τμήμα στα υπόλοιπα Τμήματα του πανεπιστημίου, είτε σε προσωποπαγή θέση είτε σε οργανική αν έχει ήδη γίνει τροπή της θέσης σύμφωνα με τα οριζόμενα ανωτέρω εντός του Γενικού Τμήματος, ο ενδιαφερόμενος υποβάλλει αίτηση στη Γραμματεία του </w:t>
      </w:r>
      <w:r w:rsidR="00641965">
        <w:rPr>
          <w:rFonts w:ascii="Times New Roman" w:eastAsia="Times New Roman" w:hAnsi="Times New Roman" w:cs="Times New Roman"/>
          <w:sz w:val="24"/>
          <w:szCs w:val="24"/>
          <w:lang w:eastAsia="zh-CN"/>
        </w:rPr>
        <w:t xml:space="preserve">οικείου </w:t>
      </w:r>
      <w:r w:rsidRPr="00727103">
        <w:rPr>
          <w:rFonts w:ascii="Times New Roman" w:eastAsia="Times New Roman" w:hAnsi="Times New Roman" w:cs="Times New Roman"/>
          <w:sz w:val="24"/>
          <w:szCs w:val="24"/>
          <w:lang w:eastAsia="zh-CN"/>
        </w:rPr>
        <w:t xml:space="preserve">Τμήματος στο οποίο θέλει να μετακινηθεί. </w:t>
      </w:r>
      <w:r w:rsidR="00FA4B06" w:rsidRPr="00727103">
        <w:rPr>
          <w:rFonts w:ascii="Times New Roman" w:eastAsia="Times New Roman" w:hAnsi="Times New Roman" w:cs="Times New Roman"/>
          <w:sz w:val="24"/>
          <w:szCs w:val="24"/>
          <w:lang w:eastAsia="zh-CN"/>
        </w:rPr>
        <w:t xml:space="preserve"> </w:t>
      </w:r>
      <w:r w:rsidR="00FA4B06" w:rsidRPr="00727103">
        <w:rPr>
          <w:rFonts w:ascii="Times New Roman" w:hAnsi="Times New Roman" w:cs="Times New Roman"/>
          <w:sz w:val="24"/>
          <w:szCs w:val="24"/>
        </w:rPr>
        <w:t xml:space="preserve">Η Συνέλευση του Τμήματος ορίζει τριμελή επιτροπή αξιολόγησης αποτελούμενη από μέλη Δ.Ε.Π. του ίδιου ή άλλου Α.Ε.Ι. της ίδιας ή ανώτερης βαθμίδα με αυτή του αιτούντος, του ίδιου ή συναφούς γνωστικού αντικείμενου. Η επιτροπή εξετάζει το επιστημονικό έργο  του υποψηφίου και υποβάλει εγγράφως την εισήγησή της εντός αποκλειστικής προθεσμίας τριάντα (30) ημερών στη Συνέλευση του Τμήματος, η οποία αποφασίζει εντός αποκλειστικής προθεσμίας τριάντα (30) ημερών. Το μέλος Δ.Ε.Π., του οποίου η αίτηση για μετακίνηση εξετάζεται, δεν συμμετέχει στη συνεδρίαση για τη λήψη της ανωτέρω απόφασης. Η αίτηση για τη μετακίνηση υποβάλλεται μετά την έγκριση των προγραμμάτων σπουδών των Τμημάτων η οποία συντελείται μέσα σε αποκλειστική προθεσμία έξι (6) μηνών από την έναρξη ισχύος του παρόντος. Σε περίπτωση αρνητικής απάντησης, το μέλος Δ.Ε.Π. έχει δικαίωμα επανυποβολής αίτησης μετακίνησης σε άλλο Τμήμα του </w:t>
      </w:r>
      <w:r w:rsidR="00FA4B06" w:rsidRPr="00727103">
        <w:rPr>
          <w:rFonts w:ascii="Times New Roman" w:eastAsia="Times New Roman" w:hAnsi="Times New Roman" w:cs="Times New Roman"/>
          <w:sz w:val="24"/>
          <w:szCs w:val="24"/>
        </w:rPr>
        <w:t>Γεωπονικού Πανεπιστημίου</w:t>
      </w:r>
      <w:r w:rsidR="00FA4B06" w:rsidRPr="00727103">
        <w:rPr>
          <w:rFonts w:ascii="Times New Roman" w:hAnsi="Times New Roman" w:cs="Times New Roman"/>
          <w:sz w:val="24"/>
          <w:szCs w:val="24"/>
        </w:rPr>
        <w:t xml:space="preserve">, χωρίς χρονικό περιορισμό, ενώ στο ίδιο Τμήμα, μετά την παρέλευση ενός (1) έτους. </w:t>
      </w:r>
      <w:r w:rsidR="00FA4B06" w:rsidRPr="00727103">
        <w:rPr>
          <w:rFonts w:ascii="Times New Roman" w:eastAsia="Times New Roman" w:hAnsi="Times New Roman" w:cs="Times New Roman"/>
          <w:sz w:val="24"/>
          <w:szCs w:val="24"/>
          <w:lang w:eastAsia="zh-CN"/>
        </w:rPr>
        <w:t>Για την μετακίνηση της παρούσας περίπτωσης δεν ισχύουν οι χρονικοί περιορισμοί υπηρεσίας στο ίδιο Τμήμα και στη βαθμίδα.</w:t>
      </w:r>
    </w:p>
    <w:p w14:paraId="2D93E7B1" w14:textId="21890294" w:rsidR="00FA4B06" w:rsidRPr="00727103" w:rsidRDefault="00C80D9F" w:rsidP="00727103">
      <w:pPr>
        <w:tabs>
          <w:tab w:val="left" w:pos="5529"/>
        </w:tabs>
        <w:spacing w:after="0" w:line="360" w:lineRule="auto"/>
        <w:contextualSpacing/>
        <w:jc w:val="both"/>
        <w:rPr>
          <w:rFonts w:ascii="Times New Roman" w:eastAsia="Times New Roman" w:hAnsi="Times New Roman" w:cs="Times New Roman"/>
          <w:iCs/>
          <w:sz w:val="24"/>
          <w:szCs w:val="24"/>
          <w:lang w:eastAsia="zh-CN"/>
        </w:rPr>
      </w:pPr>
      <w:r w:rsidRPr="00727103">
        <w:rPr>
          <w:rFonts w:ascii="Times New Roman" w:eastAsia="Times New Roman" w:hAnsi="Times New Roman" w:cs="Times New Roman"/>
          <w:sz w:val="24"/>
          <w:szCs w:val="24"/>
          <w:lang w:eastAsia="zh-CN"/>
        </w:rPr>
        <w:t>ζ</w:t>
      </w:r>
      <w:r w:rsidR="00FA4B06" w:rsidRPr="00727103">
        <w:rPr>
          <w:rFonts w:ascii="Times New Roman" w:eastAsia="Times New Roman" w:hAnsi="Times New Roman" w:cs="Times New Roman"/>
          <w:sz w:val="24"/>
          <w:szCs w:val="24"/>
          <w:lang w:eastAsia="zh-CN"/>
        </w:rPr>
        <w:t xml:space="preserve">) </w:t>
      </w:r>
      <w:r w:rsidR="00FA4B06" w:rsidRPr="00727103">
        <w:rPr>
          <w:rFonts w:ascii="Times New Roman" w:eastAsia="Times New Roman" w:hAnsi="Times New Roman" w:cs="Times New Roman"/>
          <w:iCs/>
          <w:sz w:val="24"/>
          <w:szCs w:val="24"/>
          <w:lang w:eastAsia="zh-CN"/>
        </w:rPr>
        <w:t xml:space="preserve">Η ένταξη των μελών Δ.Ε.Π. των Τμημάτων </w:t>
      </w:r>
      <w:r w:rsidR="00FA4B06" w:rsidRPr="00727103">
        <w:rPr>
          <w:rFonts w:ascii="Times New Roman" w:eastAsia="Times New Roman" w:hAnsi="Times New Roman" w:cs="Times New Roman"/>
          <w:sz w:val="24"/>
          <w:szCs w:val="24"/>
          <w:lang w:eastAsia="zh-CN"/>
        </w:rPr>
        <w:t xml:space="preserve">της υποπερίπτ. γγ΄ της περίπτ. β΄ της παρ. 1 του άρθρου 1 </w:t>
      </w:r>
      <w:r w:rsidR="00FA4B06" w:rsidRPr="00727103">
        <w:rPr>
          <w:rFonts w:ascii="Times New Roman" w:hAnsi="Times New Roman" w:cs="Times New Roman"/>
          <w:color w:val="000000"/>
          <w:sz w:val="24"/>
          <w:szCs w:val="24"/>
        </w:rPr>
        <w:t>του Τ.Ε.Ι. Στερεάς Ελλάδας</w:t>
      </w:r>
      <w:r w:rsidR="00FA4B06" w:rsidRPr="00727103">
        <w:rPr>
          <w:rFonts w:ascii="Times New Roman" w:eastAsia="Times New Roman" w:hAnsi="Times New Roman" w:cs="Times New Roman"/>
          <w:sz w:val="24"/>
          <w:szCs w:val="24"/>
        </w:rPr>
        <w:t xml:space="preserve"> </w:t>
      </w:r>
      <w:r w:rsidR="00FA4B06" w:rsidRPr="00727103">
        <w:rPr>
          <w:rFonts w:ascii="Times New Roman" w:eastAsia="Times New Roman" w:hAnsi="Times New Roman" w:cs="Times New Roman"/>
          <w:iCs/>
          <w:sz w:val="24"/>
          <w:szCs w:val="24"/>
          <w:lang w:eastAsia="zh-CN"/>
        </w:rPr>
        <w:t xml:space="preserve">και η </w:t>
      </w:r>
      <w:r w:rsidR="00FA4B06" w:rsidRPr="00727103">
        <w:rPr>
          <w:rFonts w:ascii="Times New Roman" w:eastAsia="Times New Roman" w:hAnsi="Times New Roman" w:cs="Times New Roman"/>
          <w:sz w:val="24"/>
          <w:szCs w:val="24"/>
          <w:lang w:eastAsia="zh-CN"/>
        </w:rPr>
        <w:t xml:space="preserve">υπαγωγή στο ακαδημαϊκό καθεστώς των μελών Δ.Ε.Π. Πανεπιστημίου, γίνεται αποκλειστικά σύμφωνα με τις διατάξεις του παρόντος, οι οποίες υπερισχύουν κάθε άλλης ειδικής διάταξης. </w:t>
      </w:r>
    </w:p>
    <w:p w14:paraId="1E2C3749" w14:textId="75675E55"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5.</w:t>
      </w:r>
      <w:r w:rsidRPr="00727103">
        <w:rPr>
          <w:rFonts w:ascii="Times New Roman" w:eastAsia="Times New Roman" w:hAnsi="Times New Roman" w:cs="Times New Roman"/>
          <w:color w:val="FF0000"/>
          <w:sz w:val="24"/>
          <w:szCs w:val="24"/>
          <w:lang w:eastAsia="zh-CN"/>
        </w:rPr>
        <w:t xml:space="preserve"> </w:t>
      </w:r>
      <w:r w:rsidRPr="00727103">
        <w:rPr>
          <w:rFonts w:ascii="Times New Roman" w:eastAsia="Times New Roman" w:hAnsi="Times New Roman" w:cs="Times New Roman"/>
          <w:sz w:val="24"/>
          <w:szCs w:val="24"/>
          <w:lang w:eastAsia="zh-CN"/>
        </w:rPr>
        <w:t xml:space="preserve">Οι διαδικασίες εκλογής σε νέες θέσεις μελών Δ.Ε.Π. </w:t>
      </w:r>
      <w:r w:rsidRPr="00727103">
        <w:rPr>
          <w:rFonts w:ascii="Times New Roman" w:eastAsia="Times New Roman" w:hAnsi="Times New Roman" w:cs="Times New Roman"/>
          <w:iCs/>
          <w:sz w:val="24"/>
          <w:szCs w:val="24"/>
          <w:lang w:eastAsia="zh-CN"/>
        </w:rPr>
        <w:t>των Τμημάτων</w:t>
      </w:r>
      <w:r w:rsidRPr="00727103">
        <w:rPr>
          <w:rFonts w:ascii="Times New Roman" w:eastAsia="Times New Roman" w:hAnsi="Times New Roman" w:cs="Times New Roman"/>
          <w:sz w:val="24"/>
          <w:szCs w:val="24"/>
          <w:lang w:eastAsia="zh-CN"/>
        </w:rPr>
        <w:t xml:space="preserve"> της υποπερίπτ. γγ΄ της περίπτ. β΄ της παρ. 1 του άρθρου 1</w:t>
      </w:r>
      <w:r w:rsidRPr="00727103">
        <w:rPr>
          <w:rFonts w:ascii="Times New Roman" w:eastAsia="Times New Roman" w:hAnsi="Times New Roman" w:cs="Times New Roman"/>
          <w:iCs/>
          <w:sz w:val="24"/>
          <w:szCs w:val="24"/>
          <w:lang w:eastAsia="zh-CN"/>
        </w:rPr>
        <w:t xml:space="preserve"> του Τ.Ε.Ι. Στερεάς Ελλάδας</w:t>
      </w:r>
      <w:r w:rsidRPr="00727103">
        <w:rPr>
          <w:rFonts w:ascii="Times New Roman" w:eastAsia="Times New Roman" w:hAnsi="Times New Roman" w:cs="Times New Roman"/>
          <w:sz w:val="24"/>
          <w:szCs w:val="24"/>
          <w:lang w:eastAsia="zh-CN"/>
        </w:rPr>
        <w:t xml:space="preserve">, για τις οποίες έχει εκδοθεί προκήρυξη έως την </w:t>
      </w:r>
      <w:r w:rsidRPr="00727103">
        <w:rPr>
          <w:rFonts w:ascii="Times New Roman" w:eastAsia="Times New Roman" w:hAnsi="Times New Roman" w:cs="Times New Roman"/>
          <w:sz w:val="24"/>
          <w:szCs w:val="24"/>
        </w:rPr>
        <w:t>έναρξη ισχύος του παρόντος</w:t>
      </w:r>
      <w:r w:rsidRPr="00727103">
        <w:rPr>
          <w:rFonts w:ascii="Times New Roman" w:eastAsia="Times New Roman" w:hAnsi="Times New Roman" w:cs="Times New Roman"/>
          <w:sz w:val="24"/>
          <w:szCs w:val="24"/>
          <w:lang w:eastAsia="zh-CN"/>
        </w:rPr>
        <w:t xml:space="preserve">, και οι διαδικασίες εξέλιξης ή μονιμοποίησης για τις οποίες έχει υποβληθεί αίτηση από το ενδιαφερόμενο για εξέλιξη μέλος Δ.Ε.Π. έως την </w:t>
      </w:r>
      <w:r w:rsidRPr="00727103">
        <w:rPr>
          <w:rFonts w:ascii="Times New Roman" w:eastAsia="Times New Roman" w:hAnsi="Times New Roman" w:cs="Times New Roman"/>
          <w:sz w:val="24"/>
          <w:szCs w:val="24"/>
        </w:rPr>
        <w:t>έναρξη ισχύος του παρόντος</w:t>
      </w:r>
      <w:r w:rsidRPr="00727103">
        <w:rPr>
          <w:rFonts w:ascii="Times New Roman" w:eastAsia="Times New Roman" w:hAnsi="Times New Roman" w:cs="Times New Roman"/>
          <w:sz w:val="24"/>
          <w:szCs w:val="24"/>
          <w:lang w:eastAsia="zh-CN"/>
        </w:rPr>
        <w:t xml:space="preserve">, καθώς και οι διαδικασίες μετακίνησης που εκκρεμούν κατά την </w:t>
      </w:r>
      <w:r w:rsidRPr="00727103">
        <w:rPr>
          <w:rFonts w:ascii="Times New Roman" w:eastAsia="Times New Roman" w:hAnsi="Times New Roman" w:cs="Times New Roman"/>
          <w:sz w:val="24"/>
          <w:szCs w:val="24"/>
        </w:rPr>
        <w:t xml:space="preserve">έναρξη ισχύος του παρόντος, </w:t>
      </w:r>
      <w:r w:rsidRPr="00727103">
        <w:rPr>
          <w:rFonts w:ascii="Times New Roman" w:eastAsia="Times New Roman" w:hAnsi="Times New Roman" w:cs="Times New Roman"/>
          <w:sz w:val="24"/>
          <w:szCs w:val="24"/>
          <w:lang w:eastAsia="zh-CN"/>
        </w:rPr>
        <w:t xml:space="preserve">συνεχίζονται κανονικά από το σημείο που βρίσκονται και ολοκληρώνονται από τα όργανα του Γενικού Τμήματος της περιπτ. </w:t>
      </w:r>
      <w:r w:rsidR="00CB10B3" w:rsidRPr="00727103">
        <w:rPr>
          <w:rFonts w:ascii="Times New Roman" w:eastAsia="Times New Roman" w:hAnsi="Times New Roman" w:cs="Times New Roman"/>
          <w:sz w:val="24"/>
          <w:szCs w:val="24"/>
          <w:lang w:eastAsia="zh-CN"/>
        </w:rPr>
        <w:t>ε</w:t>
      </w:r>
      <w:r w:rsidRPr="00727103">
        <w:rPr>
          <w:rFonts w:ascii="Times New Roman" w:eastAsia="Times New Roman" w:hAnsi="Times New Roman" w:cs="Times New Roman"/>
          <w:sz w:val="24"/>
          <w:szCs w:val="24"/>
          <w:lang w:eastAsia="zh-CN"/>
        </w:rPr>
        <w:t xml:space="preserve">΄ της παρ. 1 του άρθρου 14,  σύμφωνα με τις διατάξεις και τα πραγματικά περιστατικά που ίσχυαν κατά τη δημοσίευση της προκήρυξης ή υποβολής της αίτησης. Μετά την ολοκλήρωση της διαδικασίας, εφαρμόζονται όσα ορίζονται στην παρ. 4. </w:t>
      </w:r>
    </w:p>
    <w:p w14:paraId="2151B806"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6.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των ήδη υπηρετούντων Καθηγητών του Γεωπονικού Πανεπιστημίου προς τα Τμήματα της παρ. 1 του άρθρου 3. Οι διατάξεις της παρούσας ισχύουν μόνο για αιτήσεις που κατατίθενται έως την 31</w:t>
      </w:r>
      <w:r w:rsidRPr="00727103">
        <w:rPr>
          <w:rFonts w:ascii="Times New Roman" w:eastAsia="Times New Roman" w:hAnsi="Times New Roman" w:cs="Times New Roman"/>
          <w:sz w:val="24"/>
          <w:szCs w:val="24"/>
          <w:vertAlign w:val="superscript"/>
          <w:lang w:eastAsia="zh-CN"/>
        </w:rPr>
        <w:t>η</w:t>
      </w:r>
      <w:r w:rsidRPr="00727103">
        <w:rPr>
          <w:rFonts w:ascii="Times New Roman" w:eastAsia="Times New Roman" w:hAnsi="Times New Roman" w:cs="Times New Roman"/>
          <w:sz w:val="24"/>
          <w:szCs w:val="24"/>
          <w:lang w:eastAsia="zh-CN"/>
        </w:rPr>
        <w:t xml:space="preserve"> Δεκεμβρίου 2019 και για μία μόνο μετακίνηση.</w:t>
      </w:r>
    </w:p>
    <w:p w14:paraId="570D831D"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color w:val="000000"/>
          <w:sz w:val="24"/>
          <w:szCs w:val="24"/>
          <w:lang w:eastAsia="zh-CN"/>
        </w:rPr>
        <w:t>7. Τα έτη που τα μέλη Δ.Ε.Π. έχουν διανύσει στην εκάστοτε βαθμίδα ως μέλη Δ.Ε.Π. Τ.Ε.Ι. συνυπολογίζονται, μετά την ένταξή τους στο Γεωπονικό Πανεπιστήμιο, σαν να έχουν διανυθεί στην οικεία βαθμίδα Καθηγητή Πανεπιστημίου.</w:t>
      </w:r>
    </w:p>
    <w:p w14:paraId="3C6BCD92" w14:textId="6785749F"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rPr>
        <w:t>8.</w:t>
      </w:r>
      <w:r w:rsidRPr="00727103">
        <w:rPr>
          <w:rFonts w:ascii="Times New Roman" w:eastAsia="Times New Roman" w:hAnsi="Times New Roman" w:cs="Times New Roman"/>
          <w:i/>
          <w:sz w:val="24"/>
          <w:szCs w:val="24"/>
        </w:rPr>
        <w:t xml:space="preserve"> </w:t>
      </w:r>
      <w:r w:rsidRPr="00727103">
        <w:rPr>
          <w:rFonts w:ascii="Times New Roman" w:eastAsia="Times New Roman" w:hAnsi="Times New Roman" w:cs="Times New Roman"/>
          <w:sz w:val="24"/>
          <w:szCs w:val="24"/>
        </w:rPr>
        <w:t xml:space="preserve">α) Τα μέλη του Εργαστηριακού Διδακτικού Προσωπικού (Ε.ΔΙ.Π.) και Ειδικού Τεχνικού Εργαστηριακού Προσωπικού (Ε.Τ.Ε.Π.) </w:t>
      </w:r>
      <w:r w:rsidRPr="00727103">
        <w:rPr>
          <w:rFonts w:ascii="Times New Roman" w:eastAsia="Times New Roman" w:hAnsi="Times New Roman" w:cs="Times New Roman"/>
          <w:iCs/>
          <w:sz w:val="24"/>
          <w:szCs w:val="24"/>
          <w:lang w:eastAsia="zh-CN"/>
        </w:rPr>
        <w:t>των οποίων οι θέσεις είναι κατανεμημένες στα Τμήματα</w:t>
      </w:r>
      <w:r w:rsidRPr="00727103">
        <w:rPr>
          <w:rFonts w:ascii="Times New Roman" w:eastAsia="Times New Roman" w:hAnsi="Times New Roman" w:cs="Times New Roman"/>
          <w:sz w:val="24"/>
          <w:szCs w:val="24"/>
          <w:lang w:eastAsia="zh-CN"/>
        </w:rPr>
        <w:t xml:space="preserve"> της υποπερίπτ. γγ΄ της περίπτ. β΄ της παρ. 1 του άρθρου 1</w:t>
      </w:r>
      <w:r w:rsidRPr="00727103">
        <w:rPr>
          <w:rFonts w:ascii="Times New Roman" w:eastAsia="Times New Roman" w:hAnsi="Times New Roman" w:cs="Times New Roman"/>
          <w:iCs/>
          <w:sz w:val="24"/>
          <w:szCs w:val="24"/>
          <w:lang w:eastAsia="zh-CN"/>
        </w:rPr>
        <w:t xml:space="preserve"> του Τ.Ε.Ι. Στερεάς Ελλάδας</w:t>
      </w:r>
      <w:r w:rsidRPr="00727103">
        <w:rPr>
          <w:rFonts w:ascii="Times New Roman" w:eastAsia="Times New Roman" w:hAnsi="Times New Roman" w:cs="Times New Roman"/>
          <w:sz w:val="24"/>
          <w:szCs w:val="24"/>
        </w:rPr>
        <w:t xml:space="preserve">, εντάσσονται στο Γενικό Τμήμα της </w:t>
      </w:r>
      <w:r w:rsidR="00CB10B3" w:rsidRPr="00727103">
        <w:rPr>
          <w:rFonts w:ascii="Times New Roman" w:eastAsia="Times New Roman" w:hAnsi="Times New Roman" w:cs="Times New Roman"/>
          <w:sz w:val="24"/>
          <w:szCs w:val="24"/>
        </w:rPr>
        <w:t>πεερίπτ. ε</w:t>
      </w:r>
      <w:r w:rsidRPr="00727103">
        <w:rPr>
          <w:rFonts w:ascii="Times New Roman" w:eastAsia="Times New Roman" w:hAnsi="Times New Roman" w:cs="Times New Roman"/>
          <w:sz w:val="24"/>
          <w:szCs w:val="24"/>
        </w:rPr>
        <w:t>΄ της παρ. 1 του άρθρου 14, με την ίδια εργασιακή σχέση που κατέχουν, οργανική θέση ή προσωποπαγή, και υποβάλλονται στο ακαδημαϊκό καθεστώς των μελών Ε.ΔΙ.Π. και Ε.Τ.Ε.Π. Πανεπιστημίου, καθώς και στο αντίστοιχο μισθολογικό καθεστώς. Η μισθολογική προσαρμογή επέρχεται την 1</w:t>
      </w:r>
      <w:r w:rsidRPr="00727103">
        <w:rPr>
          <w:rFonts w:ascii="Times New Roman" w:eastAsia="Times New Roman" w:hAnsi="Times New Roman" w:cs="Times New Roman"/>
          <w:sz w:val="24"/>
          <w:szCs w:val="24"/>
          <w:vertAlign w:val="superscript"/>
        </w:rPr>
        <w:t>η</w:t>
      </w:r>
      <w:r w:rsidRPr="00727103">
        <w:rPr>
          <w:rFonts w:ascii="Times New Roman" w:eastAsia="Times New Roman" w:hAnsi="Times New Roman" w:cs="Times New Roman"/>
          <w:sz w:val="24"/>
          <w:szCs w:val="24"/>
        </w:rPr>
        <w:t>-1-2020.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Με απόφαση της Συγκλήτου μετακινούνται σε άλλα Τμήματα του πανεπιστημίου ύστερα από αίτησή τους και σύμφωνη γνώμη της Συνέλευσης του Τμήματος υποδοχής. Το προηγούμενο εδάφιο ισχύει για την πρώτη μετακίνηση από το Γενικό Τμήμα σε άλλο Τμήμα του Πανεπιστημίου.</w:t>
      </w:r>
    </w:p>
    <w:p w14:paraId="0EBA324F" w14:textId="46A46F2F"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β) Οι εκκρεμείς διαδικασίες κρίσης και μονιμοποίησης μελών Ε.ΔΙ.Π και Ε.Τ.Ε.Π. ολοκληρώνονται από τα όργανα του Γενικού Τμήματος της περιπτ. </w:t>
      </w:r>
      <w:r w:rsidR="00CB10B3" w:rsidRPr="00727103">
        <w:rPr>
          <w:rFonts w:ascii="Times New Roman" w:eastAsia="Times New Roman" w:hAnsi="Times New Roman" w:cs="Times New Roman"/>
          <w:sz w:val="24"/>
          <w:szCs w:val="24"/>
          <w:lang w:eastAsia="zh-CN"/>
        </w:rPr>
        <w:t>ε</w:t>
      </w:r>
      <w:r w:rsidRPr="00727103">
        <w:rPr>
          <w:rFonts w:ascii="Times New Roman" w:eastAsia="Times New Roman" w:hAnsi="Times New Roman" w:cs="Times New Roman"/>
          <w:sz w:val="24"/>
          <w:szCs w:val="24"/>
          <w:lang w:eastAsia="zh-CN"/>
        </w:rPr>
        <w:t>΄ της παρ. 1 του άρθρου 14 του Γεωπονικό Πανεπιστημίου.</w:t>
      </w:r>
    </w:p>
    <w:p w14:paraId="1828B321"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9. Το μόνιμο και με σχέση εργασίας ιδιωτικού δικαίου αορίστου χρόνου διοικητικό προσωπικό που υπηρετεί κατά την έναρξη ισχύος του παρόντος</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στα Τμήματα της υποπερίπτ. γγ΄ της περίπτ. β΄ της παρ. 1 του άρθρου 1 του Τ.Ε.Ι. Στερεάς Ελλάδας,</w:t>
      </w:r>
      <w:r w:rsidRPr="00727103">
        <w:rPr>
          <w:rFonts w:ascii="Times New Roman" w:eastAsia="Times New Roman" w:hAnsi="Times New Roman" w:cs="Times New Roman"/>
          <w:color w:val="000000"/>
          <w:sz w:val="24"/>
          <w:szCs w:val="24"/>
          <w:lang w:eastAsia="zh-CN"/>
        </w:rPr>
        <w:t xml:space="preserve"> μεταφέρεται αυτοδικαίως στο Γεωπονικό Πανεπιστήμιο σε αντίστοιχη θέση αυτής </w:t>
      </w:r>
      <w:r w:rsidRPr="00727103">
        <w:rPr>
          <w:rFonts w:ascii="Times New Roman" w:eastAsia="Times New Roman" w:hAnsi="Times New Roman" w:cs="Times New Roman"/>
          <w:sz w:val="24"/>
          <w:szCs w:val="24"/>
          <w:lang w:eastAsia="zh-CN"/>
        </w:rPr>
        <w:t>που κατέχει, οργανική θέση ή προσωποπαγή, με την ίδια εργασιακή σχέση, στην ίδια κατηγορία-εκπαιδευτική βαθμίδα, στον ίδιο κλάδο, στην ίδια ειδικότητα και με το βαθμό που κατέχει, παραμένοντας στην ίδια έδρα (πόλη εργασίας). Είναι δυνατή η μετακίνησή τους σε άλλη πόλη εργασίας, μετά από αίτησή τους. Η μετακίνηση και η τοποθέτηση γίνονται με απόφαση του Πρυτανικού Συμβουλίου, σύμφωνα με τις υπηρεσιακές ανάγκες και συνεκτιμώντας την οικογενειακή κατάσταση, λόγους υγείας, καθώς και λοιπά κοινωνικά και οικονομικά κριτήρια. Οι δικηγόροι με σύμβαση αορίστου χρόνου και πάγια έμμισθη εντολή μεταφέρονται αυτοδίκαια και εξακολουθούν να παρέχουν τις υπηρεσίες τους και να ασκούν τα καθήκοντά τους στο Γεωπονικό Πανεπιστήμιο με την ίδια εργασιακή σχέση, τους ίδιους όρους και την ίδια διάρκεια.</w:t>
      </w:r>
    </w:p>
    <w:p w14:paraId="6C6CB5D4"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10. Προσωπικό των Τμημάτων της υποπερίπτ. γγ΄ της περίπτ. β΄ της παρ. 1 του άρθρου 1 του Τ.Ε.Ι. Στερεάς Ελλάδας</w:t>
      </w:r>
      <w:r w:rsidRPr="00727103">
        <w:rPr>
          <w:rFonts w:ascii="Times New Roman" w:eastAsia="Times New Roman" w:hAnsi="Times New Roman" w:cs="Times New Roman"/>
          <w:color w:val="000000"/>
          <w:sz w:val="24"/>
          <w:szCs w:val="24"/>
          <w:lang w:eastAsia="zh-CN"/>
        </w:rPr>
        <w:t xml:space="preserve"> </w:t>
      </w:r>
      <w:r w:rsidRPr="00727103">
        <w:rPr>
          <w:rFonts w:ascii="Times New Roman" w:eastAsia="Times New Roman" w:hAnsi="Times New Roman" w:cs="Times New Roman"/>
          <w:sz w:val="24"/>
          <w:szCs w:val="24"/>
          <w:lang w:eastAsia="zh-CN"/>
        </w:rPr>
        <w:t>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Γεωπονικό Πανεπιστήμιο με το ίδιο καθεστώς, τους ίδιους όρους και την ίδια διάρκεια. Το ίδιο ισχύει και για τις συναφθείσες συμβάσεις έργου.</w:t>
      </w:r>
    </w:p>
    <w:p w14:paraId="218872BD"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11. Οι κενές θέσεις πάσης φύσεως προσωπικού του Τ.Ε.Ι. </w:t>
      </w:r>
      <w:r w:rsidRPr="00727103">
        <w:rPr>
          <w:rFonts w:ascii="Times New Roman" w:eastAsia="Times New Roman" w:hAnsi="Times New Roman" w:cs="Times New Roman"/>
          <w:iCs/>
          <w:sz w:val="24"/>
          <w:szCs w:val="24"/>
          <w:lang w:eastAsia="zh-CN"/>
        </w:rPr>
        <w:t>Στερεάς Ελλάδας</w:t>
      </w:r>
      <w:r w:rsidRPr="00727103">
        <w:rPr>
          <w:rFonts w:ascii="Times New Roman" w:eastAsia="Times New Roman" w:hAnsi="Times New Roman" w:cs="Times New Roman"/>
          <w:sz w:val="24"/>
          <w:szCs w:val="24"/>
          <w:lang w:eastAsia="zh-CN"/>
        </w:rPr>
        <w:t xml:space="preserve"> κατανεμημένες στα Τμήματα της υποπερίπτ. γγ΄ της περίπτ. β΄ της παρ. 1 του άρθρου 1</w:t>
      </w:r>
      <w:r w:rsidRPr="00727103">
        <w:rPr>
          <w:rFonts w:ascii="Times New Roman" w:eastAsia="Times New Roman" w:hAnsi="Times New Roman" w:cs="Times New Roman"/>
          <w:color w:val="000000"/>
          <w:sz w:val="24"/>
          <w:szCs w:val="24"/>
          <w:lang w:eastAsia="zh-CN"/>
        </w:rPr>
        <w:t xml:space="preserve">, </w:t>
      </w:r>
      <w:r w:rsidRPr="00727103">
        <w:rPr>
          <w:rFonts w:ascii="Times New Roman" w:eastAsia="Times New Roman" w:hAnsi="Times New Roman" w:cs="Times New Roman"/>
          <w:sz w:val="24"/>
          <w:szCs w:val="24"/>
          <w:lang w:eastAsia="zh-CN"/>
        </w:rPr>
        <w:t>μεταφέρονται στο Γεωπονικό Πανεπιστήμιο και κατανέμονται σε Τμήματα του άρθρου 14 με απόφαση της Συγκλήτου. Θέσεις μελών Δ.Ε.Π., Ε.ΔΙ.Π. και Ε.Τ.Ε.Π. για την προκήρυξη των οποίων έχει εκδοθεί εγκριτική απόφαση της επιτροπής της παρ. 1 του άρθρου 2 της ΠΥΣ 33/2006 (Α΄ 280) και έχουν κατανεμηθεί στα Τμήματα της υποπερίπτ. γγ΄ της περίπτ. β΄ της παρ. 1 του άρθρου 1</w:t>
      </w:r>
      <w:r w:rsidRPr="00727103">
        <w:rPr>
          <w:rFonts w:ascii="Times New Roman" w:eastAsia="Times New Roman" w:hAnsi="Times New Roman" w:cs="Times New Roman"/>
          <w:color w:val="000000"/>
          <w:sz w:val="24"/>
          <w:szCs w:val="24"/>
          <w:lang w:eastAsia="zh-CN"/>
        </w:rPr>
        <w:t xml:space="preserve">, </w:t>
      </w:r>
      <w:r w:rsidRPr="00727103">
        <w:rPr>
          <w:rFonts w:ascii="Times New Roman" w:eastAsia="Times New Roman" w:hAnsi="Times New Roman" w:cs="Times New Roman"/>
          <w:sz w:val="24"/>
          <w:szCs w:val="24"/>
          <w:lang w:eastAsia="zh-CN"/>
        </w:rPr>
        <w:t>προκηρύσσονται από το Γεωπονικό Πανεπιστήμιο σε ένα εκ των Τμημάτων του άρθρου 14.</w:t>
      </w:r>
    </w:p>
    <w:p w14:paraId="0AA685B8" w14:textId="35DDFDC2" w:rsidR="00FA4B06" w:rsidRPr="00727103" w:rsidRDefault="00FA4B06" w:rsidP="00727103">
      <w:pPr>
        <w:spacing w:after="0" w:line="360" w:lineRule="auto"/>
        <w:contextualSpacing/>
        <w:jc w:val="center"/>
        <w:rPr>
          <w:rFonts w:ascii="Times New Roman" w:eastAsia="Times New Roman" w:hAnsi="Times New Roman" w:cs="Times New Roman"/>
          <w:sz w:val="24"/>
          <w:szCs w:val="24"/>
          <w:lang w:eastAsia="zh-CN"/>
        </w:rPr>
      </w:pPr>
    </w:p>
    <w:p w14:paraId="205CCA61" w14:textId="77777777" w:rsidR="00B55DFC" w:rsidRPr="00727103" w:rsidRDefault="00B55DFC" w:rsidP="00727103">
      <w:pPr>
        <w:spacing w:after="0" w:line="360" w:lineRule="auto"/>
        <w:contextualSpacing/>
        <w:jc w:val="center"/>
        <w:rPr>
          <w:rFonts w:ascii="Times New Roman" w:eastAsia="Times New Roman" w:hAnsi="Times New Roman" w:cs="Times New Roman"/>
          <w:sz w:val="24"/>
          <w:szCs w:val="24"/>
          <w:lang w:eastAsia="zh-CN"/>
        </w:rPr>
      </w:pPr>
    </w:p>
    <w:p w14:paraId="31649B24" w14:textId="5270B441"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Άρθρο 1</w:t>
      </w:r>
      <w:r w:rsidR="006B242C" w:rsidRPr="00727103">
        <w:rPr>
          <w:rFonts w:ascii="Times New Roman" w:eastAsia="Times New Roman" w:hAnsi="Times New Roman" w:cs="Times New Roman"/>
          <w:b/>
          <w:sz w:val="24"/>
          <w:szCs w:val="24"/>
          <w:lang w:eastAsia="zh-CN"/>
        </w:rPr>
        <w:t>7</w:t>
      </w:r>
    </w:p>
    <w:p w14:paraId="7BA08FDD"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 xml:space="preserve">Φοιτητές </w:t>
      </w:r>
    </w:p>
    <w:p w14:paraId="59BBFEAE" w14:textId="77777777" w:rsidR="00FA4B06" w:rsidRPr="00727103" w:rsidRDefault="00FA4B06" w:rsidP="00727103">
      <w:pPr>
        <w:spacing w:after="0" w:line="360" w:lineRule="auto"/>
        <w:contextualSpacing/>
        <w:jc w:val="center"/>
        <w:rPr>
          <w:rFonts w:ascii="Times New Roman" w:eastAsia="Times New Roman" w:hAnsi="Times New Roman" w:cs="Times New Roman"/>
          <w:sz w:val="24"/>
          <w:szCs w:val="24"/>
          <w:lang w:eastAsia="zh-CN"/>
        </w:rPr>
      </w:pPr>
    </w:p>
    <w:p w14:paraId="7311727D" w14:textId="4CA977CB" w:rsidR="00E27954"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1. Οι εγγεγραμμένοι φοιτητές στα Τμήματα της υποπερίπτ. γγ΄ της περίπτ. β΄ της παρ. 1 του άρθρου 1 του Τ.Ε.Ι. Στερεάς Ελλάδας,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αυτοδικαίως στο Γεωπονικό Πανεπιστήμιο, με δικαίωμα να ολοκληρώσουν </w:t>
      </w:r>
      <w:r w:rsidR="00E27954" w:rsidRPr="00727103">
        <w:rPr>
          <w:rFonts w:ascii="Times New Roman" w:eastAsia="Times New Roman" w:hAnsi="Times New Roman" w:cs="Times New Roman"/>
          <w:sz w:val="24"/>
          <w:szCs w:val="24"/>
          <w:lang w:eastAsia="zh-CN"/>
        </w:rPr>
        <w:t>να ολοκληρώσουν τις σπουδές τους, σύμφωνα με τις παρ</w:t>
      </w:r>
      <w:r w:rsidR="009315C9">
        <w:rPr>
          <w:rFonts w:ascii="Times New Roman" w:eastAsia="Times New Roman" w:hAnsi="Times New Roman" w:cs="Times New Roman"/>
          <w:sz w:val="24"/>
          <w:szCs w:val="24"/>
          <w:lang w:eastAsia="zh-CN"/>
        </w:rPr>
        <w:t>.</w:t>
      </w:r>
      <w:r w:rsidR="00E27954" w:rsidRPr="00727103">
        <w:rPr>
          <w:rFonts w:ascii="Times New Roman" w:eastAsia="Times New Roman" w:hAnsi="Times New Roman" w:cs="Times New Roman"/>
          <w:sz w:val="24"/>
          <w:szCs w:val="24"/>
          <w:lang w:eastAsia="zh-CN"/>
        </w:rPr>
        <w:t xml:space="preserve"> 2 και 5. </w:t>
      </w:r>
    </w:p>
    <w:p w14:paraId="7318EC0D" w14:textId="77777777" w:rsidR="00E27954"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2. Η εκπαιδευτική λειτουργία των Τμημάτων της υποπερίπτ. γγ΄ της περίπτ. β΄ της παρ. 1 του άρθρου 1 του Τ.Ε.Ι. </w:t>
      </w:r>
      <w:r w:rsidRPr="00727103">
        <w:rPr>
          <w:rFonts w:ascii="Times New Roman" w:eastAsia="Times New Roman" w:hAnsi="Times New Roman" w:cs="Times New Roman"/>
          <w:iCs/>
          <w:sz w:val="24"/>
          <w:szCs w:val="24"/>
          <w:lang w:eastAsia="zh-CN"/>
        </w:rPr>
        <w:t xml:space="preserve">Στερεάς Ελλάδας </w:t>
      </w:r>
      <w:r w:rsidRPr="00727103">
        <w:rPr>
          <w:rFonts w:ascii="Times New Roman" w:eastAsia="Times New Roman" w:hAnsi="Times New Roman" w:cs="Times New Roman"/>
          <w:sz w:val="24"/>
          <w:szCs w:val="24"/>
          <w:lang w:eastAsia="zh-CN"/>
        </w:rPr>
        <w:t xml:space="preserve">συνεχίζεται μεταβατικά μέχρι την αποφοίτηση των ήδη εγγεγραμμένων, κατά την έναρξη ισχύος του παρόντος, φοιτητών και όσων εγγραφούν κατά το ακαδημαϊκό έτος 2018-2019. </w:t>
      </w:r>
      <w:r w:rsidRPr="00727103">
        <w:rPr>
          <w:rFonts w:ascii="Times New Roman" w:eastAsia="Times New Roman" w:hAnsi="Times New Roman" w:cs="Times New Roman"/>
          <w:sz w:val="24"/>
          <w:szCs w:val="24"/>
        </w:rPr>
        <w:t xml:space="preserve">Προγράμματα μεταπτυχιακών σπουδών των Τμημάτων </w:t>
      </w:r>
      <w:r w:rsidRPr="00727103">
        <w:rPr>
          <w:rFonts w:ascii="Times New Roman" w:eastAsia="Times New Roman" w:hAnsi="Times New Roman" w:cs="Times New Roman"/>
          <w:sz w:val="24"/>
          <w:szCs w:val="24"/>
          <w:lang w:eastAsia="zh-CN"/>
        </w:rPr>
        <w:t xml:space="preserve">της υποπερίπτ. γγ΄ της περίπτ. β΄ της παρ. 1 του άρθρου 1 </w:t>
      </w:r>
      <w:r w:rsidRPr="00727103">
        <w:rPr>
          <w:rFonts w:ascii="Times New Roman" w:hAnsi="Times New Roman" w:cs="Times New Roman"/>
          <w:sz w:val="24"/>
          <w:szCs w:val="24"/>
        </w:rPr>
        <w:t xml:space="preserve">του Τ.Ε.Ι. Στερεάς Ελλάδας </w:t>
      </w:r>
      <w:r w:rsidRPr="00727103">
        <w:rPr>
          <w:rFonts w:ascii="Times New Roman" w:eastAsia="Times New Roman" w:hAnsi="Times New Roman" w:cs="Times New Roman"/>
          <w:sz w:val="24"/>
          <w:szCs w:val="24"/>
        </w:rPr>
        <w:t xml:space="preserve">συνεχίζονται έως την ολοκλήρωση του προγράμματος από εγγεγραμμένους έως και το χειμερινό εξάμηνο του ακαδημαϊκού έτους 2018-2019 φοιτητές. </w:t>
      </w:r>
      <w:r w:rsidR="00E27954" w:rsidRPr="00727103">
        <w:rPr>
          <w:rFonts w:ascii="Times New Roman" w:eastAsia="Times New Roman" w:hAnsi="Times New Roman" w:cs="Times New Roman"/>
          <w:sz w:val="24"/>
          <w:szCs w:val="24"/>
          <w:lang w:eastAsia="zh-CN"/>
        </w:rPr>
        <w:t>Οι φοιτητές των προηγούμενων εδαφίων συνεχίζουν και ολοκληρώνουν το πρόγραμμα σπουδών του Τμήματος Τ.Ε.Ι. εισαγωγής τους και λαμβάνουν τον αντίστοιχο τίτλο σπουδών Τμήματος Τ.Ε.Ι.</w:t>
      </w:r>
    </w:p>
    <w:p w14:paraId="0EB79827"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τα οποία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του Συμβουλίου Ένταξης. Σχετικές αρμοδιότητες μπορεί να ανατίθενται και σε άλλα μέλη Δ.Ε.Π. του Ιδρύματος. </w:t>
      </w:r>
    </w:p>
    <w:p w14:paraId="3454B722"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 xml:space="preserve">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αρμόδιο είναι το Συμβούλιο Ένταξης. </w:t>
      </w:r>
    </w:p>
    <w:p w14:paraId="5BBA2028" w14:textId="5D693486" w:rsidR="00FC4262" w:rsidRPr="00727103" w:rsidRDefault="00FC4262"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5. Οι προπτυχιακοί φοιτητές που εξετάζονται επιτυχώς στα απαιτούμενα για τη λήψη πτυχίου υποχρεωτικά και επιλεγόμενα μαθήματα του πρώτου κύκλου σπουδών του Τμήματος Τ.Ε.Ι. εισαγωγής τους, έχουν τη δυνατότητα αντί να ορκιστούν και να λάβουν πτυχίο Τ.Ε.Ι. σύμφωνα με την παρ</w:t>
      </w:r>
      <w:r w:rsidR="009315C9">
        <w:rPr>
          <w:rFonts w:ascii="Times New Roman" w:hAnsi="Times New Roman" w:cs="Times New Roman"/>
          <w:sz w:val="24"/>
          <w:szCs w:val="24"/>
        </w:rPr>
        <w:t>.</w:t>
      </w:r>
      <w:r w:rsidRPr="00727103">
        <w:rPr>
          <w:rFonts w:ascii="Times New Roman" w:hAnsi="Times New Roman" w:cs="Times New Roman"/>
          <w:sz w:val="24"/>
          <w:szCs w:val="24"/>
        </w:rPr>
        <w:t xml:space="preserve"> 2, να παρακολουθήσουν επιπλέον μαθήματα από το πρόγραμμα σπουδών Τμήματος Πανεπιστημίου, στο οποίο μπορούν να ζητήσουν να ενταχθούν σύμφωνα με τα επόμενα εδάφια, και να λάβουν πτυχίο πανεπιστημιακής εκπαίδευσης. Οι φοιτητές του Τμήματος Δασοπονίας και Διαχείρισης Φυσικού Περιβάλλοντος</w:t>
      </w:r>
      <w:r w:rsidRPr="00727103">
        <w:rPr>
          <w:rFonts w:ascii="Times New Roman" w:eastAsia="Times New Roman" w:hAnsi="Times New Roman" w:cs="Times New Roman"/>
          <w:sz w:val="24"/>
          <w:szCs w:val="24"/>
          <w:lang w:eastAsia="zh-CN"/>
        </w:rPr>
        <w:t xml:space="preserve"> του Τ.Ε.Ι. Στερεάς Ελλάδας</w:t>
      </w:r>
      <w:r w:rsidRPr="00727103">
        <w:rPr>
          <w:rFonts w:ascii="Times New Roman" w:eastAsia="Times New Roman" w:hAnsi="Times New Roman" w:cs="Times New Roman"/>
          <w:sz w:val="24"/>
          <w:szCs w:val="24"/>
        </w:rPr>
        <w:t xml:space="preserve"> μπορούν να ενταχθούν στο Τμήμα </w:t>
      </w:r>
      <w:r w:rsidRPr="00727103">
        <w:rPr>
          <w:rFonts w:ascii="Times New Roman" w:hAnsi="Times New Roman" w:cs="Times New Roman"/>
          <w:color w:val="000000"/>
          <w:sz w:val="24"/>
          <w:szCs w:val="24"/>
        </w:rPr>
        <w:t>Δασοπονίας και Διαχείρισης Φυσικού Περιβάλλοντος</w:t>
      </w:r>
      <w:r w:rsidRPr="00727103">
        <w:rPr>
          <w:rFonts w:ascii="Times New Roman" w:eastAsia="Times New Roman" w:hAnsi="Times New Roman" w:cs="Times New Roman"/>
          <w:sz w:val="24"/>
          <w:szCs w:val="24"/>
        </w:rPr>
        <w:t xml:space="preserve"> του </w:t>
      </w:r>
      <w:r w:rsidR="009315C9">
        <w:rPr>
          <w:rFonts w:ascii="Times New Roman" w:eastAsia="Times New Roman" w:hAnsi="Times New Roman" w:cs="Times New Roman"/>
          <w:sz w:val="24"/>
          <w:szCs w:val="24"/>
        </w:rPr>
        <w:t xml:space="preserve">Γεωπονικού </w:t>
      </w:r>
      <w:r w:rsidRPr="00727103">
        <w:rPr>
          <w:rFonts w:ascii="Times New Roman" w:eastAsia="Times New Roman" w:hAnsi="Times New Roman" w:cs="Times New Roman"/>
          <w:sz w:val="24"/>
          <w:szCs w:val="24"/>
        </w:rPr>
        <w:t xml:space="preserve">Πανεπιστημίου, οι φοιτητές του Τμήματος </w:t>
      </w:r>
      <w:r w:rsidRPr="00727103">
        <w:rPr>
          <w:rFonts w:ascii="Times New Roman" w:hAnsi="Times New Roman" w:cs="Times New Roman"/>
          <w:sz w:val="24"/>
          <w:szCs w:val="24"/>
        </w:rPr>
        <w:t>Διοίκησης Συστημάτων Εφοδιασμού</w:t>
      </w:r>
      <w:r w:rsidRPr="00727103">
        <w:rPr>
          <w:rFonts w:ascii="Times New Roman" w:eastAsia="Times New Roman" w:hAnsi="Times New Roman" w:cs="Times New Roman"/>
          <w:sz w:val="24"/>
          <w:szCs w:val="24"/>
          <w:lang w:eastAsia="zh-CN"/>
        </w:rPr>
        <w:t xml:space="preserve"> του Τ.Ε.Ι. Στερεάς Ελλάδας</w:t>
      </w:r>
      <w:r w:rsidRPr="00727103">
        <w:rPr>
          <w:rFonts w:ascii="Times New Roman" w:eastAsia="Times New Roman" w:hAnsi="Times New Roman" w:cs="Times New Roman"/>
          <w:sz w:val="24"/>
          <w:szCs w:val="24"/>
        </w:rPr>
        <w:t xml:space="preserve"> μπορούν να ενταχθούν στο Τμήμα </w:t>
      </w:r>
      <w:r w:rsidRPr="00727103">
        <w:rPr>
          <w:rFonts w:ascii="Times New Roman" w:hAnsi="Times New Roman" w:cs="Times New Roman"/>
          <w:color w:val="000000"/>
          <w:sz w:val="24"/>
          <w:szCs w:val="24"/>
        </w:rPr>
        <w:t>Διοίκησης Συστημάτων Εφοδιασμού</w:t>
      </w:r>
      <w:r w:rsidRPr="00727103">
        <w:rPr>
          <w:rFonts w:ascii="Times New Roman" w:eastAsia="Times New Roman" w:hAnsi="Times New Roman" w:cs="Times New Roman"/>
          <w:sz w:val="24"/>
          <w:szCs w:val="24"/>
        </w:rPr>
        <w:t xml:space="preserve"> του </w:t>
      </w:r>
      <w:r w:rsidR="009315C9">
        <w:rPr>
          <w:rFonts w:ascii="Times New Roman" w:eastAsia="Times New Roman" w:hAnsi="Times New Roman" w:cs="Times New Roman"/>
          <w:sz w:val="24"/>
          <w:szCs w:val="24"/>
        </w:rPr>
        <w:t xml:space="preserve">Γεωπονικού </w:t>
      </w:r>
      <w:r w:rsidR="009315C9" w:rsidRPr="00727103">
        <w:rPr>
          <w:rFonts w:ascii="Times New Roman" w:eastAsia="Times New Roman" w:hAnsi="Times New Roman" w:cs="Times New Roman"/>
          <w:sz w:val="24"/>
          <w:szCs w:val="24"/>
        </w:rPr>
        <w:t>Πανεπιστημίου</w:t>
      </w:r>
      <w:r w:rsidRPr="00727103">
        <w:rPr>
          <w:rFonts w:ascii="Times New Roman" w:eastAsia="Times New Roman" w:hAnsi="Times New Roman" w:cs="Times New Roman"/>
          <w:sz w:val="24"/>
          <w:szCs w:val="24"/>
        </w:rPr>
        <w:t xml:space="preserve">, οι φοιτητές του Τμήματος </w:t>
      </w:r>
      <w:r w:rsidRPr="00727103">
        <w:rPr>
          <w:rFonts w:ascii="Times New Roman" w:hAnsi="Times New Roman" w:cs="Times New Roman"/>
          <w:sz w:val="24"/>
          <w:szCs w:val="24"/>
        </w:rPr>
        <w:t>Διοίκησης, Οικονομίας και Επικοινωνίας Πολιτιστικών και Τουριστικών Μονάδων</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του Τ.Ε.Ι. Στερεάς Ελλάδας</w:t>
      </w:r>
      <w:r w:rsidRPr="00727103">
        <w:rPr>
          <w:rFonts w:ascii="Times New Roman" w:eastAsia="Times New Roman" w:hAnsi="Times New Roman" w:cs="Times New Roman"/>
          <w:sz w:val="24"/>
          <w:szCs w:val="24"/>
        </w:rPr>
        <w:t xml:space="preserve"> μπορούν να ενταχθούν </w:t>
      </w:r>
      <w:r w:rsidRPr="00727103">
        <w:rPr>
          <w:rFonts w:ascii="Times New Roman" w:eastAsia="Times New Roman" w:hAnsi="Times New Roman" w:cs="Times New Roman"/>
          <w:sz w:val="24"/>
          <w:szCs w:val="24"/>
          <w:lang w:eastAsia="zh-CN"/>
        </w:rPr>
        <w:t xml:space="preserve">στο Τμήμα </w:t>
      </w:r>
      <w:r w:rsidRPr="00727103">
        <w:rPr>
          <w:rFonts w:ascii="Times New Roman" w:hAnsi="Times New Roman" w:cs="Times New Roman"/>
          <w:color w:val="000000"/>
          <w:sz w:val="24"/>
          <w:szCs w:val="24"/>
        </w:rPr>
        <w:t>Αγροτικού Τουρισμού και Πολιτισμού</w:t>
      </w:r>
      <w:r w:rsidRPr="00727103">
        <w:rPr>
          <w:rFonts w:ascii="Times New Roman" w:hAnsi="Times New Roman" w:cs="Times New Roman"/>
          <w:color w:val="000000"/>
          <w:sz w:val="24"/>
          <w:szCs w:val="24"/>
          <w:bdr w:val="none" w:sz="0" w:space="0" w:color="auto" w:frame="1"/>
        </w:rPr>
        <w:t>  </w:t>
      </w:r>
      <w:r w:rsidRPr="00727103">
        <w:rPr>
          <w:rFonts w:ascii="Times New Roman" w:eastAsia="Times New Roman" w:hAnsi="Times New Roman" w:cs="Times New Roman"/>
          <w:sz w:val="24"/>
          <w:szCs w:val="24"/>
          <w:lang w:eastAsia="zh-CN"/>
        </w:rPr>
        <w:t xml:space="preserve"> του </w:t>
      </w:r>
      <w:r w:rsidR="009315C9">
        <w:rPr>
          <w:rFonts w:ascii="Times New Roman" w:eastAsia="Times New Roman" w:hAnsi="Times New Roman" w:cs="Times New Roman"/>
          <w:sz w:val="24"/>
          <w:szCs w:val="24"/>
        </w:rPr>
        <w:t xml:space="preserve">Γεωπονικού </w:t>
      </w:r>
      <w:r w:rsidR="009315C9" w:rsidRPr="00727103">
        <w:rPr>
          <w:rFonts w:ascii="Times New Roman" w:eastAsia="Times New Roman" w:hAnsi="Times New Roman" w:cs="Times New Roman"/>
          <w:sz w:val="24"/>
          <w:szCs w:val="24"/>
        </w:rPr>
        <w:t>Πανεπιστημίου</w:t>
      </w:r>
      <w:r w:rsidRPr="00727103">
        <w:rPr>
          <w:rFonts w:ascii="Times New Roman" w:eastAsia="Times New Roman" w:hAnsi="Times New Roman" w:cs="Times New Roman"/>
          <w:sz w:val="24"/>
          <w:szCs w:val="24"/>
          <w:lang w:eastAsia="zh-CN"/>
        </w:rPr>
        <w:t>. Για την ένταξή τους υποβάλλουν</w:t>
      </w:r>
      <w:r w:rsidRPr="00727103">
        <w:rPr>
          <w:rFonts w:ascii="Times New Roman" w:hAnsi="Times New Roman" w:cs="Times New Roman"/>
          <w:sz w:val="24"/>
          <w:szCs w:val="24"/>
        </w:rPr>
        <w:t xml:space="preserve"> αίτηση στη γραμματεία του οικείου Τμήματος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31.6.2019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14:paraId="0D397581" w14:textId="1A5F8650" w:rsidR="00FC4262" w:rsidRPr="00727103" w:rsidRDefault="00FC4262"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6. Οι φοιτητές που κατά την έναρξη του ακαδημαϊκού έτους 2019-2020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πρώτο κύκλο σπουδών Τμήματος Τ.Ε.Ι., σύμφωνα με την παρ. 2.</w:t>
      </w:r>
    </w:p>
    <w:p w14:paraId="5DB066A1" w14:textId="3C6ABA32" w:rsidR="00EE5B8A" w:rsidRPr="00727103" w:rsidRDefault="00EE5B8A" w:rsidP="00727103">
      <w:pPr>
        <w:spacing w:after="0" w:line="360" w:lineRule="auto"/>
        <w:contextualSpacing/>
        <w:jc w:val="both"/>
        <w:rPr>
          <w:rFonts w:ascii="Times New Roman" w:hAnsi="Times New Roman" w:cs="Times New Roman"/>
          <w:sz w:val="24"/>
          <w:szCs w:val="24"/>
        </w:rPr>
      </w:pPr>
    </w:p>
    <w:p w14:paraId="0A1D222E"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p>
    <w:p w14:paraId="1AB503F3" w14:textId="096EB3AF" w:rsidR="00FA4B06" w:rsidRPr="00727103" w:rsidRDefault="00FA4B06" w:rsidP="00727103">
      <w:pPr>
        <w:spacing w:after="0" w:line="360" w:lineRule="auto"/>
        <w:contextualSpacing/>
        <w:jc w:val="center"/>
        <w:rPr>
          <w:rFonts w:ascii="Times New Roman" w:eastAsia="Times New Roman" w:hAnsi="Times New Roman" w:cs="Times New Roman"/>
          <w:b/>
          <w:sz w:val="24"/>
          <w:szCs w:val="24"/>
        </w:rPr>
      </w:pPr>
      <w:r w:rsidRPr="00727103">
        <w:rPr>
          <w:rFonts w:ascii="Times New Roman" w:eastAsia="Times New Roman" w:hAnsi="Times New Roman" w:cs="Times New Roman"/>
          <w:b/>
          <w:sz w:val="24"/>
          <w:szCs w:val="24"/>
        </w:rPr>
        <w:t>Άρθρο 1</w:t>
      </w:r>
      <w:r w:rsidR="006B242C" w:rsidRPr="00727103">
        <w:rPr>
          <w:rFonts w:ascii="Times New Roman" w:eastAsia="Times New Roman" w:hAnsi="Times New Roman" w:cs="Times New Roman"/>
          <w:b/>
          <w:sz w:val="24"/>
          <w:szCs w:val="24"/>
        </w:rPr>
        <w:t>8</w:t>
      </w:r>
    </w:p>
    <w:p w14:paraId="2D652E76"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Τελικές και καταργούμενες διατάξεις κεφαλαίου Α΄</w:t>
      </w:r>
    </w:p>
    <w:p w14:paraId="1DB42CA7" w14:textId="77777777" w:rsidR="00FA4B06" w:rsidRPr="00727103" w:rsidRDefault="00FA4B06" w:rsidP="00727103">
      <w:pPr>
        <w:spacing w:after="0" w:line="360" w:lineRule="auto"/>
        <w:contextualSpacing/>
        <w:jc w:val="center"/>
        <w:rPr>
          <w:rFonts w:ascii="Times New Roman" w:eastAsia="Times New Roman" w:hAnsi="Times New Roman" w:cs="Times New Roman"/>
          <w:b/>
          <w:sz w:val="24"/>
          <w:szCs w:val="24"/>
          <w:lang w:eastAsia="zh-CN"/>
        </w:rPr>
      </w:pPr>
    </w:p>
    <w:p w14:paraId="2421B698"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lang w:eastAsia="zh-CN"/>
        </w:rPr>
        <w:t>1. Διαδικαστικές και άλλες λεπτομέρειες, που ανακύπτουν από την ένταξη του Τ.Ε.Ι. Θεσσαλίας και του Τ.Ε.Ι. Στερεάς Ελλάδας</w:t>
      </w:r>
      <w:r w:rsidRPr="00727103">
        <w:rPr>
          <w:rFonts w:ascii="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 xml:space="preserve">στο Πανεπιστήμιο Θεσσαλίας, το Ε.Κ.Π.Α. και το </w:t>
      </w:r>
      <w:r w:rsidRPr="00727103">
        <w:rPr>
          <w:rFonts w:ascii="Times New Roman" w:eastAsia="Times New Roman" w:hAnsi="Times New Roman" w:cs="Times New Roman"/>
          <w:sz w:val="24"/>
          <w:szCs w:val="24"/>
        </w:rPr>
        <w:t>Γεωπονικό Πανεπιστήμιο Αθηνών</w:t>
      </w:r>
      <w:r w:rsidRPr="00727103">
        <w:rPr>
          <w:rFonts w:ascii="Times New Roman" w:eastAsia="Times New Roman" w:hAnsi="Times New Roman" w:cs="Times New Roman"/>
          <w:sz w:val="24"/>
          <w:szCs w:val="24"/>
          <w:lang w:eastAsia="zh-CN"/>
        </w:rPr>
        <w:t>, από την κατάτμηση του Τμήματος Φ.Π.Ψ. του Ε.Κ.Π.Α., την οργάνωση των διοικητικών υπηρεσιών των Τμημάτων και την κατανομή σε αυτές του προσωπικού, ρυθμίζονται με απόφαση της Συγκλήτου του Πανεπιστημίου Θεσσαλίας, του Ε.Κ.Π.Α. και του Γεωπονικού Πανεπιστημίου Αθηνών, αντίστοιχα, σύμφωνα και με όσα ορίζονται στον οργανισμό και τον εσωτερικό κανονισμό των Ιδρυμάτων.</w:t>
      </w:r>
    </w:p>
    <w:p w14:paraId="3C66BA56"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lang w:eastAsia="zh-CN"/>
        </w:rPr>
        <w:t xml:space="preserve">2. </w:t>
      </w:r>
      <w:r w:rsidRPr="00727103">
        <w:rPr>
          <w:rFonts w:ascii="Times New Roman" w:eastAsia="Times New Roman" w:hAnsi="Times New Roman" w:cs="Times New Roman"/>
          <w:sz w:val="24"/>
          <w:szCs w:val="24"/>
        </w:rPr>
        <w:t>Εκκρεμείς υποθέσεις μελών Δ.Ε.Π.</w:t>
      </w:r>
      <w:r w:rsidRPr="00727103">
        <w:rPr>
          <w:rFonts w:ascii="Times New Roman" w:eastAsia="Times New Roman" w:hAnsi="Times New Roman" w:cs="Times New Roman"/>
          <w:sz w:val="24"/>
          <w:szCs w:val="24"/>
          <w:lang w:eastAsia="zh-CN"/>
        </w:rPr>
        <w:t xml:space="preserve"> του Τ.Ε.Ι. Θεσσαλίας και</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του Τ.Ε.Ι. Στερεάς Ελλάδας</w:t>
      </w:r>
      <w:r w:rsidRPr="00727103">
        <w:rPr>
          <w:rFonts w:ascii="Times New Roman" w:eastAsia="Times New Roman" w:hAnsi="Times New Roman" w:cs="Times New Roman"/>
          <w:sz w:val="24"/>
          <w:szCs w:val="24"/>
        </w:rPr>
        <w:t xml:space="preserve"> ενώπιον του οικείου πειθαρχικού συμβουλίου παραπέμπονται και κρίνονται από το αρμόδιο πλέον πειθαρχικό συμβούλιο μελών Δ.Ε.Π. πανεπιστημίων.</w:t>
      </w:r>
    </w:p>
    <w:p w14:paraId="4C075C45"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lang w:eastAsia="zh-CN"/>
        </w:rPr>
      </w:pPr>
      <w:r w:rsidRPr="00727103">
        <w:rPr>
          <w:rFonts w:ascii="Times New Roman" w:eastAsia="Times New Roman" w:hAnsi="Times New Roman" w:cs="Times New Roman"/>
          <w:sz w:val="24"/>
          <w:szCs w:val="24"/>
        </w:rPr>
        <w:t xml:space="preserve">3. </w:t>
      </w:r>
      <w:r w:rsidRPr="00727103">
        <w:rPr>
          <w:rFonts w:ascii="Times New Roman" w:eastAsia="Times New Roman" w:hAnsi="Times New Roman" w:cs="Times New Roman"/>
          <w:sz w:val="24"/>
          <w:szCs w:val="24"/>
          <w:lang w:eastAsia="zh-CN"/>
        </w:rPr>
        <w:t xml:space="preserve">Εκκρεμείς διαδικασίες, όπως μετατάξεις, συνεχίζονται και ολοκληρώνονται από τα αρμόδια όργανα του Πανεπιστημίου Θεσσαλίας, του Ε.Κ.Π.Α. και του </w:t>
      </w:r>
      <w:r w:rsidRPr="00727103">
        <w:rPr>
          <w:rFonts w:ascii="Times New Roman" w:eastAsia="Times New Roman" w:hAnsi="Times New Roman" w:cs="Times New Roman"/>
          <w:sz w:val="24"/>
          <w:szCs w:val="24"/>
        </w:rPr>
        <w:t>Γεωπονικού Πανεπιστημίου Αθηνών</w:t>
      </w:r>
      <w:r w:rsidRPr="00727103">
        <w:rPr>
          <w:rFonts w:ascii="Times New Roman" w:eastAsia="Times New Roman" w:hAnsi="Times New Roman" w:cs="Times New Roman"/>
          <w:sz w:val="24"/>
          <w:szCs w:val="24"/>
          <w:lang w:eastAsia="zh-CN"/>
        </w:rPr>
        <w:t>.</w:t>
      </w:r>
    </w:p>
    <w:p w14:paraId="516B938A"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lang w:eastAsia="zh-CN"/>
        </w:rPr>
        <w:t>4</w:t>
      </w:r>
      <w:r w:rsidRPr="00727103">
        <w:rPr>
          <w:rFonts w:ascii="Times New Roman" w:eastAsia="Times New Roman" w:hAnsi="Times New Roman" w:cs="Times New Roman"/>
          <w:sz w:val="24"/>
          <w:szCs w:val="24"/>
        </w:rPr>
        <w:t>. Μέλος Δ.Ε.Π. που κατέχει τακτική θέση ως μέλος Δ.Ε.Π. του Τ.Ε.Ι. Θεσσαλίας ή του Τ.Ε.Ι. Στερεάς Ελλάδας και εντάσσεται σε προσωποπαγή θέση στο</w:t>
      </w:r>
      <w:r w:rsidRPr="00727103">
        <w:rPr>
          <w:rFonts w:ascii="Times New Roman" w:eastAsia="Times New Roman" w:hAnsi="Times New Roman" w:cs="Times New Roman"/>
          <w:sz w:val="24"/>
          <w:szCs w:val="24"/>
          <w:lang w:eastAsia="zh-CN"/>
        </w:rPr>
        <w:t xml:space="preserve"> Πανεπιστήμιο Θεσσαλίας ή στο</w:t>
      </w:r>
      <w:r w:rsidRPr="00727103">
        <w:rPr>
          <w:rFonts w:ascii="Times New Roman" w:eastAsia="Times New Roman" w:hAnsi="Times New Roman" w:cs="Times New Roman"/>
          <w:sz w:val="24"/>
          <w:szCs w:val="24"/>
        </w:rPr>
        <w:t xml:space="preserve"> </w:t>
      </w:r>
      <w:r w:rsidRPr="00727103">
        <w:rPr>
          <w:rFonts w:ascii="Times New Roman" w:eastAsia="Times New Roman" w:hAnsi="Times New Roman" w:cs="Times New Roman"/>
          <w:sz w:val="24"/>
          <w:szCs w:val="24"/>
          <w:lang w:eastAsia="zh-CN"/>
        </w:rPr>
        <w:t xml:space="preserve">Ε.Κ.Π.Α. ή στο </w:t>
      </w:r>
      <w:r w:rsidRPr="00727103">
        <w:rPr>
          <w:rFonts w:ascii="Times New Roman" w:eastAsia="Times New Roman" w:hAnsi="Times New Roman" w:cs="Times New Roman"/>
          <w:sz w:val="24"/>
          <w:szCs w:val="24"/>
        </w:rPr>
        <w:t>Γεωπονικό Πανεπιστήμιο Αθηνών, αντίστοιχα, έχει δικαίωμα να εκλεγεί ή να οριστεί Κοσμήτορας, Πρόεδρος Τμήματος ή Διευθυντής Τομέα, σύμφωνα με όσα ειδικότερα ορίζονται στο ν. 4485/2017. Σε θέση Πρύτανη και Αντιπρύτανη εκλέγονται μόνο όσοι κατέχουν οργανική θέση στα αντίστοιχα Πανεπιστήμια.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w:t>
      </w:r>
      <w:r w:rsidRPr="00727103">
        <w:rPr>
          <w:rFonts w:ascii="Times New Roman" w:eastAsia="Times New Roman" w:hAnsi="Times New Roman" w:cs="Times New Roman"/>
          <w:sz w:val="24"/>
          <w:szCs w:val="24"/>
          <w:lang w:eastAsia="zh-CN"/>
        </w:rPr>
        <w:t xml:space="preserve"> Τ.Ε.Ι. Θεσσαλίας και</w:t>
      </w:r>
      <w:r w:rsidRPr="00727103">
        <w:rPr>
          <w:rFonts w:ascii="Times New Roman" w:eastAsia="Times New Roman" w:hAnsi="Times New Roman" w:cs="Times New Roman"/>
          <w:sz w:val="24"/>
          <w:szCs w:val="24"/>
        </w:rPr>
        <w:t xml:space="preserve"> στο Τ.Ε.Ι. Στερεάς Ελλάδας και παραμένουν σε προσωποπαγή θέση στο</w:t>
      </w:r>
      <w:r w:rsidRPr="00727103">
        <w:rPr>
          <w:rFonts w:ascii="Times New Roman" w:eastAsia="Times New Roman" w:hAnsi="Times New Roman" w:cs="Times New Roman"/>
          <w:sz w:val="24"/>
          <w:szCs w:val="24"/>
          <w:lang w:eastAsia="zh-CN"/>
        </w:rPr>
        <w:t xml:space="preserve"> Πανεπιστήμιο Θεσσαλίας, στο Ε.Κ.Π.Α. και στο </w:t>
      </w:r>
      <w:r w:rsidRPr="00727103">
        <w:rPr>
          <w:rFonts w:ascii="Times New Roman" w:eastAsia="Times New Roman" w:hAnsi="Times New Roman" w:cs="Times New Roman"/>
          <w:sz w:val="24"/>
          <w:szCs w:val="24"/>
        </w:rPr>
        <w:t>Γεωπονικό Πανεπιστήμιο Αθηνών, αντίστοιχα,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14:paraId="2707F21F"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 xml:space="preserve">5. Μέλη Δ.Ε.Π. που κατείχαν τακτικές θέσεις ως μέλη Δ.Ε.Π. του </w:t>
      </w:r>
      <w:r w:rsidRPr="00727103">
        <w:rPr>
          <w:rFonts w:ascii="Times New Roman" w:eastAsia="Times New Roman" w:hAnsi="Times New Roman" w:cs="Times New Roman"/>
          <w:sz w:val="24"/>
          <w:szCs w:val="24"/>
          <w:lang w:eastAsia="zh-CN"/>
        </w:rPr>
        <w:t xml:space="preserve">Τ.Ε.Ι. Θεσσαλίας και </w:t>
      </w:r>
      <w:r w:rsidRPr="00727103">
        <w:rPr>
          <w:rFonts w:ascii="Times New Roman" w:eastAsia="Times New Roman" w:hAnsi="Times New Roman" w:cs="Times New Roman"/>
          <w:sz w:val="24"/>
          <w:szCs w:val="24"/>
        </w:rPr>
        <w:t xml:space="preserve">του Τ.Ε.Ι. Στερεάς Ελλάδας και εντάσσονται σε προσωποπαγείς θέσεις, σύμφωνα με τις διατάξεις του παρόντος, μετέχουν στα εκλεκτορικά σώματα του άρθρου 19 του ν. 4009/2011 εκτός αν για τη συμμετοχή απαιτείται η ιδιότητα του Καθηγητή Α΄ βαθμίδας, οπότε μετέχουν μόνο οι Καθηγητές Α΄ βαθμίδας που κατέχουν τακτική θέση στο </w:t>
      </w:r>
      <w:r w:rsidRPr="00727103">
        <w:rPr>
          <w:rFonts w:ascii="Times New Roman" w:eastAsia="Times New Roman" w:hAnsi="Times New Roman" w:cs="Times New Roman"/>
          <w:sz w:val="24"/>
          <w:szCs w:val="24"/>
          <w:lang w:eastAsia="zh-CN"/>
        </w:rPr>
        <w:t xml:space="preserve">Πανεπιστήμιο Θεσσαλίας, στο Ε.Κ.Π.Α. και στο </w:t>
      </w:r>
      <w:r w:rsidRPr="00727103">
        <w:rPr>
          <w:rFonts w:ascii="Times New Roman" w:eastAsia="Times New Roman" w:hAnsi="Times New Roman" w:cs="Times New Roman"/>
          <w:sz w:val="24"/>
          <w:szCs w:val="24"/>
        </w:rPr>
        <w:t>Γεωπονικό Πανεπιστήμιο Αθηνών. Εκλεκτορικά</w:t>
      </w:r>
      <w:r w:rsidRPr="00727103">
        <w:rPr>
          <w:rFonts w:ascii="Times New Roman" w:hAnsi="Times New Roman" w:cs="Times New Roman"/>
          <w:sz w:val="24"/>
          <w:szCs w:val="24"/>
        </w:rPr>
        <w:t xml:space="preserve"> </w:t>
      </w:r>
      <w:r w:rsidRPr="00727103">
        <w:rPr>
          <w:rFonts w:ascii="Times New Roman" w:eastAsia="Times New Roman" w:hAnsi="Times New Roman" w:cs="Times New Roman"/>
          <w:sz w:val="24"/>
          <w:szCs w:val="24"/>
        </w:rPr>
        <w:t>σώματα που έχουν ήδη συγκροτηθεί δεν θίγονται.</w:t>
      </w:r>
    </w:p>
    <w:p w14:paraId="76E052B2" w14:textId="77777777" w:rsidR="00FA4B06" w:rsidRPr="00727103" w:rsidRDefault="00FA4B06"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6. Στα Γενικά Τμήματα των Πανεπιστημίων δεν προκηρύσσονται νέες θέσεις μελών Δ.Ε.Π..</w:t>
      </w:r>
    </w:p>
    <w:p w14:paraId="33745918" w14:textId="14682EBA" w:rsidR="006F40EF" w:rsidRPr="00727103" w:rsidRDefault="00FA4B06" w:rsidP="006F40EF">
      <w:pPr>
        <w:spacing w:after="0" w:line="360" w:lineRule="auto"/>
        <w:contextualSpacing/>
        <w:jc w:val="both"/>
        <w:rPr>
          <w:rFonts w:ascii="Times New Roman" w:hAnsi="Times New Roman" w:cs="Times New Roman"/>
          <w:sz w:val="24"/>
          <w:szCs w:val="24"/>
        </w:rPr>
      </w:pPr>
      <w:r w:rsidRPr="00727103">
        <w:rPr>
          <w:rFonts w:ascii="Times New Roman" w:eastAsia="Times New Roman" w:hAnsi="Times New Roman" w:cs="Times New Roman"/>
          <w:sz w:val="24"/>
          <w:szCs w:val="24"/>
        </w:rPr>
        <w:t xml:space="preserve">7. </w:t>
      </w:r>
      <w:r w:rsidR="006F40EF" w:rsidRPr="00727103">
        <w:rPr>
          <w:rFonts w:ascii="Times New Roman" w:hAnsi="Times New Roman" w:cs="Times New Roman"/>
          <w:sz w:val="24"/>
          <w:szCs w:val="24"/>
          <w:lang w:eastAsia="zh-CN"/>
        </w:rPr>
        <w:t xml:space="preserve">Εγγραφές </w:t>
      </w:r>
      <w:r w:rsidR="006F40EF" w:rsidRPr="00727103">
        <w:rPr>
          <w:rFonts w:ascii="Times New Roman" w:hAnsi="Times New Roman" w:cs="Times New Roman"/>
          <w:sz w:val="24"/>
          <w:szCs w:val="24"/>
        </w:rPr>
        <w:t>και μετεγγραφές</w:t>
      </w:r>
      <w:r w:rsidR="006F40EF" w:rsidRPr="00727103">
        <w:rPr>
          <w:rFonts w:ascii="Times New Roman" w:hAnsi="Times New Roman" w:cs="Times New Roman"/>
          <w:sz w:val="24"/>
          <w:szCs w:val="24"/>
          <w:lang w:eastAsia="zh-CN"/>
        </w:rPr>
        <w:t xml:space="preserve"> φοιτητών</w:t>
      </w:r>
      <w:r w:rsidR="006F40EF" w:rsidRPr="00727103">
        <w:rPr>
          <w:rFonts w:ascii="Times New Roman" w:hAnsi="Times New Roman" w:cs="Times New Roman"/>
          <w:sz w:val="24"/>
          <w:szCs w:val="24"/>
        </w:rPr>
        <w:t xml:space="preserve"> </w:t>
      </w:r>
      <w:r w:rsidR="006F40EF" w:rsidRPr="00727103">
        <w:rPr>
          <w:rFonts w:ascii="Times New Roman" w:hAnsi="Times New Roman" w:cs="Times New Roman"/>
          <w:sz w:val="24"/>
          <w:szCs w:val="24"/>
          <w:lang w:eastAsia="zh-CN"/>
        </w:rPr>
        <w:t xml:space="preserve">στα Τμήματα του Τ.Ε.Ι. Θεσσαλίας </w:t>
      </w:r>
      <w:r w:rsidR="006F40EF" w:rsidRPr="00727103">
        <w:rPr>
          <w:rFonts w:ascii="Times New Roman" w:eastAsia="Times New Roman" w:hAnsi="Times New Roman" w:cs="Times New Roman"/>
          <w:sz w:val="24"/>
          <w:szCs w:val="24"/>
          <w:lang w:eastAsia="zh-CN"/>
        </w:rPr>
        <w:t>και στα Τμήματα του Τ.Ε.Ι. Στερεάς Ελλάδας,</w:t>
      </w:r>
      <w:r w:rsidR="006F40EF" w:rsidRPr="00727103">
        <w:rPr>
          <w:rFonts w:ascii="Times New Roman" w:eastAsia="Times New Roman" w:hAnsi="Times New Roman" w:cs="Times New Roman"/>
          <w:color w:val="000000"/>
          <w:sz w:val="24"/>
          <w:szCs w:val="24"/>
          <w:lang w:eastAsia="zh-CN"/>
        </w:rPr>
        <w:t xml:space="preserve"> </w:t>
      </w:r>
      <w:r w:rsidR="006F40EF" w:rsidRPr="00727103">
        <w:rPr>
          <w:rFonts w:ascii="Times New Roman" w:hAnsi="Times New Roman" w:cs="Times New Roman"/>
          <w:sz w:val="24"/>
          <w:szCs w:val="24"/>
          <w:lang w:eastAsia="zh-CN"/>
        </w:rPr>
        <w:t>διενεργούνται αποκλειστικά και μόνο για το ακαδημαϊκό έτος 2018-2019</w:t>
      </w:r>
      <w:r w:rsidR="006F40EF" w:rsidRPr="00727103">
        <w:rPr>
          <w:rFonts w:ascii="Times New Roman" w:hAnsi="Times New Roman" w:cs="Times New Roman"/>
          <w:sz w:val="24"/>
          <w:szCs w:val="24"/>
        </w:rPr>
        <w:t xml:space="preserve"> και οι φοιτητές λαμβάνουν πτυχίο Τ.Ε.Ι..</w:t>
      </w:r>
    </w:p>
    <w:p w14:paraId="6720F66E" w14:textId="3E22B0E1" w:rsidR="00251229" w:rsidRPr="00727103" w:rsidRDefault="006F40EF" w:rsidP="00727103">
      <w:pPr>
        <w:spacing w:after="0" w:line="36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00251229" w:rsidRPr="00727103">
        <w:rPr>
          <w:rFonts w:ascii="Times New Roman" w:eastAsia="Times New Roman" w:hAnsi="Times New Roman" w:cs="Times New Roman"/>
          <w:sz w:val="24"/>
          <w:szCs w:val="24"/>
          <w:lang w:eastAsia="zh-CN"/>
        </w:rPr>
        <w:t>Καταργείται το π.δ. 83/2013 (Α΄ 123), με την επιφύλαξη της παροχής των προγραμμάτων σπουδών των Τμημάτων του Τ.Ε.Ι. Θεσσαλίας, σύμφωνα με όσα ορίζονται στην παρ. 2 του άρθρου 5 και την εγγραφή και μετεγγραφή φοιτητών για το ακαδημαϊκό έτος 2018-2019.</w:t>
      </w:r>
    </w:p>
    <w:p w14:paraId="79C7970D" w14:textId="16CEBE53" w:rsidR="00FA4B06" w:rsidRPr="00727103" w:rsidRDefault="006F40EF" w:rsidP="00727103">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9</w:t>
      </w:r>
      <w:r w:rsidR="00251229" w:rsidRPr="00727103">
        <w:rPr>
          <w:rFonts w:ascii="Times New Roman" w:eastAsia="Times New Roman" w:hAnsi="Times New Roman" w:cs="Times New Roman"/>
          <w:sz w:val="24"/>
          <w:szCs w:val="24"/>
          <w:lang w:eastAsia="zh-CN"/>
        </w:rPr>
        <w:t xml:space="preserve">. </w:t>
      </w:r>
      <w:r w:rsidR="00FA4B06" w:rsidRPr="00727103">
        <w:rPr>
          <w:rFonts w:ascii="Times New Roman" w:eastAsia="Times New Roman" w:hAnsi="Times New Roman" w:cs="Times New Roman"/>
          <w:sz w:val="24"/>
          <w:szCs w:val="24"/>
          <w:lang w:eastAsia="zh-CN"/>
        </w:rPr>
        <w:t xml:space="preserve">Καταργείται το π.δ. 100/2013 (Α΄ 135), με την επιφύλαξη της παροχής των προγραμμάτων σπουδών των Τμημάτων του Τ.Ε.Ι. Στερεάς Ελλάδας, σύμφωνα με όσα ορίζονται στην παρ. 2 του άρθρου 2, </w:t>
      </w:r>
      <w:r w:rsidR="005D4E44" w:rsidRPr="00727103">
        <w:rPr>
          <w:rFonts w:ascii="Times New Roman" w:eastAsia="Times New Roman" w:hAnsi="Times New Roman" w:cs="Times New Roman"/>
          <w:sz w:val="24"/>
          <w:szCs w:val="24"/>
          <w:lang w:eastAsia="zh-CN"/>
        </w:rPr>
        <w:t xml:space="preserve">στις </w:t>
      </w:r>
      <w:r w:rsidR="00FA4B06" w:rsidRPr="00727103">
        <w:rPr>
          <w:rFonts w:ascii="Times New Roman" w:eastAsia="Times New Roman" w:hAnsi="Times New Roman" w:cs="Times New Roman"/>
          <w:sz w:val="24"/>
          <w:szCs w:val="24"/>
          <w:lang w:eastAsia="zh-CN"/>
        </w:rPr>
        <w:t xml:space="preserve">παρ. </w:t>
      </w:r>
      <w:r w:rsidR="005D4E44" w:rsidRPr="00727103">
        <w:rPr>
          <w:rFonts w:ascii="Times New Roman" w:eastAsia="Times New Roman" w:hAnsi="Times New Roman" w:cs="Times New Roman"/>
          <w:sz w:val="24"/>
          <w:szCs w:val="24"/>
          <w:lang w:eastAsia="zh-CN"/>
        </w:rPr>
        <w:t xml:space="preserve">1 και </w:t>
      </w:r>
      <w:r w:rsidR="00FA4B06" w:rsidRPr="00727103">
        <w:rPr>
          <w:rFonts w:ascii="Times New Roman" w:eastAsia="Times New Roman" w:hAnsi="Times New Roman" w:cs="Times New Roman"/>
          <w:sz w:val="24"/>
          <w:szCs w:val="24"/>
          <w:lang w:eastAsia="zh-CN"/>
        </w:rPr>
        <w:t>2 του άρθρου 1</w:t>
      </w:r>
      <w:r w:rsidR="005D4E44" w:rsidRPr="00727103">
        <w:rPr>
          <w:rFonts w:ascii="Times New Roman" w:eastAsia="Times New Roman" w:hAnsi="Times New Roman" w:cs="Times New Roman"/>
          <w:sz w:val="24"/>
          <w:szCs w:val="24"/>
          <w:lang w:eastAsia="zh-CN"/>
        </w:rPr>
        <w:t>1</w:t>
      </w:r>
      <w:r w:rsidR="00FA4B06" w:rsidRPr="00727103">
        <w:rPr>
          <w:rFonts w:ascii="Times New Roman" w:eastAsia="Times New Roman" w:hAnsi="Times New Roman" w:cs="Times New Roman"/>
          <w:sz w:val="24"/>
          <w:szCs w:val="24"/>
          <w:lang w:eastAsia="zh-CN"/>
        </w:rPr>
        <w:t xml:space="preserve">, </w:t>
      </w:r>
      <w:r w:rsidR="005D4E44" w:rsidRPr="00727103">
        <w:rPr>
          <w:rFonts w:ascii="Times New Roman" w:eastAsia="Times New Roman" w:hAnsi="Times New Roman" w:cs="Times New Roman"/>
          <w:sz w:val="24"/>
          <w:szCs w:val="24"/>
          <w:lang w:eastAsia="zh-CN"/>
        </w:rPr>
        <w:t xml:space="preserve">στις </w:t>
      </w:r>
      <w:r w:rsidR="00FA4B06" w:rsidRPr="00727103">
        <w:rPr>
          <w:rFonts w:ascii="Times New Roman" w:eastAsia="Times New Roman" w:hAnsi="Times New Roman" w:cs="Times New Roman"/>
          <w:sz w:val="24"/>
          <w:szCs w:val="24"/>
          <w:lang w:eastAsia="zh-CN"/>
        </w:rPr>
        <w:t>παρ.</w:t>
      </w:r>
      <w:r w:rsidR="005D4E44" w:rsidRPr="00727103">
        <w:rPr>
          <w:rFonts w:ascii="Times New Roman" w:eastAsia="Times New Roman" w:hAnsi="Times New Roman" w:cs="Times New Roman"/>
          <w:sz w:val="24"/>
          <w:szCs w:val="24"/>
          <w:lang w:eastAsia="zh-CN"/>
        </w:rPr>
        <w:t xml:space="preserve"> 1 και</w:t>
      </w:r>
      <w:r w:rsidR="00FA4B06" w:rsidRPr="00727103">
        <w:rPr>
          <w:rFonts w:ascii="Times New Roman" w:eastAsia="Times New Roman" w:hAnsi="Times New Roman" w:cs="Times New Roman"/>
          <w:sz w:val="24"/>
          <w:szCs w:val="24"/>
          <w:lang w:eastAsia="zh-CN"/>
        </w:rPr>
        <w:t xml:space="preserve"> 2 του άρθρου 1</w:t>
      </w:r>
      <w:r w:rsidR="006B242C" w:rsidRPr="00727103">
        <w:rPr>
          <w:rFonts w:ascii="Times New Roman" w:eastAsia="Times New Roman" w:hAnsi="Times New Roman" w:cs="Times New Roman"/>
          <w:sz w:val="24"/>
          <w:szCs w:val="24"/>
          <w:lang w:eastAsia="zh-CN"/>
        </w:rPr>
        <w:t>7</w:t>
      </w:r>
      <w:r w:rsidR="00FA4B06" w:rsidRPr="00727103">
        <w:rPr>
          <w:rFonts w:ascii="Times New Roman" w:eastAsia="Times New Roman" w:hAnsi="Times New Roman" w:cs="Times New Roman"/>
          <w:sz w:val="24"/>
          <w:szCs w:val="24"/>
          <w:lang w:eastAsia="zh-CN"/>
        </w:rPr>
        <w:t>, καθώς και την εγγραφή και μετεγγραφή φοιτητών για το ακαδημαϊκό έτος 2018-2019.</w:t>
      </w:r>
    </w:p>
    <w:p w14:paraId="1B492482" w14:textId="5FAF3D59" w:rsidR="00A32810" w:rsidRPr="00727103" w:rsidRDefault="00A32810" w:rsidP="00727103">
      <w:pPr>
        <w:spacing w:after="0" w:line="360" w:lineRule="auto"/>
        <w:contextualSpacing/>
        <w:jc w:val="center"/>
        <w:rPr>
          <w:rFonts w:ascii="Times New Roman" w:hAnsi="Times New Roman" w:cs="Times New Roman"/>
          <w:b/>
          <w:sz w:val="24"/>
          <w:szCs w:val="24"/>
        </w:rPr>
      </w:pPr>
    </w:p>
    <w:p w14:paraId="60D15666" w14:textId="59EC6371" w:rsidR="007C5243" w:rsidRPr="00727103" w:rsidRDefault="007C5243" w:rsidP="00727103">
      <w:pPr>
        <w:spacing w:after="0" w:line="360" w:lineRule="auto"/>
        <w:contextualSpacing/>
        <w:jc w:val="center"/>
        <w:rPr>
          <w:rFonts w:ascii="Times New Roman" w:hAnsi="Times New Roman" w:cs="Times New Roman"/>
          <w:b/>
          <w:sz w:val="24"/>
          <w:szCs w:val="24"/>
        </w:rPr>
      </w:pPr>
    </w:p>
    <w:p w14:paraId="0DC82734"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Κεφάλαιο Β΄</w:t>
      </w:r>
    </w:p>
    <w:p w14:paraId="5294B7D4" w14:textId="77777777" w:rsidR="007C5243" w:rsidRPr="00727103" w:rsidRDefault="007C5243" w:rsidP="00727103">
      <w:pPr>
        <w:spacing w:after="0" w:line="360" w:lineRule="auto"/>
        <w:contextualSpacing/>
        <w:rPr>
          <w:rFonts w:ascii="Times New Roman" w:hAnsi="Times New Roman" w:cs="Times New Roman"/>
          <w:b/>
          <w:sz w:val="24"/>
          <w:szCs w:val="24"/>
        </w:rPr>
      </w:pPr>
    </w:p>
    <w:p w14:paraId="2E5D13DD" w14:textId="77777777" w:rsidR="007C5243" w:rsidRPr="00727103" w:rsidRDefault="007C5243" w:rsidP="00727103">
      <w:pPr>
        <w:spacing w:after="0" w:line="360" w:lineRule="auto"/>
        <w:contextualSpacing/>
        <w:jc w:val="center"/>
        <w:rPr>
          <w:rFonts w:ascii="Times New Roman" w:eastAsia="Times New Roman" w:hAnsi="Times New Roman" w:cs="Times New Roman"/>
          <w:b/>
          <w:sz w:val="24"/>
          <w:szCs w:val="24"/>
          <w:lang w:eastAsia="zh-CN"/>
        </w:rPr>
      </w:pPr>
      <w:r w:rsidRPr="00727103">
        <w:rPr>
          <w:rFonts w:ascii="Times New Roman" w:eastAsia="Times New Roman" w:hAnsi="Times New Roman" w:cs="Times New Roman"/>
          <w:b/>
          <w:sz w:val="24"/>
          <w:szCs w:val="24"/>
          <w:lang w:eastAsia="zh-CN"/>
        </w:rPr>
        <w:t>Παλλημνιακό Ταμείο</w:t>
      </w:r>
    </w:p>
    <w:p w14:paraId="43CFC294" w14:textId="71C7C6C0" w:rsidR="007C5243" w:rsidRDefault="007C5243" w:rsidP="00727103">
      <w:pPr>
        <w:spacing w:after="0" w:line="360" w:lineRule="auto"/>
        <w:contextualSpacing/>
        <w:jc w:val="center"/>
        <w:rPr>
          <w:rFonts w:ascii="Times New Roman" w:eastAsia="Times New Roman" w:hAnsi="Times New Roman" w:cs="Times New Roman"/>
          <w:b/>
          <w:sz w:val="24"/>
          <w:szCs w:val="24"/>
          <w:lang w:eastAsia="zh-CN"/>
        </w:rPr>
      </w:pPr>
    </w:p>
    <w:p w14:paraId="1820B41B" w14:textId="77777777" w:rsidR="0082178B" w:rsidRPr="00727103" w:rsidRDefault="0082178B" w:rsidP="00727103">
      <w:pPr>
        <w:spacing w:after="0" w:line="360" w:lineRule="auto"/>
        <w:contextualSpacing/>
        <w:jc w:val="center"/>
        <w:rPr>
          <w:rFonts w:ascii="Times New Roman" w:eastAsia="Times New Roman" w:hAnsi="Times New Roman" w:cs="Times New Roman"/>
          <w:b/>
          <w:sz w:val="24"/>
          <w:szCs w:val="24"/>
          <w:lang w:eastAsia="zh-CN"/>
        </w:rPr>
      </w:pPr>
    </w:p>
    <w:p w14:paraId="14687193" w14:textId="27586365" w:rsidR="007C5243" w:rsidRPr="00727103" w:rsidRDefault="007C5243" w:rsidP="00727103">
      <w:pPr>
        <w:spacing w:after="0" w:line="360" w:lineRule="auto"/>
        <w:contextualSpacing/>
        <w:jc w:val="center"/>
        <w:rPr>
          <w:rFonts w:ascii="Times New Roman" w:eastAsia="Times New Roman" w:hAnsi="Times New Roman" w:cs="Times New Roman"/>
          <w:b/>
          <w:sz w:val="24"/>
          <w:szCs w:val="24"/>
          <w:lang w:eastAsia="zh-CN"/>
        </w:rPr>
      </w:pPr>
      <w:r w:rsidRPr="0082178B">
        <w:rPr>
          <w:rFonts w:ascii="Times New Roman" w:eastAsia="Times New Roman" w:hAnsi="Times New Roman" w:cs="Times New Roman"/>
          <w:b/>
          <w:sz w:val="24"/>
          <w:szCs w:val="24"/>
          <w:lang w:eastAsia="zh-CN"/>
        </w:rPr>
        <w:t>Άρθρο 1</w:t>
      </w:r>
      <w:r w:rsidR="006B242C" w:rsidRPr="0082178B">
        <w:rPr>
          <w:rFonts w:ascii="Times New Roman" w:eastAsia="Times New Roman" w:hAnsi="Times New Roman" w:cs="Times New Roman"/>
          <w:b/>
          <w:sz w:val="24"/>
          <w:szCs w:val="24"/>
          <w:lang w:eastAsia="zh-CN"/>
        </w:rPr>
        <w:t>9</w:t>
      </w:r>
    </w:p>
    <w:p w14:paraId="05D9C4A9" w14:textId="581F1ED5" w:rsidR="007C5243" w:rsidRDefault="007C5243" w:rsidP="00727103">
      <w:pPr>
        <w:spacing w:after="0" w:line="360" w:lineRule="auto"/>
        <w:contextualSpacing/>
        <w:jc w:val="center"/>
        <w:rPr>
          <w:rFonts w:ascii="Times New Roman" w:hAnsi="Times New Roman" w:cs="Times New Roman"/>
          <w:b/>
          <w:bCs/>
          <w:sz w:val="24"/>
          <w:szCs w:val="24"/>
        </w:rPr>
      </w:pPr>
      <w:r w:rsidRPr="00727103">
        <w:rPr>
          <w:rFonts w:ascii="Times New Roman" w:hAnsi="Times New Roman" w:cs="Times New Roman"/>
          <w:b/>
          <w:bCs/>
          <w:sz w:val="24"/>
          <w:szCs w:val="24"/>
        </w:rPr>
        <w:t xml:space="preserve">Ίδρυση-νομική μορφή-έδρα </w:t>
      </w:r>
    </w:p>
    <w:p w14:paraId="3CEEB243" w14:textId="77777777" w:rsidR="0082178B" w:rsidRPr="00727103" w:rsidRDefault="0082178B" w:rsidP="00727103">
      <w:pPr>
        <w:spacing w:after="0" w:line="360" w:lineRule="auto"/>
        <w:contextualSpacing/>
        <w:jc w:val="center"/>
        <w:rPr>
          <w:rFonts w:ascii="Times New Roman" w:hAnsi="Times New Roman" w:cs="Times New Roman"/>
          <w:b/>
          <w:bCs/>
          <w:sz w:val="24"/>
          <w:szCs w:val="24"/>
        </w:rPr>
      </w:pPr>
    </w:p>
    <w:p w14:paraId="0E5A39F9"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Ιδρύεται νομικό πρόσωπο δημοσίου δικαίου (ν.π.δ.δ.) με την επωνυμία «Παλλημνιακό Ταμείο», το οποίο εδρεύει στη Μύρινα της Λήμνου και εποπτεύεται από τον Υπουργό Παιδείας, Έρευνας και Θρησκευμάτων.</w:t>
      </w:r>
    </w:p>
    <w:p w14:paraId="366ED03D" w14:textId="77777777" w:rsidR="007C5243" w:rsidRPr="00727103" w:rsidRDefault="007C5243" w:rsidP="00727103">
      <w:pPr>
        <w:spacing w:after="0" w:line="360" w:lineRule="auto"/>
        <w:contextualSpacing/>
        <w:jc w:val="center"/>
        <w:rPr>
          <w:rFonts w:ascii="Times New Roman" w:hAnsi="Times New Roman" w:cs="Times New Roman"/>
          <w:sz w:val="24"/>
          <w:szCs w:val="24"/>
        </w:rPr>
      </w:pPr>
    </w:p>
    <w:p w14:paraId="54377246" w14:textId="55E33A31"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6B242C" w:rsidRPr="00727103">
        <w:rPr>
          <w:rFonts w:ascii="Times New Roman" w:hAnsi="Times New Roman" w:cs="Times New Roman"/>
          <w:b/>
          <w:sz w:val="24"/>
          <w:szCs w:val="24"/>
        </w:rPr>
        <w:t>20</w:t>
      </w:r>
    </w:p>
    <w:p w14:paraId="6E27D785" w14:textId="2C3988DC" w:rsidR="007C524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Σκοπός</w:t>
      </w:r>
    </w:p>
    <w:p w14:paraId="36443591" w14:textId="77777777" w:rsidR="0082178B" w:rsidRPr="00727103" w:rsidRDefault="0082178B" w:rsidP="00727103">
      <w:pPr>
        <w:spacing w:after="0" w:line="360" w:lineRule="auto"/>
        <w:contextualSpacing/>
        <w:jc w:val="center"/>
        <w:rPr>
          <w:rFonts w:ascii="Times New Roman" w:hAnsi="Times New Roman" w:cs="Times New Roman"/>
          <w:b/>
          <w:sz w:val="24"/>
          <w:szCs w:val="24"/>
        </w:rPr>
      </w:pPr>
    </w:p>
    <w:p w14:paraId="0983FF55" w14:textId="77777777" w:rsidR="007C5243" w:rsidRPr="00727103" w:rsidRDefault="007C5243" w:rsidP="00727103">
      <w:pPr>
        <w:spacing w:after="0" w:line="360" w:lineRule="auto"/>
        <w:ind w:firstLine="567"/>
        <w:contextualSpacing/>
        <w:jc w:val="both"/>
        <w:rPr>
          <w:rFonts w:ascii="Times New Roman" w:hAnsi="Times New Roman" w:cs="Times New Roman"/>
          <w:sz w:val="24"/>
          <w:szCs w:val="24"/>
        </w:rPr>
      </w:pPr>
      <w:r w:rsidRPr="00727103">
        <w:rPr>
          <w:rFonts w:ascii="Times New Roman" w:hAnsi="Times New Roman" w:cs="Times New Roman"/>
          <w:sz w:val="24"/>
          <w:szCs w:val="24"/>
        </w:rPr>
        <w:t>Ο σκοπός του Παλλημνιακού Ταμείου είναι κοινωφελής και, ειδικότερα, συνίσταται στη στήριξη πρωτοβουλιών τοπικών νησιωτικών κοινοτήτων σε θέματα πολιτισμού, την ενίσχυση του έργου των εκπαιδευτικών φορέων και ιδρυμάτων της Λήμνου και την εν γένει προώθηση της βιο-οικονομίας και καινοτομίας στον αγροτικό τομέα, καθώς και τη διατήρηση και ανάδειξη των τοπικών προϊόντων και των στοιχείων πολιτιστικής κληρονομιάς του αγροτικού χώρου.</w:t>
      </w:r>
    </w:p>
    <w:p w14:paraId="27E716A7" w14:textId="77777777" w:rsidR="007C5243" w:rsidRPr="00727103" w:rsidRDefault="007C5243" w:rsidP="00727103">
      <w:pPr>
        <w:spacing w:after="0" w:line="360" w:lineRule="auto"/>
        <w:contextualSpacing/>
        <w:jc w:val="both"/>
        <w:rPr>
          <w:rFonts w:ascii="Times New Roman" w:hAnsi="Times New Roman" w:cs="Times New Roman"/>
          <w:sz w:val="24"/>
          <w:szCs w:val="24"/>
        </w:rPr>
      </w:pPr>
    </w:p>
    <w:p w14:paraId="675CD60A" w14:textId="77777777" w:rsidR="007C5243" w:rsidRPr="00727103" w:rsidRDefault="007C5243" w:rsidP="00727103">
      <w:pPr>
        <w:spacing w:after="0" w:line="360" w:lineRule="auto"/>
        <w:contextualSpacing/>
        <w:jc w:val="both"/>
        <w:rPr>
          <w:rFonts w:ascii="Times New Roman" w:hAnsi="Times New Roman" w:cs="Times New Roman"/>
          <w:sz w:val="24"/>
          <w:szCs w:val="24"/>
        </w:rPr>
      </w:pPr>
    </w:p>
    <w:p w14:paraId="6F8C2182" w14:textId="1F7E3611"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702AF6" w:rsidRPr="00727103">
        <w:rPr>
          <w:rFonts w:ascii="Times New Roman" w:hAnsi="Times New Roman" w:cs="Times New Roman"/>
          <w:b/>
          <w:sz w:val="24"/>
          <w:szCs w:val="24"/>
        </w:rPr>
        <w:t>2</w:t>
      </w:r>
      <w:r w:rsidR="006B242C" w:rsidRPr="00727103">
        <w:rPr>
          <w:rFonts w:ascii="Times New Roman" w:hAnsi="Times New Roman" w:cs="Times New Roman"/>
          <w:b/>
          <w:sz w:val="24"/>
          <w:szCs w:val="24"/>
        </w:rPr>
        <w:t>1</w:t>
      </w:r>
    </w:p>
    <w:p w14:paraId="6DEE7D4C" w14:textId="39AA2921" w:rsidR="007C524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Όργανα διοίκησης</w:t>
      </w:r>
    </w:p>
    <w:p w14:paraId="4FF8AF1A" w14:textId="77777777" w:rsidR="0082178B" w:rsidRPr="00727103" w:rsidRDefault="0082178B" w:rsidP="00727103">
      <w:pPr>
        <w:spacing w:after="0" w:line="360" w:lineRule="auto"/>
        <w:contextualSpacing/>
        <w:jc w:val="center"/>
        <w:rPr>
          <w:rFonts w:ascii="Times New Roman" w:hAnsi="Times New Roman" w:cs="Times New Roman"/>
          <w:b/>
          <w:sz w:val="24"/>
          <w:szCs w:val="24"/>
        </w:rPr>
      </w:pPr>
    </w:p>
    <w:p w14:paraId="7149BD39"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1. Όργανα διοίκησης του Παλλημνιακού Ταμείου είναι η Παλλημνιακή Επιτροπή και ο Πρόεδρος. </w:t>
      </w:r>
    </w:p>
    <w:p w14:paraId="34ED343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2. Η Παλλημνιακή Επιτροπή συγκροτείται με απόφαση του Υπουργού Παιδείας, Έρευνας και Θρησκευμάτων και αποτελείται από τα εξής μέλη:</w:t>
      </w:r>
    </w:p>
    <w:p w14:paraId="0AF8C2E1"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α) τρία (3) μέλη, με ειδίκευση ή εμπειρία σχετική με το σκοπό του Ταμείου, τα οποία ορίζονται με τους αναπληρωτές τους από τον Υπουργό Παιδείας, Έρευνας και Θρησκευμάτων,</w:t>
      </w:r>
    </w:p>
    <w:p w14:paraId="0458DB41"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β) ένα (1) μέλος, το οποίο υποδεικνύεται με τον αναπληρωτή του από το Δήμο Λήμνου,</w:t>
      </w:r>
    </w:p>
    <w:p w14:paraId="5FDFF1DA"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γ) ένα (1) μέλος, το οποίο υποδεικνύεται με τον αναπληρωτή του από την Περιφέρεια Βορείου Αιγαίου.</w:t>
      </w:r>
    </w:p>
    <w:p w14:paraId="2D4E1C9A"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δ) ένα (1) μέλος Διδακτικού – Ερευνητικού Προσωπικού (Δ.Ε.Π.) του Τμήματος Επιστήμης Τροφίμων και Διατροφής του Πανεπιστημίου Αιγαίου, το οποίο υποδεικνύεται με τον αναπληρωτή του από τη Συνέλευση του Τμήματος, και</w:t>
      </w:r>
    </w:p>
    <w:p w14:paraId="28AC02B5"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ε) ένα (1) μέλος, το οποίο  υποδεικνύεται με τον αναπληρωτή του από το Πολιτιστικό Σωματείο μη κερδοσκοπικού χαρακτήρα με την επωνυμία «Σύλλογος Φίλων της Παλιάς Μητρόπολης».</w:t>
      </w:r>
    </w:p>
    <w:p w14:paraId="69F0AD8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2. Με την απόφαση της συγκρότησης της Παλλημνιακής Επιτροπής ορίζεται ένα από τα μέλη της περίπτ. α΄ της παρ. 2 ως Πρόεδρος. Ο Πρόεδρος συγκαλεί τις συνεδριάσεις της Παλλημνιακής Επιτροπής και προεδρεύει σε αυτές, καταρτίζει την ημερήσια διάταξη, υπογράφει τα πρακτικά και κάθε αλληλογραφία ή έγγραφα, μεριμνά για τη διεκπεραίωση των αποφάσεων της Επιτροπής και προΐσταται των οργανικών μονάδων και του προσωπικού του Ταμείου, το οποίο και εκπροσωπεί δικαστικώς και εξωδίκως. Η Παλλημνιακή Επιτροπή είναι αρμόδια για κάθε άλλο θέμα που αφορά τη διοίκηση του Ταμείου.</w:t>
      </w:r>
    </w:p>
    <w:p w14:paraId="513DCA5E"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4.  Η θητεία των μελών και του γραμματέα της Παλλημνιακής Επιτροπής είναι τετραετής και παρατείνεται από τη λήξη της αυτοδικαίως, μέχρι τη συγκρότηση της νέας Επιτροπής, όχι όμως πέρα από ένα εξάμηνο. Σε περίπτωση αντικατάστασης μέλους κατά τη διάρκεια της θητείας του, το νέο μέλος ορίζεται για το υπόλοιπο της θητείας του προκατόχου του.</w:t>
      </w:r>
    </w:p>
    <w:p w14:paraId="4A894613"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4. Δεν μπορεί να οριστεί μέλος της Παλλημνιακής Επιτροπής όποιος έχει κώλυμα διορισμού δημοσίου υπαλλήλου, σύμφωνα με την παρ. 1 του άρθρου 8 του Υπαλληλικού Κώδικα (ν. 3528/2007, Α΄ 26). Από την ιδιότητα του μέλους της Παλλημνιακής Επιτροπής εκπίπτει εκείνος στο πρόσωπο του οποίου συντρέχουν οι προϋποθέσεις έκπτωσης δημοσίου υπαλλήλου, σύμφωνα με το άρθρο 149 του ίδιου Κώδικα.</w:t>
      </w:r>
    </w:p>
    <w:p w14:paraId="0F521D2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5. Στις συνεδριάσεις της Παλλημνιακής Επιτροπής μπορεί να καλούνται και να παρίστανται, για την παροχή διευκρινίσεων χωρίς δικαίωμα ψήφου, οι προϊστάμενοι των οργανικών μονάδων καθώς και μέλη του προσωπικού του Ταμείου.</w:t>
      </w:r>
    </w:p>
    <w:p w14:paraId="5C34F0E7" w14:textId="77777777" w:rsidR="007C5243" w:rsidRPr="00727103" w:rsidRDefault="007C5243" w:rsidP="00727103">
      <w:pPr>
        <w:spacing w:after="0" w:line="360" w:lineRule="auto"/>
        <w:ind w:firstLine="567"/>
        <w:contextualSpacing/>
        <w:jc w:val="both"/>
        <w:rPr>
          <w:rFonts w:ascii="Times New Roman" w:hAnsi="Times New Roman" w:cs="Times New Roman"/>
          <w:sz w:val="24"/>
          <w:szCs w:val="24"/>
        </w:rPr>
      </w:pPr>
    </w:p>
    <w:p w14:paraId="760AAD4C" w14:textId="77777777" w:rsidR="007C5243" w:rsidRPr="00727103" w:rsidRDefault="007C5243" w:rsidP="00727103">
      <w:pPr>
        <w:spacing w:after="0" w:line="360" w:lineRule="auto"/>
        <w:ind w:firstLine="567"/>
        <w:contextualSpacing/>
        <w:jc w:val="center"/>
        <w:rPr>
          <w:rFonts w:ascii="Times New Roman" w:hAnsi="Times New Roman" w:cs="Times New Roman"/>
          <w:b/>
          <w:sz w:val="24"/>
          <w:szCs w:val="24"/>
        </w:rPr>
      </w:pPr>
    </w:p>
    <w:p w14:paraId="12A74595" w14:textId="65C6786A"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702AF6" w:rsidRPr="00727103">
        <w:rPr>
          <w:rFonts w:ascii="Times New Roman" w:hAnsi="Times New Roman" w:cs="Times New Roman"/>
          <w:b/>
          <w:sz w:val="24"/>
          <w:szCs w:val="24"/>
        </w:rPr>
        <w:t>2</w:t>
      </w:r>
      <w:r w:rsidR="006B242C" w:rsidRPr="00727103">
        <w:rPr>
          <w:rFonts w:ascii="Times New Roman" w:hAnsi="Times New Roman" w:cs="Times New Roman"/>
          <w:b/>
          <w:sz w:val="24"/>
          <w:szCs w:val="24"/>
        </w:rPr>
        <w:t>2</w:t>
      </w:r>
    </w:p>
    <w:p w14:paraId="36251A1B" w14:textId="398F3620" w:rsidR="007C524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Περιουσία </w:t>
      </w:r>
      <w:r w:rsidR="00727103">
        <w:rPr>
          <w:rFonts w:ascii="Times New Roman" w:hAnsi="Times New Roman" w:cs="Times New Roman"/>
          <w:b/>
          <w:sz w:val="24"/>
          <w:szCs w:val="24"/>
        </w:rPr>
        <w:t>–</w:t>
      </w:r>
      <w:r w:rsidRPr="00727103">
        <w:rPr>
          <w:rFonts w:ascii="Times New Roman" w:hAnsi="Times New Roman" w:cs="Times New Roman"/>
          <w:b/>
          <w:sz w:val="24"/>
          <w:szCs w:val="24"/>
        </w:rPr>
        <w:t xml:space="preserve"> πόροι</w:t>
      </w:r>
    </w:p>
    <w:p w14:paraId="14AE036D" w14:textId="77777777" w:rsidR="00727103" w:rsidRPr="00727103" w:rsidRDefault="00727103" w:rsidP="00727103">
      <w:pPr>
        <w:spacing w:after="0" w:line="360" w:lineRule="auto"/>
        <w:contextualSpacing/>
        <w:jc w:val="center"/>
        <w:rPr>
          <w:rFonts w:ascii="Times New Roman" w:hAnsi="Times New Roman" w:cs="Times New Roman"/>
          <w:b/>
          <w:sz w:val="24"/>
          <w:szCs w:val="24"/>
        </w:rPr>
      </w:pPr>
    </w:p>
    <w:p w14:paraId="48674165" w14:textId="77777777" w:rsidR="007C5243" w:rsidRPr="00727103" w:rsidRDefault="007C5243"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1. Το Παλλημνιακό Ταμείο έχει δική του περιουσία, την οποία διαθέτει για την εκπλήρωση του κοινωφελούς σκοπού του.</w:t>
      </w:r>
    </w:p>
    <w:p w14:paraId="3C449363" w14:textId="77777777" w:rsidR="007C5243" w:rsidRPr="00727103" w:rsidRDefault="007C5243"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2. Πόροι του Ταμείου είναι:</w:t>
      </w:r>
    </w:p>
    <w:p w14:paraId="2DD712AF" w14:textId="77777777" w:rsidR="007C5243" w:rsidRPr="00727103" w:rsidRDefault="007C5243"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 οι πρόσοδοι από την αξιοποίηση και εκμετάλλευση της κινητής και ακίνητης περιουσίας του,</w:t>
      </w:r>
    </w:p>
    <w:p w14:paraId="2EF4959F" w14:textId="77777777" w:rsidR="007C5243" w:rsidRPr="00727103" w:rsidRDefault="007C5243"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hAnsi="Times New Roman" w:cs="Times New Roman"/>
          <w:sz w:val="24"/>
          <w:szCs w:val="24"/>
        </w:rPr>
        <w:t xml:space="preserve">β) κληρονομιές, κληροδοσίες, δωρεές εν ζωή και αιτία θανάτου, καθώς και κάθε φύσης εισφορές, επιχορηγήσεις, επιδοτήσεις και εν γένει παροχές φυσικών ή νομικών προσώπων της ημεδαπής ή αλλοδαπής, περιλαμβανομένων των </w:t>
      </w:r>
      <w:r w:rsidRPr="00727103">
        <w:rPr>
          <w:rFonts w:ascii="Times New Roman" w:eastAsia="Times New Roman" w:hAnsi="Times New Roman" w:cs="Times New Roman"/>
          <w:sz w:val="24"/>
          <w:szCs w:val="24"/>
        </w:rPr>
        <w:t>επιχορηγήσεων από τη συμμετοχή σε χρηματοδοτούμενα αναπτυξιακά και άλλα προγράμματα και των επιδοτήσεων της αγροτικής εκμετάλλευσης και παραγωγής,</w:t>
      </w:r>
    </w:p>
    <w:p w14:paraId="781CCAA0" w14:textId="77777777" w:rsidR="007C5243" w:rsidRPr="00727103" w:rsidRDefault="007C5243"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γ) οι πρόσοδοι από παραγωγικές – επιχειρηματικές δραστηριότητες και</w:t>
      </w:r>
    </w:p>
    <w:p w14:paraId="0396627A" w14:textId="77777777" w:rsidR="007C5243" w:rsidRPr="00727103" w:rsidRDefault="007C5243" w:rsidP="00727103">
      <w:pPr>
        <w:spacing w:after="0" w:line="360" w:lineRule="auto"/>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δ) κάθε άλλο νόμιμο έσοδο.</w:t>
      </w:r>
    </w:p>
    <w:p w14:paraId="3B4C89A9"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p>
    <w:p w14:paraId="0249D9BC"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p>
    <w:p w14:paraId="6632C3C2" w14:textId="332EA5DB" w:rsidR="007C5243" w:rsidRPr="00727103" w:rsidRDefault="007C5243" w:rsidP="00727103">
      <w:pPr>
        <w:spacing w:after="0" w:line="360" w:lineRule="auto"/>
        <w:contextualSpacing/>
        <w:jc w:val="center"/>
        <w:rPr>
          <w:rFonts w:ascii="Times New Roman" w:eastAsia="Times New Roman" w:hAnsi="Times New Roman" w:cs="Times New Roman"/>
          <w:b/>
          <w:sz w:val="24"/>
          <w:szCs w:val="24"/>
        </w:rPr>
      </w:pPr>
      <w:r w:rsidRPr="00727103">
        <w:rPr>
          <w:rFonts w:ascii="Times New Roman" w:eastAsia="Times New Roman" w:hAnsi="Times New Roman" w:cs="Times New Roman"/>
          <w:b/>
          <w:sz w:val="24"/>
          <w:szCs w:val="24"/>
        </w:rPr>
        <w:t xml:space="preserve">Άρθρο </w:t>
      </w:r>
      <w:r w:rsidR="00702AF6" w:rsidRPr="00727103">
        <w:rPr>
          <w:rFonts w:ascii="Times New Roman" w:eastAsia="Times New Roman" w:hAnsi="Times New Roman" w:cs="Times New Roman"/>
          <w:b/>
          <w:sz w:val="24"/>
          <w:szCs w:val="24"/>
        </w:rPr>
        <w:t>2</w:t>
      </w:r>
      <w:r w:rsidR="006B242C" w:rsidRPr="00727103">
        <w:rPr>
          <w:rFonts w:ascii="Times New Roman" w:eastAsia="Times New Roman" w:hAnsi="Times New Roman" w:cs="Times New Roman"/>
          <w:b/>
          <w:sz w:val="24"/>
          <w:szCs w:val="24"/>
        </w:rPr>
        <w:t>3</w:t>
      </w:r>
    </w:p>
    <w:p w14:paraId="448CC7BD" w14:textId="461C366D" w:rsidR="007C5243" w:rsidRDefault="007C5243" w:rsidP="00727103">
      <w:pPr>
        <w:spacing w:after="0" w:line="360" w:lineRule="auto"/>
        <w:contextualSpacing/>
        <w:jc w:val="center"/>
        <w:rPr>
          <w:rFonts w:ascii="Times New Roman" w:eastAsia="Times New Roman" w:hAnsi="Times New Roman" w:cs="Times New Roman"/>
          <w:b/>
          <w:sz w:val="24"/>
          <w:szCs w:val="24"/>
        </w:rPr>
      </w:pPr>
      <w:r w:rsidRPr="00727103">
        <w:rPr>
          <w:rFonts w:ascii="Times New Roman" w:eastAsia="Times New Roman" w:hAnsi="Times New Roman" w:cs="Times New Roman"/>
          <w:b/>
          <w:sz w:val="24"/>
          <w:szCs w:val="24"/>
        </w:rPr>
        <w:t>Σύσταση αστικής μη κερδοσκοπικής εταιρείας</w:t>
      </w:r>
    </w:p>
    <w:p w14:paraId="4360D468" w14:textId="77777777" w:rsidR="00727103" w:rsidRPr="00727103" w:rsidRDefault="00727103" w:rsidP="00727103">
      <w:pPr>
        <w:spacing w:after="0" w:line="360" w:lineRule="auto"/>
        <w:contextualSpacing/>
        <w:jc w:val="center"/>
        <w:rPr>
          <w:rFonts w:ascii="Times New Roman" w:eastAsia="Times New Roman" w:hAnsi="Times New Roman" w:cs="Times New Roman"/>
          <w:b/>
          <w:sz w:val="24"/>
          <w:szCs w:val="24"/>
        </w:rPr>
      </w:pPr>
    </w:p>
    <w:p w14:paraId="67D77B78"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1. Το Παλλημνιακό Ταμείο μπορεί από κοινού με άλλους φορείς του ευρύτερου δημοσίου τομέα να συστήσει αστική μη κερδοσκοπική εταιρεία, σύμφωνα με τα άρθρα 741 έως 784 του Αστικού Κώδικα (Α.Κ., π.δ. 456/1984, Α΄ 164) για την εκμετάλλευση του συνόλου ή μέρους της κινητής και ακίνητης περιουσίας του. </w:t>
      </w:r>
    </w:p>
    <w:p w14:paraId="50A89451"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2. Σκοπός της εταιρείας είναι η πραγματοποίηση παραγωγικών δραστηριοτήτων αγροτικής και οικολογικής κατεύθυνσης, που ενσωματώνουν καινοτόμα επιστημονικά και τεχνολογικά δεδομένα, διατηρώντας μια διαρκή λειτουργική διασύνδεση με την επιστημονική κοινότητα, τον καταναλωτή και την κοινωνία. Ειδικότερα, στο σκοπό αυτό περιλαμβάνονται: </w:t>
      </w:r>
    </w:p>
    <w:p w14:paraId="6E4ECC94"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α) η στοχευμένη έρευνα για την ενίσχυση, δημιουργία και ανάπτυξη καινοτόμων εφαρμογών στον τομέα της αγροδιατροφής, την παραγωγή υψηλής ποιότητας ζωικών και φυτικών προϊόντων με ταυτόχρονη διατήρηση, ανάδειξη και εμπλουτισμό των φυσικών πόρων,  καθώς και την αποκατάσταση του φυσικού περιβάλλοντος με πρότυπες δράσεις, </w:t>
      </w:r>
    </w:p>
    <w:p w14:paraId="600B2BD8"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β) η εκπαίδευση αγροτών, καθώς και η επιμόρφωση και κατάρτισή τους σε θέματα όπως οι εναλλακτικές μορφές παραγωγής και νέες τεχνολογίες βέλτιστης αγροτικής παραγωγής, η διαχείριση και προστασία του περιβάλλοντος, η εφαρμογή γνώσεων για την παραγωγή προϊόντων με μειωμένο περιβαλλοντικό αποτύπωμα, η αναγνώριση και αναπαραγωγή γηγενών αυτοφυών αρωματικών και φαρμακευτικών φυτών, η παραγωγή και ανάδειξη καινοτόμων προϊόντων με ιδιαίτερα και ευεργετικά χαρακτηριστικά για την υγεία του ανθρώπου (βιοτρόφιμα), η εφαρμογή καινοτόμων συστημάτων καλλιέργειας (υδροπονικά, αεροπονικά), η  ανάπτυξη τεχνικών γενετικής βελτίωσης, </w:t>
      </w:r>
    </w:p>
    <w:p w14:paraId="279DF4D5"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γ) η ανάπτυξη δράσεων ενημέρωσης και εξοικείωσης με τον αγροδιατροφικό κλάδο και τις επιμέρους δραστηριότητες του πρωτογενούς τομέα, περιλαμβάνοντας ακόμη και δράσεις αναψυχής, όπως ιδίως θεματικές εκθέσεις και ημερίδες, οργανωμένες επισκέψεις, επιδείξεις και ξεναγήσεις. </w:t>
      </w:r>
    </w:p>
    <w:p w14:paraId="71C6506A"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3. Για την επίτευξη του σκοπού της παρ. 2 το  Παλλημνιακό Ταμείο παραχωρεί στην αστική μη κερδοσκοπική εταιρεία χωρίς αντάλλαγμα τη χρήση του συνόλου ή μέρους της κινητής και ακίνητης περιουσίας του.</w:t>
      </w:r>
    </w:p>
    <w:p w14:paraId="6007E5D2" w14:textId="77777777"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rPr>
      </w:pPr>
      <w:r w:rsidRPr="00727103">
        <w:rPr>
          <w:rFonts w:ascii="Times New Roman" w:hAnsi="Times New Roman" w:cs="Times New Roman"/>
          <w:sz w:val="24"/>
          <w:szCs w:val="24"/>
        </w:rPr>
        <w:t xml:space="preserve">4. Η αστική μη κερδοσκοπική εταιρεία μπορεί για την επίτευξη του σκοπού της να φιλοξενεί στα κατά χρήση παραχωρούμενα ακίνητα δομές, όπως ενδεικτικά κέντρο ολοκληρωμένης αγροτικής εκπαίδευσης και παραγωγής πρότυπων τοπικών αγροδιατροφικών προϊόντων, πρότυπες βιοκλιματικές μονάδες εκτροφών για την παραγωγή τοπικών αγροτικών προϊόντων με ιδιαίτερα χαρακτηριστικά και καινοτόμες ιδιότητες στο πλαίσιο πρότυπης παραγωγής ελαχιστοποιημένου περιβαλλοντικού αποτυπώματος, ποίμνιο, πρότυπο θερμοκήπιο και μονάδα αρωματικών και φαρμακευτικών φυτών, οι οποίες καθορίζονται με απόφαση </w:t>
      </w:r>
      <w:r w:rsidRPr="00727103">
        <w:rPr>
          <w:rFonts w:ascii="Times New Roman" w:hAnsi="Times New Roman" w:cs="Times New Roman"/>
          <w:color w:val="000000" w:themeColor="text1"/>
          <w:sz w:val="24"/>
          <w:szCs w:val="24"/>
        </w:rPr>
        <w:t>της Παλλημνιακής Επιτροπής.</w:t>
      </w:r>
    </w:p>
    <w:p w14:paraId="2A08981C" w14:textId="77777777" w:rsidR="007C5243" w:rsidRPr="00727103" w:rsidRDefault="007C5243" w:rsidP="00727103">
      <w:pPr>
        <w:spacing w:after="0" w:line="360" w:lineRule="auto"/>
        <w:ind w:firstLine="567"/>
        <w:contextualSpacing/>
        <w:jc w:val="center"/>
        <w:rPr>
          <w:rFonts w:ascii="Times New Roman" w:hAnsi="Times New Roman" w:cs="Times New Roman"/>
          <w:color w:val="000000" w:themeColor="text1"/>
          <w:sz w:val="24"/>
          <w:szCs w:val="24"/>
        </w:rPr>
      </w:pPr>
    </w:p>
    <w:p w14:paraId="26C03673" w14:textId="77777777" w:rsidR="007C5243" w:rsidRPr="00727103" w:rsidRDefault="007C5243" w:rsidP="00727103">
      <w:pPr>
        <w:spacing w:after="0" w:line="360" w:lineRule="auto"/>
        <w:ind w:firstLine="567"/>
        <w:contextualSpacing/>
        <w:jc w:val="center"/>
        <w:rPr>
          <w:rFonts w:ascii="Times New Roman" w:hAnsi="Times New Roman" w:cs="Times New Roman"/>
          <w:color w:val="000000" w:themeColor="text1"/>
          <w:sz w:val="24"/>
          <w:szCs w:val="24"/>
        </w:rPr>
      </w:pPr>
    </w:p>
    <w:p w14:paraId="36F5B02C" w14:textId="787DD527" w:rsidR="007C5243" w:rsidRPr="00727103" w:rsidRDefault="007C5243" w:rsidP="00727103">
      <w:pPr>
        <w:spacing w:after="0" w:line="360" w:lineRule="auto"/>
        <w:contextualSpacing/>
        <w:jc w:val="center"/>
        <w:rPr>
          <w:rFonts w:ascii="Times New Roman" w:hAnsi="Times New Roman" w:cs="Times New Roman"/>
          <w:b/>
          <w:color w:val="000000" w:themeColor="text1"/>
          <w:sz w:val="24"/>
          <w:szCs w:val="24"/>
        </w:rPr>
      </w:pPr>
      <w:r w:rsidRPr="00727103">
        <w:rPr>
          <w:rFonts w:ascii="Times New Roman" w:hAnsi="Times New Roman" w:cs="Times New Roman"/>
          <w:b/>
          <w:color w:val="000000" w:themeColor="text1"/>
          <w:sz w:val="24"/>
          <w:szCs w:val="24"/>
        </w:rPr>
        <w:t xml:space="preserve">Άρθρο </w:t>
      </w:r>
      <w:r w:rsidR="00702AF6" w:rsidRPr="00727103">
        <w:rPr>
          <w:rFonts w:ascii="Times New Roman" w:hAnsi="Times New Roman" w:cs="Times New Roman"/>
          <w:b/>
          <w:color w:val="000000" w:themeColor="text1"/>
          <w:sz w:val="24"/>
          <w:szCs w:val="24"/>
        </w:rPr>
        <w:t>2</w:t>
      </w:r>
      <w:r w:rsidR="006B242C" w:rsidRPr="00727103">
        <w:rPr>
          <w:rFonts w:ascii="Times New Roman" w:hAnsi="Times New Roman" w:cs="Times New Roman"/>
          <w:b/>
          <w:color w:val="000000" w:themeColor="text1"/>
          <w:sz w:val="24"/>
          <w:szCs w:val="24"/>
        </w:rPr>
        <w:t>4</w:t>
      </w:r>
    </w:p>
    <w:p w14:paraId="0A744C06" w14:textId="126269AA" w:rsidR="007C5243" w:rsidRDefault="007C5243" w:rsidP="00727103">
      <w:pPr>
        <w:spacing w:after="0" w:line="360" w:lineRule="auto"/>
        <w:contextualSpacing/>
        <w:jc w:val="center"/>
        <w:rPr>
          <w:rFonts w:ascii="Times New Roman" w:hAnsi="Times New Roman" w:cs="Times New Roman"/>
          <w:b/>
          <w:color w:val="000000" w:themeColor="text1"/>
          <w:sz w:val="24"/>
          <w:szCs w:val="24"/>
        </w:rPr>
      </w:pPr>
      <w:r w:rsidRPr="00727103">
        <w:rPr>
          <w:rFonts w:ascii="Times New Roman" w:hAnsi="Times New Roman" w:cs="Times New Roman"/>
          <w:b/>
          <w:color w:val="000000" w:themeColor="text1"/>
          <w:sz w:val="24"/>
          <w:szCs w:val="24"/>
        </w:rPr>
        <w:t>Εξουσιοδοτικές διατάξεις</w:t>
      </w:r>
    </w:p>
    <w:p w14:paraId="647C63D7" w14:textId="77777777" w:rsidR="0082178B" w:rsidRPr="00727103" w:rsidRDefault="0082178B" w:rsidP="00727103">
      <w:pPr>
        <w:spacing w:after="0" w:line="360" w:lineRule="auto"/>
        <w:contextualSpacing/>
        <w:jc w:val="center"/>
        <w:rPr>
          <w:rFonts w:ascii="Times New Roman" w:hAnsi="Times New Roman" w:cs="Times New Roman"/>
          <w:b/>
          <w:color w:val="000000" w:themeColor="text1"/>
          <w:sz w:val="24"/>
          <w:szCs w:val="24"/>
        </w:rPr>
      </w:pPr>
    </w:p>
    <w:p w14:paraId="2A9532F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1. Η οργάνωση και λειτουργία του Παλλημνιακού Ταμείου καθορίζεται με τον Οργανισμό του, ο οποίος εκδίδεται σύμφωνα με το άρθρο 54 του ν. 4178/2013 (Α΄ 174). Με τον Οργανισμό συνιστώνται και οι θέσεις προσωπικού του Ταμείου. </w:t>
      </w:r>
    </w:p>
    <w:p w14:paraId="38D0C45C"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2. Οι κάθε είδους αποδοχές και λοιπές αποζημιώσεις του Προέδρου και των λοιπών μελών της Παλλημνιακής Επιτροπής καθορίζονται με την κοινή υπουργική απόφαση της παρ. 4 του άρθρου 22 του ν. 4354/2015 (Α΄ 176), όπως η παρ. αυτή αναριθμήθηκε σε παρ. 3 με την παρ. 3 του άρθρου δεύτερου του ν. 4405/2016 (Α΄ 129).</w:t>
      </w:r>
    </w:p>
    <w:p w14:paraId="3C09D1B7" w14:textId="77777777" w:rsidR="007C5243" w:rsidRPr="00727103" w:rsidRDefault="007C5243" w:rsidP="00727103">
      <w:pPr>
        <w:spacing w:after="0" w:line="360" w:lineRule="auto"/>
        <w:ind w:firstLine="567"/>
        <w:contextualSpacing/>
        <w:jc w:val="center"/>
        <w:rPr>
          <w:rFonts w:ascii="Times New Roman" w:hAnsi="Times New Roman" w:cs="Times New Roman"/>
          <w:b/>
          <w:color w:val="000000" w:themeColor="text1"/>
          <w:sz w:val="24"/>
          <w:szCs w:val="24"/>
        </w:rPr>
      </w:pPr>
    </w:p>
    <w:p w14:paraId="5FBF4095" w14:textId="77777777" w:rsidR="007C5243" w:rsidRPr="00727103" w:rsidRDefault="007C5243" w:rsidP="00727103">
      <w:pPr>
        <w:spacing w:after="0" w:line="360" w:lineRule="auto"/>
        <w:ind w:firstLine="567"/>
        <w:contextualSpacing/>
        <w:jc w:val="center"/>
        <w:rPr>
          <w:rFonts w:ascii="Times New Roman" w:hAnsi="Times New Roman" w:cs="Times New Roman"/>
          <w:b/>
          <w:color w:val="000000" w:themeColor="text1"/>
          <w:sz w:val="24"/>
          <w:szCs w:val="24"/>
        </w:rPr>
      </w:pPr>
    </w:p>
    <w:p w14:paraId="471D6B92" w14:textId="267E80F3" w:rsidR="007C5243" w:rsidRPr="00727103" w:rsidRDefault="007C5243" w:rsidP="00727103">
      <w:pPr>
        <w:spacing w:after="0" w:line="360" w:lineRule="auto"/>
        <w:contextualSpacing/>
        <w:jc w:val="center"/>
        <w:rPr>
          <w:rFonts w:ascii="Times New Roman" w:hAnsi="Times New Roman" w:cs="Times New Roman"/>
          <w:b/>
          <w:color w:val="000000" w:themeColor="text1"/>
          <w:sz w:val="24"/>
          <w:szCs w:val="24"/>
        </w:rPr>
      </w:pPr>
      <w:r w:rsidRPr="00727103">
        <w:rPr>
          <w:rFonts w:ascii="Times New Roman" w:hAnsi="Times New Roman" w:cs="Times New Roman"/>
          <w:b/>
          <w:color w:val="000000" w:themeColor="text1"/>
          <w:sz w:val="24"/>
          <w:szCs w:val="24"/>
        </w:rPr>
        <w:t xml:space="preserve">Άρθρο </w:t>
      </w:r>
      <w:r w:rsidR="00702AF6" w:rsidRPr="00727103">
        <w:rPr>
          <w:rFonts w:ascii="Times New Roman" w:hAnsi="Times New Roman" w:cs="Times New Roman"/>
          <w:b/>
          <w:color w:val="000000" w:themeColor="text1"/>
          <w:sz w:val="24"/>
          <w:szCs w:val="24"/>
        </w:rPr>
        <w:t>2</w:t>
      </w:r>
      <w:r w:rsidR="006B242C" w:rsidRPr="00727103">
        <w:rPr>
          <w:rFonts w:ascii="Times New Roman" w:hAnsi="Times New Roman" w:cs="Times New Roman"/>
          <w:b/>
          <w:color w:val="000000" w:themeColor="text1"/>
          <w:sz w:val="24"/>
          <w:szCs w:val="24"/>
        </w:rPr>
        <w:t>5</w:t>
      </w:r>
    </w:p>
    <w:p w14:paraId="4EB498E7" w14:textId="130F1B15" w:rsidR="007C5243" w:rsidRDefault="007C5243" w:rsidP="00727103">
      <w:pPr>
        <w:spacing w:after="0" w:line="360" w:lineRule="auto"/>
        <w:contextualSpacing/>
        <w:jc w:val="center"/>
        <w:rPr>
          <w:rFonts w:ascii="Times New Roman" w:hAnsi="Times New Roman" w:cs="Times New Roman"/>
          <w:b/>
          <w:color w:val="000000" w:themeColor="text1"/>
          <w:sz w:val="24"/>
          <w:szCs w:val="24"/>
        </w:rPr>
      </w:pPr>
      <w:r w:rsidRPr="00727103">
        <w:rPr>
          <w:rFonts w:ascii="Times New Roman" w:hAnsi="Times New Roman" w:cs="Times New Roman"/>
          <w:b/>
          <w:color w:val="000000" w:themeColor="text1"/>
          <w:sz w:val="24"/>
          <w:szCs w:val="24"/>
        </w:rPr>
        <w:t>Κατάργηση του Παλλημνιακού Σχολικού Ταμείου – μεταβατικές διατάξεις</w:t>
      </w:r>
    </w:p>
    <w:p w14:paraId="458E9E4A" w14:textId="77777777" w:rsidR="0082178B" w:rsidRPr="00727103" w:rsidRDefault="0082178B" w:rsidP="00727103">
      <w:pPr>
        <w:spacing w:after="0" w:line="360" w:lineRule="auto"/>
        <w:contextualSpacing/>
        <w:jc w:val="center"/>
        <w:rPr>
          <w:rFonts w:ascii="Times New Roman" w:hAnsi="Times New Roman" w:cs="Times New Roman"/>
          <w:b/>
          <w:color w:val="000000" w:themeColor="text1"/>
          <w:sz w:val="24"/>
          <w:szCs w:val="24"/>
        </w:rPr>
      </w:pPr>
    </w:p>
    <w:p w14:paraId="015AC018" w14:textId="18069A5D" w:rsidR="007C5243" w:rsidRPr="009315C9" w:rsidRDefault="007C5243" w:rsidP="00727103">
      <w:pPr>
        <w:spacing w:after="0" w:line="360" w:lineRule="auto"/>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1. Το ν.π.δ.δ. «Παλλημνιακόν Ταμείον Εκπαιδευτικής Προνοίας» που ιδρύθηκε με το άρθρο 1 του ν. 3437/1927 (Α΄ 307), μετονομάστηκε σε «Παλλημνιακόν Σχολικόν Ταμείον» με την παρ. 7 του άρθρου 22 του ν. 5019/1931 (Α΄ 160) και συνέχισε να λειτουργεί, ύστερα από την κατάργηση των Σχολικών Ταμείων με την παρ. 4 του άρθρου 40 του ν</w:t>
      </w:r>
      <w:r w:rsidR="00702AF6" w:rsidRPr="00727103">
        <w:rPr>
          <w:rFonts w:ascii="Times New Roman" w:hAnsi="Times New Roman" w:cs="Times New Roman"/>
          <w:color w:val="000000" w:themeColor="text1"/>
          <w:sz w:val="24"/>
          <w:szCs w:val="24"/>
        </w:rPr>
        <w:t>.</w:t>
      </w:r>
      <w:r w:rsidRPr="00727103">
        <w:rPr>
          <w:rFonts w:ascii="Times New Roman" w:hAnsi="Times New Roman" w:cs="Times New Roman"/>
          <w:color w:val="000000" w:themeColor="text1"/>
          <w:sz w:val="24"/>
          <w:szCs w:val="24"/>
        </w:rPr>
        <w:t xml:space="preserve"> 1566/1985 (Α΄ 167), σε συνδυασμό με την περίπτ. 4 του άρθρου 95 του ίδιου νόμου, εποπτευόμενο κατά την έναρξη ισχύος του παρόντος από την Αποκεντρωμένη Διοίκηση Αιγαίου, </w:t>
      </w:r>
      <w:r w:rsidRPr="009315C9">
        <w:rPr>
          <w:rFonts w:ascii="Times New Roman" w:hAnsi="Times New Roman" w:cs="Times New Roman"/>
          <w:color w:val="000000" w:themeColor="text1"/>
          <w:sz w:val="24"/>
          <w:szCs w:val="24"/>
        </w:rPr>
        <w:t>καταργείται.</w:t>
      </w:r>
    </w:p>
    <w:p w14:paraId="11881AF5" w14:textId="1AC0041F"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rPr>
      </w:pPr>
      <w:r w:rsidRPr="009315C9">
        <w:rPr>
          <w:rFonts w:ascii="Times New Roman" w:hAnsi="Times New Roman" w:cs="Times New Roman"/>
          <w:color w:val="000000" w:themeColor="text1"/>
          <w:sz w:val="24"/>
          <w:szCs w:val="24"/>
        </w:rPr>
        <w:t xml:space="preserve">2. Το Παλλημνιακό Ταμείο που ιδρύεται με το άρθρο </w:t>
      </w:r>
      <w:r w:rsidR="006B242C" w:rsidRPr="009315C9">
        <w:rPr>
          <w:rFonts w:ascii="Times New Roman" w:hAnsi="Times New Roman" w:cs="Times New Roman"/>
          <w:color w:val="000000" w:themeColor="text1"/>
          <w:sz w:val="24"/>
          <w:szCs w:val="24"/>
        </w:rPr>
        <w:t>19</w:t>
      </w:r>
      <w:r w:rsidRPr="009315C9">
        <w:rPr>
          <w:rFonts w:ascii="Times New Roman" w:hAnsi="Times New Roman" w:cs="Times New Roman"/>
          <w:color w:val="000000" w:themeColor="text1"/>
          <w:sz w:val="24"/>
          <w:szCs w:val="24"/>
        </w:rPr>
        <w:t xml:space="preserve"> καθίσταται καθολικός διάδοχος του Παλλημνιακού Σχολικού Ταμείου που καταργείται με την παρ. 1. Τα  αρχεία του Παλλημνιακού Σχολικού Ταμείου, τα πάσης φύσης περιουσιακά στοιχεία, η κυριότητα και κάθε άλλο εμπράγματο δικαίωμα επί του συνόλου της κινητής και ακίνητης περιουσίας του περιέρχονται αυτοδικαίως</w:t>
      </w:r>
      <w:r w:rsidRPr="00727103">
        <w:rPr>
          <w:rFonts w:ascii="Times New Roman" w:hAnsi="Times New Roman" w:cs="Times New Roman"/>
          <w:color w:val="000000" w:themeColor="text1"/>
          <w:sz w:val="24"/>
          <w:szCs w:val="24"/>
        </w:rPr>
        <w:t>, χωρίς την τήρηση οποιουδήποτε τύπου, πράξης ή συμβολαίου και χωρίς αντάλλαγμα, στο Παλλημνιακό Ταμείο, στο οποίο και ανήκει η αποκλειστική χρήση και διαχείρισή τους, με την επιφύλαξη της κείμενης νομοθεσίας για δωρεές, κληρονομίες και κληροδοσίες.</w:t>
      </w:r>
    </w:p>
    <w:p w14:paraId="2D7EF25D"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color w:val="000000" w:themeColor="text1"/>
          <w:sz w:val="24"/>
          <w:szCs w:val="24"/>
        </w:rPr>
        <w:t xml:space="preserve"> 3. Η Παλλημνιακή Επιτροπή του Παλλημνιακού Ταμείου συγκροτείται σε προθεσμία ενός μήνα από την παρέλευση τριών μηνών από την έναρξη ισχύος του παρόντος. Από τη συγκρότηση της Επιτροπής αυτής, η θητεία του Προέδρου και των μελών της Διοικούσας Επιτροπής του Παλλημνιακού Σχολικού Ταμείου λ</w:t>
      </w:r>
      <w:r w:rsidRPr="00727103">
        <w:rPr>
          <w:rFonts w:ascii="Times New Roman" w:hAnsi="Times New Roman" w:cs="Times New Roman"/>
          <w:sz w:val="24"/>
          <w:szCs w:val="24"/>
        </w:rPr>
        <w:t xml:space="preserve">ήγει αυτοδικαίως και αζημίως για το Ελληνικό Δημόσιο. </w:t>
      </w:r>
    </w:p>
    <w:p w14:paraId="7A249217" w14:textId="46C75729"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4. Η Διοικούσα Επιτροπή του Παλλημνιακού Σχολικού Ταμείου ασκεί τη διοίκηση του Παλλημνιακού Ταμείου, η οποία </w:t>
      </w:r>
      <w:r w:rsidRPr="009315C9">
        <w:rPr>
          <w:rFonts w:ascii="Times New Roman" w:hAnsi="Times New Roman" w:cs="Times New Roman"/>
          <w:sz w:val="24"/>
          <w:szCs w:val="24"/>
        </w:rPr>
        <w:t xml:space="preserve">περιορίζεται αποκλειστικά στη διεκπεραίωση θεμάτων επείγοντος χαρακτήρα, από την έναρξη ισχύος του παρόντος και έως τη συγκρότηση της Παλλημνιακής Επιτροπής σύμφωνα με την παρ. 2 του άρθρου </w:t>
      </w:r>
      <w:r w:rsidR="006B242C" w:rsidRPr="009315C9">
        <w:rPr>
          <w:rFonts w:ascii="Times New Roman" w:hAnsi="Times New Roman" w:cs="Times New Roman"/>
          <w:sz w:val="24"/>
          <w:szCs w:val="24"/>
        </w:rPr>
        <w:t>21</w:t>
      </w:r>
      <w:r w:rsidRPr="009315C9">
        <w:rPr>
          <w:rFonts w:ascii="Times New Roman" w:hAnsi="Times New Roman" w:cs="Times New Roman"/>
          <w:sz w:val="24"/>
          <w:szCs w:val="24"/>
        </w:rPr>
        <w:t>. Στο ίδιο χρονικό διάστημα προβαίνει σε απογραφή όλων των κινητών και ακινήτων του Παλλημνιακού Σχολικού Ταμείου που σύμφωνα με την παρ. 2 περιέρχονται στο Παλλημνιακό Ταμείο, η οποία εγκρίνεται από το Συντονιστή της Αποκεντρωμένης Διοίκησης Αιγαίου. Απόσπασμα της εγκεκριμένης</w:t>
      </w:r>
      <w:r w:rsidRPr="00727103">
        <w:rPr>
          <w:rFonts w:ascii="Times New Roman" w:hAnsi="Times New Roman" w:cs="Times New Roman"/>
          <w:sz w:val="24"/>
          <w:szCs w:val="24"/>
        </w:rPr>
        <w:t xml:space="preserve"> έκθεσης απογραφής, το οποίο περιγράφει τα αποκτώμενα κατά κυριότητα από το Παλλημνιακό Ταμείο ακίνητα, καθώς και τα λοιπά εμπράγματα δικαιώματα επί ακινήτων, με την περίληψη που προβλέπεται από τις διατάξεις του άρθρου 9 του β.δ. 533/1963 (Α΄ 147) καταχωρίζεται ατελώς στα οικεία βιβλία μεταγραφών του αρμόδιου υποθηκοφυλακείου ή στο οικείο κτηματολογικό φύλλο και οι σχετικές εγγραφές ανατρέχουν στο χρόνο έναρξης ισχύος του παρόντος. Η κινητή περιουσία παραδίδεται από τα μέλη της απερχόμενης Διοικούσας Επιτροπής του Παλλημνιακού Σχολικού Ταμείου στην Παλλημνιακή Επιτροπή του Παλλημνιακού Ταμείου και συντάσσεται σχετικό πρωτόκολλο παράδοσης - παραλαβής. </w:t>
      </w:r>
    </w:p>
    <w:p w14:paraId="68057CAB"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5. Έως τη σύσταση και την πλήρωση των θέσεων προσωπικού του Παλλημνιακού Ταμείου, χρέη γραμματέα της Παλλημνιακής Επιτροπής ασκεί μέλος της, που ορίζεται με απόφαση του Προέδρου.</w:t>
      </w:r>
    </w:p>
    <w:p w14:paraId="358C9B8A" w14:textId="77777777" w:rsidR="007C5243" w:rsidRPr="00727103" w:rsidRDefault="007C5243" w:rsidP="00727103">
      <w:pPr>
        <w:spacing w:after="0" w:line="360" w:lineRule="auto"/>
        <w:contextualSpacing/>
        <w:jc w:val="both"/>
        <w:rPr>
          <w:rFonts w:ascii="Times New Roman" w:hAnsi="Times New Roman" w:cs="Times New Roman"/>
          <w:b/>
          <w:sz w:val="24"/>
          <w:szCs w:val="24"/>
        </w:rPr>
      </w:pPr>
      <w:r w:rsidRPr="00727103">
        <w:rPr>
          <w:rFonts w:ascii="Times New Roman" w:hAnsi="Times New Roman" w:cs="Times New Roman"/>
          <w:sz w:val="24"/>
          <w:szCs w:val="24"/>
        </w:rPr>
        <w:t xml:space="preserve">6. Με απόφαση του Υπουργού Παιδείας, Έρευνας και Θρησκευμάτων, που εκδίδεται μία μόνο φορά, ύστερα από εισήγηση της Διοικούσας Επιτροπής του Παλλημνιακού Ταμείου, μπορεί να παραταθεί η προθεσμία της παρ. 3 για τη συγκρότηση της Παλλημνιακής Επιτροπής για χρονικό διάστημα ενός μήνα. Κατά το διάστημα αυτό η Διοικούσα Επιτροπή συνεχίζει να ασκεί τις αρμοδιότητες της παρ. 4. </w:t>
      </w:r>
    </w:p>
    <w:p w14:paraId="6E37DACA" w14:textId="77777777" w:rsidR="007C5243" w:rsidRPr="00727103" w:rsidRDefault="007C5243" w:rsidP="00727103">
      <w:pPr>
        <w:spacing w:after="0" w:line="360" w:lineRule="auto"/>
        <w:contextualSpacing/>
        <w:jc w:val="center"/>
        <w:rPr>
          <w:rFonts w:ascii="Times New Roman" w:eastAsia="Times New Roman" w:hAnsi="Times New Roman" w:cs="Times New Roman"/>
          <w:b/>
          <w:sz w:val="24"/>
          <w:szCs w:val="24"/>
          <w:lang w:eastAsia="zh-CN"/>
        </w:rPr>
      </w:pPr>
    </w:p>
    <w:p w14:paraId="6FD17988" w14:textId="77777777" w:rsidR="007C5243" w:rsidRPr="00727103" w:rsidRDefault="007C5243" w:rsidP="00727103">
      <w:pPr>
        <w:spacing w:after="0" w:line="360" w:lineRule="auto"/>
        <w:contextualSpacing/>
        <w:jc w:val="center"/>
        <w:rPr>
          <w:rFonts w:ascii="Times New Roman" w:eastAsia="Times New Roman" w:hAnsi="Times New Roman" w:cs="Times New Roman"/>
          <w:b/>
          <w:sz w:val="24"/>
          <w:szCs w:val="24"/>
          <w:lang w:eastAsia="zh-CN"/>
        </w:rPr>
      </w:pPr>
    </w:p>
    <w:p w14:paraId="523043E0"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Κεφάλαιο Γ΄</w:t>
      </w:r>
    </w:p>
    <w:p w14:paraId="20A8D0C1"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hAnsi="Times New Roman" w:cs="Times New Roman"/>
          <w:b/>
          <w:sz w:val="24"/>
          <w:szCs w:val="24"/>
        </w:rPr>
        <w:t xml:space="preserve">Διατάξεις </w:t>
      </w:r>
      <w:r w:rsidRPr="00727103">
        <w:rPr>
          <w:rFonts w:ascii="Times New Roman" w:eastAsia="Times New Roman" w:hAnsi="Times New Roman" w:cs="Times New Roman"/>
          <w:b/>
          <w:color w:val="000000" w:themeColor="text1"/>
          <w:sz w:val="24"/>
          <w:szCs w:val="24"/>
        </w:rPr>
        <w:t>για την Τριτοβάθμια Εκπαίδευση</w:t>
      </w:r>
    </w:p>
    <w:p w14:paraId="075D3091" w14:textId="18FAABFB"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63A46C5C" w14:textId="77777777" w:rsidR="00B55DFC" w:rsidRPr="00727103" w:rsidRDefault="00B55DFC"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1D1CE3D9" w14:textId="430982A9"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702AF6" w:rsidRPr="00727103">
        <w:rPr>
          <w:rFonts w:ascii="Times New Roman" w:hAnsi="Times New Roman" w:cs="Times New Roman"/>
          <w:b/>
          <w:sz w:val="24"/>
          <w:szCs w:val="24"/>
        </w:rPr>
        <w:t>2</w:t>
      </w:r>
      <w:r w:rsidR="006B242C" w:rsidRPr="00727103">
        <w:rPr>
          <w:rFonts w:ascii="Times New Roman" w:hAnsi="Times New Roman" w:cs="Times New Roman"/>
          <w:b/>
          <w:sz w:val="24"/>
          <w:szCs w:val="24"/>
        </w:rPr>
        <w:t>6</w:t>
      </w:r>
    </w:p>
    <w:p w14:paraId="785DC602"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eastAsia="Times New Roman" w:hAnsi="Times New Roman" w:cs="Times New Roman"/>
          <w:b/>
          <w:color w:val="000000" w:themeColor="text1"/>
          <w:sz w:val="24"/>
          <w:szCs w:val="24"/>
        </w:rPr>
        <w:t>Διατάξεις για την Τριτοβάθμια Εκπαίδευση</w:t>
      </w:r>
    </w:p>
    <w:p w14:paraId="40823430" w14:textId="77777777" w:rsidR="007C5243" w:rsidRPr="00727103" w:rsidRDefault="007C5243" w:rsidP="00727103">
      <w:pPr>
        <w:spacing w:after="0" w:line="360" w:lineRule="auto"/>
        <w:contextualSpacing/>
        <w:rPr>
          <w:rFonts w:ascii="Times New Roman" w:eastAsia="Times New Roman" w:hAnsi="Times New Roman" w:cs="Times New Roman"/>
          <w:b/>
          <w:color w:val="000000" w:themeColor="text1"/>
          <w:sz w:val="24"/>
          <w:szCs w:val="24"/>
        </w:rPr>
      </w:pPr>
    </w:p>
    <w:p w14:paraId="5E18D9D8"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1. Στο τέλος της παρ. 9 του άρθρου 21 του ν. 4332/2015 (Α΄ 76) προστίθεται εδάφιο ως εξής:</w:t>
      </w:r>
    </w:p>
    <w:p w14:paraId="7A6A2D73"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«Οι αποφάσεις ορισμού της Επιτροπής δεν γνωστοποιούνται, ούτε επιδεικνύονται με οποιονδήποτε τρόπο.».</w:t>
      </w:r>
    </w:p>
    <w:p w14:paraId="565E89E4"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2. Στο πρώτο εδάφιο της παρ. 1 του άρθρου 13 του ν. 4559/2018 (Α΄ 142) οι περιπτώσεις ββ΄, γγ΄ και δδ΄ αντικαθίστανται με τις περιπτώσεις β΄, γ΄ και δ΄, αντίστοιχα. </w:t>
      </w:r>
    </w:p>
    <w:p w14:paraId="03DCC613" w14:textId="77777777" w:rsidR="007C5243" w:rsidRPr="00727103" w:rsidRDefault="007C5243" w:rsidP="00727103">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3. Στην παρ. 1 του άρθρου 24 του ν. 4009/2011 (Α΄ 195) επέρχονται οι εξής τροποποιήσεις:</w:t>
      </w:r>
    </w:p>
    <w:p w14:paraId="47A77D00" w14:textId="77777777" w:rsidR="007C5243" w:rsidRPr="00727103" w:rsidRDefault="007C5243" w:rsidP="00727103">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α) Στο τέλος του δευτέρου εδαφίου της περίπτ. α΄ μετά από τις λέξεις «ιδιωτικού δικαίου» προστίθενται οι λέξεις «, με τη επιφύλαξη της περίπτ. β΄».</w:t>
      </w:r>
    </w:p>
    <w:p w14:paraId="7F734861" w14:textId="77777777" w:rsidR="007C5243" w:rsidRPr="00727103" w:rsidRDefault="007C5243" w:rsidP="00727103">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β) Στην περίπτ. β΄ οι λέξεις «κερδοσκοπικά νομικά πρόσωπα» αντικαθίστανται από τις λέξεις «νομικά πρόσωπα κερδοσκοπικά ή μη».</w:t>
      </w:r>
    </w:p>
    <w:p w14:paraId="04ACBA3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4. Στο τέλος της περίπτ. γ΄ της παρ. 1 του άρθρου 19 του νόμου 4009/2011 (Α΄ 195) προστίθεται εδάφιο το οποίο έχει ως εξής:</w:t>
      </w:r>
    </w:p>
    <w:p w14:paraId="71705E97" w14:textId="02DFB350"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«Το γνωστικό αντικείμενο της θέσης καθορίζεται στην προκήρυξη με βάση τις ανάγκες του Τμήματος και το γνωστικό αντικείμενο του υποψηφίου που ζητά την εξέλιξη, όπως αυτό προβάλλεται στην αίτησή του, σε συνδυασμό με το συνολικό επιστημονικό και ερευνητικό έργο του.»</w:t>
      </w:r>
    </w:p>
    <w:p w14:paraId="7EE9B0CD"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hAnsi="Times New Roman" w:cs="Times New Roman"/>
          <w:sz w:val="24"/>
          <w:szCs w:val="24"/>
        </w:rPr>
        <w:t xml:space="preserve">4. </w:t>
      </w:r>
      <w:r w:rsidRPr="00727103">
        <w:rPr>
          <w:rFonts w:ascii="Times New Roman" w:eastAsia="Times New Roman" w:hAnsi="Times New Roman" w:cs="Times New Roman"/>
          <w:color w:val="000000"/>
          <w:sz w:val="24"/>
          <w:szCs w:val="24"/>
        </w:rPr>
        <w:t>Μετά το πρώτο εδάφιο της παρ. 4 του άρθρου 5 του ν. 4521/2018 (Α΄38) προστίθεται εδάφιο, το οποίο έχει ως εξής: «Αν παρέλθει άπρακτη η προθεσμία του προηγούμενου εδαφίου, οι φοιτητές συνεχίζουν στα πανεπιστημιακά Τμήματα τις σπουδές τους και έχουν εκ νέου τη δυνατότητα υποβολής της ως άνω δήλωσης εντός του μηνός Ιουνίου 2019 σε προθεσμία που ορίζεται από τη Σύγκλητο, και η οποία ομοίως δεν ανακαλείται.</w:t>
      </w:r>
    </w:p>
    <w:p w14:paraId="6630A2AE" w14:textId="537F018E" w:rsidR="007C5243" w:rsidRPr="00727103" w:rsidRDefault="007C5243" w:rsidP="00727103">
      <w:pPr>
        <w:spacing w:after="0" w:line="360" w:lineRule="auto"/>
        <w:contextualSpacing/>
        <w:jc w:val="center"/>
        <w:rPr>
          <w:rFonts w:ascii="Times New Roman" w:hAnsi="Times New Roman" w:cs="Times New Roman"/>
          <w:sz w:val="24"/>
          <w:szCs w:val="24"/>
        </w:rPr>
      </w:pPr>
    </w:p>
    <w:p w14:paraId="4A6B7F2D" w14:textId="77777777" w:rsidR="00B55DFC" w:rsidRPr="00727103" w:rsidRDefault="00B55DFC" w:rsidP="00727103">
      <w:pPr>
        <w:spacing w:after="0" w:line="360" w:lineRule="auto"/>
        <w:contextualSpacing/>
        <w:jc w:val="center"/>
        <w:rPr>
          <w:rFonts w:ascii="Times New Roman" w:hAnsi="Times New Roman" w:cs="Times New Roman"/>
          <w:sz w:val="24"/>
          <w:szCs w:val="24"/>
        </w:rPr>
      </w:pPr>
    </w:p>
    <w:p w14:paraId="72DDD0F0" w14:textId="47A03FA4" w:rsidR="007C5243" w:rsidRPr="00727103" w:rsidRDefault="007C5243" w:rsidP="00727103">
      <w:pPr>
        <w:spacing w:after="0" w:line="360" w:lineRule="auto"/>
        <w:contextualSpacing/>
        <w:jc w:val="center"/>
        <w:rPr>
          <w:rFonts w:ascii="Times New Roman" w:eastAsia="Times New Roman" w:hAnsi="Times New Roman" w:cs="Times New Roman"/>
          <w:b/>
          <w:color w:val="000000"/>
          <w:sz w:val="24"/>
          <w:szCs w:val="24"/>
        </w:rPr>
      </w:pPr>
      <w:r w:rsidRPr="00727103">
        <w:rPr>
          <w:rFonts w:ascii="Times New Roman" w:eastAsia="Times New Roman" w:hAnsi="Times New Roman" w:cs="Times New Roman"/>
          <w:b/>
          <w:color w:val="000000"/>
          <w:sz w:val="24"/>
          <w:szCs w:val="24"/>
        </w:rPr>
        <w:t xml:space="preserve">Άρθρο </w:t>
      </w:r>
      <w:r w:rsidR="00702AF6" w:rsidRPr="00727103">
        <w:rPr>
          <w:rFonts w:ascii="Times New Roman" w:eastAsia="Times New Roman" w:hAnsi="Times New Roman" w:cs="Times New Roman"/>
          <w:b/>
          <w:color w:val="000000"/>
          <w:sz w:val="24"/>
          <w:szCs w:val="24"/>
        </w:rPr>
        <w:t>2</w:t>
      </w:r>
      <w:r w:rsidR="006B242C" w:rsidRPr="00727103">
        <w:rPr>
          <w:rFonts w:ascii="Times New Roman" w:eastAsia="Times New Roman" w:hAnsi="Times New Roman" w:cs="Times New Roman"/>
          <w:b/>
          <w:color w:val="000000"/>
          <w:sz w:val="24"/>
          <w:szCs w:val="24"/>
        </w:rPr>
        <w:t>7</w:t>
      </w:r>
    </w:p>
    <w:p w14:paraId="42A57E53" w14:textId="569BF240" w:rsidR="007C5243" w:rsidRDefault="007C5243" w:rsidP="00727103">
      <w:pPr>
        <w:tabs>
          <w:tab w:val="left" w:pos="4678"/>
        </w:tabs>
        <w:spacing w:after="0" w:line="360" w:lineRule="auto"/>
        <w:contextualSpacing/>
        <w:jc w:val="center"/>
        <w:rPr>
          <w:rFonts w:ascii="Times New Roman" w:eastAsia="Calibri" w:hAnsi="Times New Roman" w:cs="Times New Roman"/>
          <w:b/>
          <w:color w:val="000000"/>
          <w:sz w:val="24"/>
          <w:szCs w:val="24"/>
        </w:rPr>
      </w:pPr>
      <w:r w:rsidRPr="00727103">
        <w:rPr>
          <w:rFonts w:ascii="Times New Roman" w:eastAsia="Calibri" w:hAnsi="Times New Roman" w:cs="Times New Roman"/>
          <w:b/>
          <w:color w:val="000000"/>
          <w:sz w:val="24"/>
          <w:szCs w:val="24"/>
        </w:rPr>
        <w:t>Επιτροπή ισότητας των φύλων</w:t>
      </w:r>
    </w:p>
    <w:p w14:paraId="37A97311" w14:textId="77777777" w:rsidR="00727103" w:rsidRPr="00727103" w:rsidRDefault="00727103" w:rsidP="00727103">
      <w:pPr>
        <w:tabs>
          <w:tab w:val="left" w:pos="4678"/>
        </w:tabs>
        <w:spacing w:after="0" w:line="360" w:lineRule="auto"/>
        <w:contextualSpacing/>
        <w:jc w:val="center"/>
        <w:rPr>
          <w:rFonts w:ascii="Times New Roman" w:eastAsia="Calibri" w:hAnsi="Times New Roman" w:cs="Times New Roman"/>
          <w:b/>
          <w:color w:val="000000"/>
          <w:sz w:val="24"/>
          <w:szCs w:val="24"/>
        </w:rPr>
      </w:pPr>
    </w:p>
    <w:p w14:paraId="61EC08CC" w14:textId="5A0EE096" w:rsidR="007C5243" w:rsidRPr="00727103" w:rsidRDefault="00727103" w:rsidP="00727103">
      <w:pPr>
        <w:spacing w:after="0" w:line="36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007C5243" w:rsidRPr="00727103">
        <w:rPr>
          <w:rFonts w:ascii="Times New Roman" w:eastAsia="Calibri" w:hAnsi="Times New Roman" w:cs="Times New Roman"/>
          <w:color w:val="000000"/>
          <w:sz w:val="24"/>
          <w:szCs w:val="24"/>
        </w:rPr>
        <w:t xml:space="preserve">Με απόφαση της Συγκλήτου συστήνεται και συγκροτείται σε κάθε Α.Ε.Ι. Επιτροπή Ισότητας των Φύλων (Ε.Ι.Φ) ως συμβουλευτικό όργανο της Συγκλήτου και των Διοικήσεων των Σχολών και Τμημάτων για την προώθηση της ισότητας σε όλα τα επίπεδα λειτουργίας και σε όλες τις διαδικασίες της ακαδημαϊκής ζωής. </w:t>
      </w:r>
    </w:p>
    <w:p w14:paraId="0A15EBCE" w14:textId="0F9CB092" w:rsidR="007C5243" w:rsidRPr="00727103" w:rsidRDefault="00727103" w:rsidP="00727103">
      <w:pPr>
        <w:spacing w:after="0" w:line="36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00CE205A" w:rsidRPr="00727103">
        <w:rPr>
          <w:rFonts w:ascii="Times New Roman" w:eastAsia="Calibri" w:hAnsi="Times New Roman" w:cs="Times New Roman"/>
          <w:color w:val="000000"/>
          <w:sz w:val="24"/>
          <w:szCs w:val="24"/>
        </w:rPr>
        <w:t xml:space="preserve">Η </w:t>
      </w:r>
      <w:r w:rsidR="007C5243" w:rsidRPr="00727103">
        <w:rPr>
          <w:rFonts w:ascii="Times New Roman" w:eastAsia="Calibri" w:hAnsi="Times New Roman" w:cs="Times New Roman"/>
          <w:color w:val="000000"/>
          <w:sz w:val="24"/>
          <w:szCs w:val="24"/>
        </w:rPr>
        <w:t xml:space="preserve">Ε.Ι.Φ. απαρτίζεται από </w:t>
      </w:r>
      <w:r w:rsidR="00CE205A" w:rsidRPr="00727103">
        <w:rPr>
          <w:rFonts w:ascii="Times New Roman" w:eastAsia="Calibri" w:hAnsi="Times New Roman" w:cs="Times New Roman"/>
          <w:color w:val="000000"/>
          <w:sz w:val="24"/>
          <w:szCs w:val="24"/>
        </w:rPr>
        <w:t>έξι (</w:t>
      </w:r>
      <w:r w:rsidR="007C5243" w:rsidRPr="00727103">
        <w:rPr>
          <w:rFonts w:ascii="Times New Roman" w:eastAsia="Calibri" w:hAnsi="Times New Roman" w:cs="Times New Roman"/>
          <w:color w:val="000000"/>
          <w:sz w:val="24"/>
          <w:szCs w:val="24"/>
        </w:rPr>
        <w:t>6</w:t>
      </w:r>
      <w:r w:rsidR="00CE205A" w:rsidRPr="00727103">
        <w:rPr>
          <w:rFonts w:ascii="Times New Roman" w:eastAsia="Calibri" w:hAnsi="Times New Roman" w:cs="Times New Roman"/>
          <w:color w:val="000000"/>
          <w:sz w:val="24"/>
          <w:szCs w:val="24"/>
        </w:rPr>
        <w:t>)</w:t>
      </w:r>
      <w:r w:rsidR="007C5243" w:rsidRPr="00727103">
        <w:rPr>
          <w:rFonts w:ascii="Times New Roman" w:eastAsia="Calibri" w:hAnsi="Times New Roman" w:cs="Times New Roman"/>
          <w:color w:val="000000"/>
          <w:sz w:val="24"/>
          <w:szCs w:val="24"/>
        </w:rPr>
        <w:t xml:space="preserve"> </w:t>
      </w:r>
      <w:r w:rsidR="00CE205A" w:rsidRPr="00727103">
        <w:rPr>
          <w:rFonts w:ascii="Times New Roman" w:eastAsia="Calibri" w:hAnsi="Times New Roman" w:cs="Times New Roman"/>
          <w:color w:val="000000"/>
          <w:sz w:val="24"/>
          <w:szCs w:val="24"/>
        </w:rPr>
        <w:t>μέλη Δ.Ε.Π.</w:t>
      </w:r>
      <w:r w:rsidR="007C5243" w:rsidRPr="00727103">
        <w:rPr>
          <w:rFonts w:ascii="Times New Roman" w:eastAsia="Calibri" w:hAnsi="Times New Roman" w:cs="Times New Roman"/>
          <w:color w:val="000000"/>
          <w:sz w:val="24"/>
          <w:szCs w:val="24"/>
        </w:rPr>
        <w:t>, ένα μέλος Ε</w:t>
      </w:r>
      <w:r w:rsidR="00CE205A" w:rsidRPr="00727103">
        <w:rPr>
          <w:rFonts w:ascii="Times New Roman" w:eastAsia="Calibri" w:hAnsi="Times New Roman" w:cs="Times New Roman"/>
          <w:color w:val="000000"/>
          <w:sz w:val="24"/>
          <w:szCs w:val="24"/>
        </w:rPr>
        <w:t>.</w:t>
      </w:r>
      <w:r w:rsidR="007C5243" w:rsidRPr="00727103">
        <w:rPr>
          <w:rFonts w:ascii="Times New Roman" w:eastAsia="Calibri" w:hAnsi="Times New Roman" w:cs="Times New Roman"/>
          <w:color w:val="000000"/>
          <w:sz w:val="24"/>
          <w:szCs w:val="24"/>
        </w:rPr>
        <w:t>ΔΙ</w:t>
      </w:r>
      <w:r w:rsidR="00CE205A" w:rsidRPr="00727103">
        <w:rPr>
          <w:rFonts w:ascii="Times New Roman" w:eastAsia="Calibri" w:hAnsi="Times New Roman" w:cs="Times New Roman"/>
          <w:color w:val="000000"/>
          <w:sz w:val="24"/>
          <w:szCs w:val="24"/>
        </w:rPr>
        <w:t>.</w:t>
      </w:r>
      <w:r w:rsidR="007C5243" w:rsidRPr="00727103">
        <w:rPr>
          <w:rFonts w:ascii="Times New Roman" w:eastAsia="Calibri" w:hAnsi="Times New Roman" w:cs="Times New Roman"/>
          <w:color w:val="000000"/>
          <w:sz w:val="24"/>
          <w:szCs w:val="24"/>
        </w:rPr>
        <w:t>Π</w:t>
      </w:r>
      <w:r w:rsidR="00CE205A" w:rsidRPr="00727103">
        <w:rPr>
          <w:rFonts w:ascii="Times New Roman" w:eastAsia="Calibri" w:hAnsi="Times New Roman" w:cs="Times New Roman"/>
          <w:color w:val="000000"/>
          <w:sz w:val="24"/>
          <w:szCs w:val="24"/>
        </w:rPr>
        <w:t>.</w:t>
      </w:r>
      <w:r w:rsidR="007C5243" w:rsidRPr="00727103">
        <w:rPr>
          <w:rFonts w:ascii="Times New Roman" w:eastAsia="Calibri" w:hAnsi="Times New Roman" w:cs="Times New Roman"/>
          <w:color w:val="000000"/>
          <w:sz w:val="24"/>
          <w:szCs w:val="24"/>
        </w:rPr>
        <w:t>, έναν</w:t>
      </w:r>
      <w:r w:rsidR="00CE205A" w:rsidRPr="00727103">
        <w:rPr>
          <w:rFonts w:ascii="Times New Roman" w:eastAsia="Calibri" w:hAnsi="Times New Roman" w:cs="Times New Roman"/>
          <w:color w:val="000000"/>
          <w:sz w:val="24"/>
          <w:szCs w:val="24"/>
        </w:rPr>
        <w:t xml:space="preserve"> διοικητικό</w:t>
      </w:r>
      <w:r w:rsidR="007C5243" w:rsidRPr="00727103">
        <w:rPr>
          <w:rFonts w:ascii="Times New Roman" w:eastAsia="Calibri" w:hAnsi="Times New Roman" w:cs="Times New Roman"/>
          <w:color w:val="000000"/>
          <w:sz w:val="24"/>
          <w:szCs w:val="24"/>
        </w:rPr>
        <w:t xml:space="preserve"> υπάλληλο και έναν</w:t>
      </w:r>
      <w:r w:rsidR="00CE205A" w:rsidRPr="00727103">
        <w:rPr>
          <w:rFonts w:ascii="Times New Roman" w:eastAsia="Calibri" w:hAnsi="Times New Roman" w:cs="Times New Roman"/>
          <w:color w:val="000000"/>
          <w:sz w:val="24"/>
          <w:szCs w:val="24"/>
        </w:rPr>
        <w:t xml:space="preserve"> φοιτητή</w:t>
      </w:r>
      <w:r w:rsidR="007C5243" w:rsidRPr="00727103">
        <w:rPr>
          <w:rFonts w:ascii="Times New Roman" w:eastAsia="Calibri" w:hAnsi="Times New Roman" w:cs="Times New Roman"/>
          <w:color w:val="000000"/>
          <w:sz w:val="24"/>
          <w:szCs w:val="24"/>
        </w:rPr>
        <w:t xml:space="preserve">. </w:t>
      </w:r>
      <w:r w:rsidR="00CE205A" w:rsidRPr="00727103">
        <w:rPr>
          <w:rFonts w:ascii="Times New Roman" w:eastAsia="Calibri" w:hAnsi="Times New Roman" w:cs="Times New Roman"/>
          <w:color w:val="000000"/>
          <w:sz w:val="24"/>
          <w:szCs w:val="24"/>
        </w:rPr>
        <w:t>Τα μέλη της έχουν τριετή θητεία</w:t>
      </w:r>
      <w:r>
        <w:rPr>
          <w:rFonts w:ascii="Times New Roman" w:eastAsia="Calibri" w:hAnsi="Times New Roman" w:cs="Times New Roman"/>
          <w:color w:val="000000"/>
          <w:sz w:val="24"/>
          <w:szCs w:val="24"/>
        </w:rPr>
        <w:t xml:space="preserve"> και </w:t>
      </w:r>
      <w:r w:rsidR="007C5243" w:rsidRPr="00727103">
        <w:rPr>
          <w:rFonts w:ascii="Times New Roman" w:eastAsia="Calibri" w:hAnsi="Times New Roman" w:cs="Times New Roman"/>
          <w:sz w:val="24"/>
          <w:szCs w:val="24"/>
        </w:rPr>
        <w:t>ορίζ</w:t>
      </w:r>
      <w:r>
        <w:rPr>
          <w:rFonts w:ascii="Times New Roman" w:eastAsia="Calibri" w:hAnsi="Times New Roman" w:cs="Times New Roman"/>
          <w:sz w:val="24"/>
          <w:szCs w:val="24"/>
        </w:rPr>
        <w:t>ον</w:t>
      </w:r>
      <w:r w:rsidR="007C5243" w:rsidRPr="00727103">
        <w:rPr>
          <w:rFonts w:ascii="Times New Roman" w:eastAsia="Calibri" w:hAnsi="Times New Roman" w:cs="Times New Roman"/>
          <w:sz w:val="24"/>
          <w:szCs w:val="24"/>
        </w:rPr>
        <w:t>ται μετά από πρόσκληση εκδήλωσης ενδιαφέροντος,</w:t>
      </w:r>
      <w:r w:rsidR="00CE205A" w:rsidRPr="00727103">
        <w:rPr>
          <w:rFonts w:ascii="Times New Roman" w:eastAsia="Calibri" w:hAnsi="Times New Roman" w:cs="Times New Roman"/>
          <w:sz w:val="24"/>
          <w:szCs w:val="24"/>
        </w:rPr>
        <w:t xml:space="preserve"> που δημοσιεύει ο Πρύτανης. Οι υποψηφιότητες αξιολογούνται από τριμελή επιτροπή που συγκροτεί η Σύγκλητος, η οποία συντάσσει πίνακα κατάταξης και τον υποβάλλει ως εισήγηση στη</w:t>
      </w:r>
      <w:r w:rsidR="007C5243" w:rsidRPr="00727103">
        <w:rPr>
          <w:rFonts w:ascii="Times New Roman" w:eastAsia="Calibri" w:hAnsi="Times New Roman" w:cs="Times New Roman"/>
          <w:sz w:val="24"/>
          <w:szCs w:val="24"/>
        </w:rPr>
        <w:t xml:space="preserve"> Σύγκλητο.  </w:t>
      </w:r>
      <w:r w:rsidRPr="00727103">
        <w:rPr>
          <w:rFonts w:ascii="Times New Roman" w:eastAsia="Calibri" w:hAnsi="Times New Roman" w:cs="Times New Roman"/>
          <w:color w:val="000000"/>
          <w:sz w:val="24"/>
          <w:szCs w:val="24"/>
        </w:rPr>
        <w:t>Η Σύγκλητος κατά την επιλογή των μελών λαμβάνει υπόψη το έργο και γενικότερα την συνεισφορά των υποψήφιων στα πεδία της ισότητας των φύλων, της καταπολέμησης των ανισοτήτων και διακρίσεων και της αντιμετώπισης του κοινωνικού αποκλεισμού.</w:t>
      </w:r>
    </w:p>
    <w:p w14:paraId="0603E819" w14:textId="7496C1F6" w:rsidR="007C5243" w:rsidRPr="00727103" w:rsidRDefault="00727103" w:rsidP="0072710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7C5243" w:rsidRPr="00727103">
        <w:rPr>
          <w:rFonts w:ascii="Times New Roman" w:eastAsia="Calibri" w:hAnsi="Times New Roman" w:cs="Times New Roman"/>
          <w:sz w:val="24"/>
          <w:szCs w:val="24"/>
        </w:rPr>
        <w:t>Η Ε</w:t>
      </w:r>
      <w:r w:rsidR="00CE205A" w:rsidRPr="00727103">
        <w:rPr>
          <w:rFonts w:ascii="Times New Roman" w:eastAsia="Calibri" w:hAnsi="Times New Roman" w:cs="Times New Roman"/>
          <w:sz w:val="24"/>
          <w:szCs w:val="24"/>
        </w:rPr>
        <w:t>.</w:t>
      </w:r>
      <w:r w:rsidR="007C5243" w:rsidRPr="00727103">
        <w:rPr>
          <w:rFonts w:ascii="Times New Roman" w:eastAsia="Calibri" w:hAnsi="Times New Roman" w:cs="Times New Roman"/>
          <w:sz w:val="24"/>
          <w:szCs w:val="24"/>
        </w:rPr>
        <w:t>Ι</w:t>
      </w:r>
      <w:r w:rsidR="00CE205A" w:rsidRPr="00727103">
        <w:rPr>
          <w:rFonts w:ascii="Times New Roman" w:eastAsia="Calibri" w:hAnsi="Times New Roman" w:cs="Times New Roman"/>
          <w:sz w:val="24"/>
          <w:szCs w:val="24"/>
        </w:rPr>
        <w:t>.</w:t>
      </w:r>
      <w:r w:rsidR="007C5243" w:rsidRPr="00727103">
        <w:rPr>
          <w:rFonts w:ascii="Times New Roman" w:eastAsia="Calibri" w:hAnsi="Times New Roman" w:cs="Times New Roman"/>
          <w:sz w:val="24"/>
          <w:szCs w:val="24"/>
        </w:rPr>
        <w:t>Φ</w:t>
      </w:r>
      <w:r w:rsidR="00CE205A" w:rsidRPr="00727103">
        <w:rPr>
          <w:rFonts w:ascii="Times New Roman" w:eastAsia="Calibri" w:hAnsi="Times New Roman" w:cs="Times New Roman"/>
          <w:sz w:val="24"/>
          <w:szCs w:val="24"/>
        </w:rPr>
        <w:t>.</w:t>
      </w:r>
      <w:r w:rsidR="007C5243" w:rsidRPr="00727103">
        <w:rPr>
          <w:rFonts w:ascii="Times New Roman" w:eastAsia="Calibri" w:hAnsi="Times New Roman" w:cs="Times New Roman"/>
          <w:sz w:val="24"/>
          <w:szCs w:val="24"/>
        </w:rPr>
        <w:t xml:space="preserve"> είναι αρμόδια για να:</w:t>
      </w:r>
    </w:p>
    <w:p w14:paraId="5EEBCBA4" w14:textId="16FD551D" w:rsidR="007C5243" w:rsidRPr="00727103" w:rsidRDefault="00CE205A" w:rsidP="00727103">
      <w:pPr>
        <w:spacing w:after="0" w:line="360" w:lineRule="auto"/>
        <w:contextualSpacing/>
        <w:jc w:val="both"/>
        <w:rPr>
          <w:rFonts w:ascii="Times New Roman" w:eastAsia="Calibri" w:hAnsi="Times New Roman" w:cs="Times New Roman"/>
          <w:color w:val="000000"/>
          <w:sz w:val="24"/>
          <w:szCs w:val="24"/>
        </w:rPr>
      </w:pPr>
      <w:r w:rsidRPr="00727103">
        <w:rPr>
          <w:rFonts w:ascii="Times New Roman" w:eastAsia="Calibri" w:hAnsi="Times New Roman" w:cs="Times New Roman"/>
          <w:color w:val="000000"/>
          <w:sz w:val="24"/>
          <w:szCs w:val="24"/>
        </w:rPr>
        <w:t>α) ε</w:t>
      </w:r>
      <w:r w:rsidR="007C5243" w:rsidRPr="00727103">
        <w:rPr>
          <w:rFonts w:ascii="Times New Roman" w:eastAsia="Calibri" w:hAnsi="Times New Roman" w:cs="Times New Roman"/>
          <w:color w:val="000000"/>
          <w:sz w:val="24"/>
          <w:szCs w:val="24"/>
        </w:rPr>
        <w:t xml:space="preserve">κπονεί σχέδια δράσης για την προώθηση και διασφάλιση της ουσιαστικής ισότητας στις εκπαιδευτικές, ερευνητικές και διοικητικές διαδικασίες του Ιδρύματος. </w:t>
      </w:r>
    </w:p>
    <w:p w14:paraId="16F03423" w14:textId="0EACC561" w:rsidR="007C5243" w:rsidRPr="00727103" w:rsidRDefault="00CE205A" w:rsidP="00727103">
      <w:pPr>
        <w:spacing w:after="0" w:line="360" w:lineRule="auto"/>
        <w:contextualSpacing/>
        <w:jc w:val="both"/>
        <w:rPr>
          <w:rFonts w:ascii="Times New Roman" w:eastAsia="Times New Roman" w:hAnsi="Times New Roman" w:cs="Times New Roman"/>
          <w:color w:val="000000"/>
          <w:sz w:val="24"/>
          <w:szCs w:val="24"/>
          <w:shd w:val="clear" w:color="auto" w:fill="FFFFFF"/>
        </w:rPr>
      </w:pPr>
      <w:r w:rsidRPr="00727103">
        <w:rPr>
          <w:rFonts w:ascii="Times New Roman" w:eastAsia="Calibri" w:hAnsi="Times New Roman" w:cs="Times New Roman"/>
          <w:color w:val="000000"/>
          <w:sz w:val="24"/>
          <w:szCs w:val="24"/>
        </w:rPr>
        <w:t xml:space="preserve">β) </w:t>
      </w:r>
      <w:r w:rsidR="00556256" w:rsidRPr="00727103">
        <w:rPr>
          <w:rFonts w:ascii="Times New Roman" w:eastAsia="Calibri" w:hAnsi="Times New Roman" w:cs="Times New Roman"/>
          <w:color w:val="000000"/>
          <w:sz w:val="24"/>
          <w:szCs w:val="24"/>
        </w:rPr>
        <w:t>ε</w:t>
      </w:r>
      <w:r w:rsidR="007C5243" w:rsidRPr="00727103">
        <w:rPr>
          <w:rFonts w:ascii="Times New Roman" w:eastAsia="Calibri" w:hAnsi="Times New Roman" w:cs="Times New Roman"/>
          <w:color w:val="000000"/>
          <w:sz w:val="24"/>
          <w:szCs w:val="24"/>
        </w:rPr>
        <w:t>ισηγείται στα αρμόδια όργανα μέτρα για την προώθηση της ισότητας και την καταπολέμηση του σεξισμού. Για τον λόγο αυτό, η Επιτροπή μπορεί να ζητά και να λαμβάνει αντίγραφο των πρακτικών συνεδριάσεων των εκλεκτορικών σωμάτων και των υπηρεσιακών συμβουλίων του Ιδρύματος.</w:t>
      </w:r>
    </w:p>
    <w:p w14:paraId="180CE93A" w14:textId="1C42C844" w:rsidR="007C5243" w:rsidRPr="00727103" w:rsidRDefault="00556256" w:rsidP="00727103">
      <w:pPr>
        <w:spacing w:after="0" w:line="360" w:lineRule="auto"/>
        <w:contextualSpacing/>
        <w:jc w:val="both"/>
        <w:rPr>
          <w:rFonts w:ascii="Times New Roman" w:eastAsia="Times New Roman" w:hAnsi="Times New Roman" w:cs="Times New Roman"/>
          <w:color w:val="000000"/>
          <w:sz w:val="24"/>
          <w:szCs w:val="24"/>
          <w:shd w:val="clear" w:color="auto" w:fill="FFFFFF"/>
        </w:rPr>
      </w:pPr>
      <w:r w:rsidRPr="00727103">
        <w:rPr>
          <w:rFonts w:ascii="Times New Roman" w:eastAsia="Calibri" w:hAnsi="Times New Roman" w:cs="Times New Roman"/>
          <w:color w:val="000000"/>
          <w:sz w:val="24"/>
          <w:szCs w:val="24"/>
        </w:rPr>
        <w:t>γ) π</w:t>
      </w:r>
      <w:r w:rsidR="007C5243" w:rsidRPr="00727103">
        <w:rPr>
          <w:rFonts w:ascii="Times New Roman" w:eastAsia="Calibri" w:hAnsi="Times New Roman" w:cs="Times New Roman"/>
          <w:color w:val="000000"/>
          <w:sz w:val="24"/>
          <w:szCs w:val="24"/>
        </w:rPr>
        <w:t>αρέχει ενημέρωση και επιμόρφωση στα μέλη της ακαδημαϊκής κοινότητας σε θέματα σχετικά με το φύλο και την ισότητα.</w:t>
      </w:r>
    </w:p>
    <w:p w14:paraId="425C06A0" w14:textId="0F799B39" w:rsidR="007C5243" w:rsidRPr="00727103" w:rsidRDefault="00556256"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δ) π</w:t>
      </w:r>
      <w:r w:rsidR="007C5243" w:rsidRPr="00727103">
        <w:rPr>
          <w:rFonts w:ascii="Times New Roman" w:eastAsia="Times New Roman" w:hAnsi="Times New Roman" w:cs="Times New Roman"/>
          <w:color w:val="000000"/>
          <w:sz w:val="24"/>
          <w:szCs w:val="24"/>
        </w:rPr>
        <w:t>αρέχει συνδρομή προς θύματα διακρίσεων όταν καταγγέλλουν διακριτική μεταχείριση.</w:t>
      </w:r>
    </w:p>
    <w:p w14:paraId="5F76F693" w14:textId="2AACE3F9" w:rsidR="007C5243" w:rsidRPr="00727103" w:rsidRDefault="00556256"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ε) π</w:t>
      </w:r>
      <w:r w:rsidR="007C5243" w:rsidRPr="00727103">
        <w:rPr>
          <w:rFonts w:ascii="Times New Roman" w:eastAsia="Times New Roman" w:hAnsi="Times New Roman" w:cs="Times New Roman"/>
          <w:color w:val="000000"/>
          <w:sz w:val="24"/>
          <w:szCs w:val="24"/>
        </w:rPr>
        <w:t>αρέχει υπηρεσίες διαμεσολάβησης και λογοδοσίας σε περιπτώσεις καταγγελιών για διακριτική μεταχείριση ή παρενοχλητική συμπεριφορά.</w:t>
      </w:r>
    </w:p>
    <w:p w14:paraId="71DE460F" w14:textId="58D52CB9" w:rsidR="007C5243" w:rsidRPr="00727103" w:rsidRDefault="00556256"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shd w:val="clear" w:color="auto" w:fill="FFFFFF"/>
        </w:rPr>
        <w:t>στ) π</w:t>
      </w:r>
      <w:r w:rsidR="007C5243" w:rsidRPr="00727103">
        <w:rPr>
          <w:rFonts w:ascii="Times New Roman" w:eastAsia="Times New Roman" w:hAnsi="Times New Roman" w:cs="Times New Roman"/>
          <w:color w:val="000000"/>
          <w:sz w:val="24"/>
          <w:szCs w:val="24"/>
          <w:shd w:val="clear" w:color="auto" w:fill="FFFFFF"/>
        </w:rPr>
        <w:t xml:space="preserve">ροωθεί </w:t>
      </w:r>
      <w:r w:rsidRPr="00727103">
        <w:rPr>
          <w:rFonts w:ascii="Times New Roman" w:eastAsia="Times New Roman" w:hAnsi="Times New Roman" w:cs="Times New Roman"/>
          <w:color w:val="000000"/>
          <w:sz w:val="24"/>
          <w:szCs w:val="24"/>
          <w:shd w:val="clear" w:color="auto" w:fill="FFFFFF"/>
        </w:rPr>
        <w:t>π</w:t>
      </w:r>
      <w:r w:rsidR="007C5243" w:rsidRPr="00727103">
        <w:rPr>
          <w:rFonts w:ascii="Times New Roman" w:eastAsia="Times New Roman" w:hAnsi="Times New Roman" w:cs="Times New Roman"/>
          <w:color w:val="000000"/>
          <w:sz w:val="24"/>
          <w:szCs w:val="24"/>
          <w:shd w:val="clear" w:color="auto" w:fill="FFFFFF"/>
        </w:rPr>
        <w:t xml:space="preserve">ρογράμματα </w:t>
      </w:r>
      <w:r w:rsidRPr="00727103">
        <w:rPr>
          <w:rFonts w:ascii="Times New Roman" w:eastAsia="Times New Roman" w:hAnsi="Times New Roman" w:cs="Times New Roman"/>
          <w:color w:val="000000"/>
          <w:sz w:val="24"/>
          <w:szCs w:val="24"/>
          <w:shd w:val="clear" w:color="auto" w:fill="FFFFFF"/>
        </w:rPr>
        <w:t>μεταπτυχιακών σ</w:t>
      </w:r>
      <w:r w:rsidR="007C5243" w:rsidRPr="00727103">
        <w:rPr>
          <w:rFonts w:ascii="Times New Roman" w:eastAsia="Times New Roman" w:hAnsi="Times New Roman" w:cs="Times New Roman"/>
          <w:color w:val="000000"/>
          <w:sz w:val="24"/>
          <w:szCs w:val="24"/>
          <w:shd w:val="clear" w:color="auto" w:fill="FFFFFF"/>
        </w:rPr>
        <w:t xml:space="preserve">πουδών </w:t>
      </w:r>
      <w:r w:rsidR="007A6A51" w:rsidRPr="00727103">
        <w:rPr>
          <w:rFonts w:ascii="Times New Roman" w:eastAsia="Times New Roman" w:hAnsi="Times New Roman" w:cs="Times New Roman"/>
          <w:color w:val="000000"/>
          <w:sz w:val="24"/>
          <w:szCs w:val="24"/>
          <w:shd w:val="clear" w:color="auto" w:fill="FFFFFF"/>
        </w:rPr>
        <w:t xml:space="preserve">και τη διενέργεια σεμιναρίων και διαλέξεων, </w:t>
      </w:r>
      <w:r w:rsidR="007C5243" w:rsidRPr="00727103">
        <w:rPr>
          <w:rFonts w:ascii="Times New Roman" w:eastAsia="Times New Roman" w:hAnsi="Times New Roman" w:cs="Times New Roman"/>
          <w:color w:val="000000"/>
          <w:sz w:val="24"/>
          <w:szCs w:val="24"/>
        </w:rPr>
        <w:t xml:space="preserve">που εστιάζουν στη μελέτη του φύλου. </w:t>
      </w:r>
    </w:p>
    <w:p w14:paraId="7732936C" w14:textId="16237F52" w:rsidR="007C5243" w:rsidRPr="00727103" w:rsidRDefault="00556256"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shd w:val="clear" w:color="auto" w:fill="FFFFFF"/>
        </w:rPr>
        <w:t>ζ) π</w:t>
      </w:r>
      <w:r w:rsidR="007C5243" w:rsidRPr="00727103">
        <w:rPr>
          <w:rFonts w:ascii="Times New Roman" w:eastAsia="Times New Roman" w:hAnsi="Times New Roman" w:cs="Times New Roman"/>
          <w:color w:val="000000"/>
          <w:sz w:val="24"/>
          <w:szCs w:val="24"/>
          <w:shd w:val="clear" w:color="auto" w:fill="FFFFFF"/>
        </w:rPr>
        <w:t>ροωθεί την εκπόνηση μελετών και ερευνών σχετικά με θέματα που σχετίζονται με το πεδίο της αρμοδιότητάς της.</w:t>
      </w:r>
    </w:p>
    <w:p w14:paraId="6A4E9EAD" w14:textId="08CC19C8" w:rsidR="007C5243" w:rsidRPr="00727103" w:rsidRDefault="00556256" w:rsidP="00727103">
      <w:pPr>
        <w:spacing w:after="0" w:line="360" w:lineRule="auto"/>
        <w:contextualSpacing/>
        <w:jc w:val="both"/>
        <w:rPr>
          <w:rFonts w:ascii="Times New Roman" w:eastAsia="Calibri" w:hAnsi="Times New Roman" w:cs="Times New Roman"/>
          <w:color w:val="000000"/>
          <w:sz w:val="24"/>
          <w:szCs w:val="24"/>
        </w:rPr>
      </w:pPr>
      <w:r w:rsidRPr="00727103">
        <w:rPr>
          <w:rFonts w:ascii="Times New Roman" w:eastAsia="Calibri" w:hAnsi="Times New Roman" w:cs="Times New Roman"/>
          <w:color w:val="000000"/>
          <w:sz w:val="24"/>
          <w:szCs w:val="24"/>
        </w:rPr>
        <w:t>η) π</w:t>
      </w:r>
      <w:r w:rsidR="007C5243" w:rsidRPr="00727103">
        <w:rPr>
          <w:rFonts w:ascii="Times New Roman" w:eastAsia="Calibri" w:hAnsi="Times New Roman" w:cs="Times New Roman"/>
          <w:color w:val="000000"/>
          <w:sz w:val="24"/>
          <w:szCs w:val="24"/>
        </w:rPr>
        <w:t>αρακολουθεί και αξιολογεί την τήρηση των σχετικών σχεδίων δράσης, καταρτίζοντας ετήσια έκθεση</w:t>
      </w:r>
      <w:r w:rsidR="007A6A51" w:rsidRPr="00727103">
        <w:rPr>
          <w:rFonts w:ascii="Times New Roman" w:eastAsia="Calibri" w:hAnsi="Times New Roman" w:cs="Times New Roman"/>
          <w:color w:val="000000"/>
          <w:sz w:val="24"/>
          <w:szCs w:val="24"/>
        </w:rPr>
        <w:t>, την οποία υποβάλλει στη Σύγκλητο</w:t>
      </w:r>
      <w:r w:rsidR="007C5243" w:rsidRPr="00727103">
        <w:rPr>
          <w:rFonts w:ascii="Times New Roman" w:eastAsia="Calibri" w:hAnsi="Times New Roman" w:cs="Times New Roman"/>
          <w:color w:val="000000"/>
          <w:sz w:val="24"/>
          <w:szCs w:val="24"/>
        </w:rPr>
        <w:t xml:space="preserve">. </w:t>
      </w:r>
    </w:p>
    <w:p w14:paraId="652A4A35" w14:textId="77777777" w:rsidR="007C5243" w:rsidRPr="00727103" w:rsidRDefault="007C5243" w:rsidP="00727103">
      <w:pPr>
        <w:spacing w:after="0" w:line="360" w:lineRule="auto"/>
        <w:contextualSpacing/>
        <w:jc w:val="both"/>
        <w:rPr>
          <w:rFonts w:ascii="Times New Roman" w:hAnsi="Times New Roman" w:cs="Times New Roman"/>
          <w:sz w:val="24"/>
          <w:szCs w:val="24"/>
        </w:rPr>
      </w:pPr>
    </w:p>
    <w:p w14:paraId="514911C5"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7B3B8D27"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Κεφάλαιο Δ΄</w:t>
      </w:r>
    </w:p>
    <w:p w14:paraId="36A30229"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eastAsia="Times New Roman" w:hAnsi="Times New Roman" w:cs="Times New Roman"/>
          <w:b/>
          <w:color w:val="000000" w:themeColor="text1"/>
          <w:sz w:val="24"/>
          <w:szCs w:val="24"/>
        </w:rPr>
        <w:t>Λοιπές διατάξεις αρμοδιότητας Υπουργείου Παιδείας, Έρευνας και Θρησκευμάτων</w:t>
      </w:r>
    </w:p>
    <w:p w14:paraId="2696B570" w14:textId="7AB029A4" w:rsidR="007C524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533A69F2" w14:textId="77777777" w:rsidR="00727103" w:rsidRPr="00727103" w:rsidRDefault="0072710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7EBB5BA8" w14:textId="6A5613EC" w:rsidR="007C5243" w:rsidRPr="00727103" w:rsidRDefault="007C5243" w:rsidP="00727103">
      <w:pPr>
        <w:spacing w:after="0" w:line="360" w:lineRule="auto"/>
        <w:contextualSpacing/>
        <w:jc w:val="center"/>
        <w:rPr>
          <w:rFonts w:ascii="Times New Roman" w:eastAsia="Times New Roman" w:hAnsi="Times New Roman" w:cs="Times New Roman"/>
          <w:b/>
          <w:strike/>
          <w:color w:val="000000" w:themeColor="text1"/>
          <w:sz w:val="24"/>
          <w:szCs w:val="24"/>
        </w:rPr>
      </w:pPr>
      <w:r w:rsidRPr="00727103">
        <w:rPr>
          <w:rFonts w:ascii="Times New Roman" w:eastAsia="Times New Roman" w:hAnsi="Times New Roman" w:cs="Times New Roman"/>
          <w:b/>
          <w:color w:val="000000" w:themeColor="text1"/>
          <w:sz w:val="24"/>
          <w:szCs w:val="24"/>
        </w:rPr>
        <w:t xml:space="preserve">Άρθρο </w:t>
      </w:r>
      <w:r w:rsidR="00702AF6" w:rsidRPr="00727103">
        <w:rPr>
          <w:rFonts w:ascii="Times New Roman" w:eastAsia="Times New Roman" w:hAnsi="Times New Roman" w:cs="Times New Roman"/>
          <w:b/>
          <w:color w:val="000000" w:themeColor="text1"/>
          <w:sz w:val="24"/>
          <w:szCs w:val="24"/>
        </w:rPr>
        <w:t>28</w:t>
      </w:r>
    </w:p>
    <w:p w14:paraId="74B8314B"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eastAsia="Times New Roman" w:hAnsi="Times New Roman" w:cs="Times New Roman"/>
          <w:b/>
          <w:color w:val="000000" w:themeColor="text1"/>
          <w:sz w:val="24"/>
          <w:szCs w:val="24"/>
        </w:rPr>
        <w:t>Θέματα αρμοδιότητας της Γενικής Γραμματείας Θρησκευμάτων</w:t>
      </w:r>
    </w:p>
    <w:p w14:paraId="5947EE6D"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37929FE5"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themeColor="text1"/>
          <w:sz w:val="24"/>
          <w:szCs w:val="24"/>
        </w:rPr>
      </w:pPr>
      <w:bookmarkStart w:id="1" w:name="_Hlk514430392"/>
      <w:r w:rsidRPr="00727103">
        <w:rPr>
          <w:rFonts w:ascii="Times New Roman" w:eastAsia="Times New Roman" w:hAnsi="Times New Roman" w:cs="Times New Roman"/>
          <w:color w:val="000000" w:themeColor="text1"/>
          <w:sz w:val="24"/>
          <w:szCs w:val="24"/>
        </w:rPr>
        <w:t>1.α Στο  τέλος της παρ. 3 του άρθρου 13 του ν. 4301/2014 (Α΄ 223) προστίθεται εδάφιο, το οποίο έχει ως εξής: «Η προθεσμία του προηγούμενου εδαφίου μπορεί να παρατείνεται με απόφαση του Υπουργού Παιδείας, Έρευνας και Θρησκευμάτων έως τρεις (3) φορές, για ένα έτος κάθε φορά.»</w:t>
      </w:r>
    </w:p>
    <w:p w14:paraId="0F0CD4EF"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color w:val="000000" w:themeColor="text1"/>
          <w:sz w:val="24"/>
          <w:szCs w:val="24"/>
        </w:rPr>
        <w:t xml:space="preserve">β. </w:t>
      </w:r>
      <w:bookmarkEnd w:id="1"/>
      <w:r w:rsidRPr="00727103">
        <w:rPr>
          <w:rFonts w:ascii="Times New Roman" w:eastAsia="Times New Roman" w:hAnsi="Times New Roman" w:cs="Times New Roman"/>
          <w:color w:val="000000" w:themeColor="text1"/>
          <w:sz w:val="24"/>
          <w:szCs w:val="24"/>
        </w:rPr>
        <w:t>Στο  τέλος της παρ. 7 του άρθρου 13 του ν. 4301/2014 (Α΄ 223) προστίθεται εδάφιο, το οποίο έχει ως εξής: «Η προθεσμία του προηγούμενου εδαφίου μπορεί να παρατείνεται με απόφαση του Υπουργού Παιδείας, Έρευνας και Θρησκευμάτων έως τρεις (3) φορές, για ένα έτος κάθε φορά.»</w:t>
      </w:r>
    </w:p>
    <w:p w14:paraId="7A5185E6" w14:textId="77777777" w:rsidR="007C5243" w:rsidRPr="00727103" w:rsidRDefault="007C5243" w:rsidP="00727103">
      <w:pPr>
        <w:spacing w:after="0" w:line="360" w:lineRule="auto"/>
        <w:contextualSpacing/>
        <w:jc w:val="both"/>
        <w:rPr>
          <w:rFonts w:ascii="Times New Roman" w:eastAsia="Times New Roman" w:hAnsi="Times New Roman" w:cs="Times New Roman"/>
          <w:iCs/>
          <w:strike/>
          <w:color w:val="000000" w:themeColor="text1"/>
          <w:sz w:val="24"/>
          <w:szCs w:val="24"/>
        </w:rPr>
      </w:pPr>
      <w:r w:rsidRPr="00727103">
        <w:rPr>
          <w:rFonts w:ascii="Times New Roman" w:eastAsia="Times New Roman" w:hAnsi="Times New Roman" w:cs="Times New Roman"/>
          <w:iCs/>
          <w:color w:val="000000" w:themeColor="text1"/>
          <w:sz w:val="24"/>
          <w:szCs w:val="24"/>
        </w:rPr>
        <w:t xml:space="preserve">2. Από την έναρξη του διδακτικού έτους 2018-2019 και εντεύθεν, για τον καθαρισμό των σχολείων της Δευτεροβάθμιας Εκκλησιαστικής Εκπαίδευσης και των Μουσουλμανικών Ιεροσπουδαστηρίων Θράκης, όταν οι ανάγκες τους δεν καλύπτονται από το προσωπικό καθαριότητας που υπηρετεί σε οργανικές θέσεις, εφαρμόζονται οι διατάξεις της παρ. 5 του άρθρου 113 του ν. 1892/1990 (Α΄ 101) και της περίπτ. γ΄ της παρ. 1 του άρθρου 18 του ν. 3870/2010 (Α΄ 138), όπως ισχύουν κάθε φορά και για τον καθαρισμό των σχολείων Πρωτοβάθμιας και Δευτεροβάθμιας Εκπαίδευσης.  </w:t>
      </w:r>
    </w:p>
    <w:p w14:paraId="248AC7C9"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7B1F2DFA"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7633C65B" w14:textId="57EA6F21"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eastAsia="Times New Roman" w:hAnsi="Times New Roman" w:cs="Times New Roman"/>
          <w:b/>
          <w:color w:val="000000" w:themeColor="text1"/>
          <w:sz w:val="24"/>
          <w:szCs w:val="24"/>
        </w:rPr>
        <w:t xml:space="preserve">Άρθρο </w:t>
      </w:r>
      <w:r w:rsidR="00702AF6" w:rsidRPr="00727103">
        <w:rPr>
          <w:rFonts w:ascii="Times New Roman" w:eastAsia="Times New Roman" w:hAnsi="Times New Roman" w:cs="Times New Roman"/>
          <w:b/>
          <w:color w:val="000000" w:themeColor="text1"/>
          <w:sz w:val="24"/>
          <w:szCs w:val="24"/>
        </w:rPr>
        <w:t>29</w:t>
      </w:r>
    </w:p>
    <w:p w14:paraId="3B4D78AF"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eastAsia="Times New Roman" w:hAnsi="Times New Roman" w:cs="Times New Roman"/>
          <w:b/>
          <w:color w:val="000000" w:themeColor="text1"/>
          <w:sz w:val="24"/>
          <w:szCs w:val="24"/>
        </w:rPr>
        <w:t>Τροποποιήσεις του π.δ. 18/2018 (Α΄ 31)</w:t>
      </w:r>
    </w:p>
    <w:p w14:paraId="261BB382" w14:textId="77777777" w:rsidR="007C5243" w:rsidRPr="00727103" w:rsidRDefault="007C5243" w:rsidP="00727103">
      <w:pPr>
        <w:widowControl w:val="0"/>
        <w:suppressAutoHyphens/>
        <w:spacing w:after="0" w:line="360" w:lineRule="auto"/>
        <w:contextualSpacing/>
        <w:rPr>
          <w:rFonts w:ascii="Times New Roman" w:eastAsia="DejaVu Sans" w:hAnsi="Times New Roman" w:cs="Times New Roman"/>
          <w:color w:val="231F20"/>
          <w:kern w:val="1"/>
          <w:sz w:val="24"/>
          <w:szCs w:val="24"/>
        </w:rPr>
      </w:pPr>
    </w:p>
    <w:p w14:paraId="0FC24537" w14:textId="77777777" w:rsidR="007C5243" w:rsidRPr="00727103" w:rsidRDefault="007C5243" w:rsidP="00727103">
      <w:pPr>
        <w:widowControl w:val="0"/>
        <w:suppressAutoHyphens/>
        <w:spacing w:after="0" w:line="360" w:lineRule="auto"/>
        <w:contextualSpacing/>
        <w:jc w:val="both"/>
        <w:rPr>
          <w:rFonts w:ascii="Times New Roman" w:eastAsia="DejaVu Sans" w:hAnsi="Times New Roman" w:cs="Times New Roman"/>
          <w:color w:val="231F20"/>
          <w:kern w:val="1"/>
          <w:sz w:val="24"/>
          <w:szCs w:val="24"/>
        </w:rPr>
      </w:pPr>
      <w:r w:rsidRPr="00727103">
        <w:rPr>
          <w:rFonts w:ascii="Times New Roman" w:eastAsia="DejaVu Sans" w:hAnsi="Times New Roman" w:cs="Times New Roman"/>
          <w:color w:val="231F20"/>
          <w:kern w:val="1"/>
          <w:sz w:val="24"/>
          <w:szCs w:val="24"/>
        </w:rPr>
        <w:t xml:space="preserve">Το π.δ. 18/2018 τροποποιείται ως εξής: </w:t>
      </w:r>
    </w:p>
    <w:p w14:paraId="2AE6114B" w14:textId="77777777" w:rsidR="007C5243" w:rsidRPr="00727103" w:rsidRDefault="007C5243" w:rsidP="00727103">
      <w:pPr>
        <w:widowControl w:val="0"/>
        <w:suppressAutoHyphens/>
        <w:spacing w:after="0" w:line="360" w:lineRule="auto"/>
        <w:contextualSpacing/>
        <w:jc w:val="both"/>
        <w:rPr>
          <w:rFonts w:ascii="Times New Roman" w:eastAsia="DejaVu Sans" w:hAnsi="Times New Roman" w:cs="Times New Roman"/>
          <w:color w:val="231F20"/>
          <w:kern w:val="1"/>
          <w:sz w:val="24"/>
          <w:szCs w:val="24"/>
        </w:rPr>
      </w:pPr>
      <w:r w:rsidRPr="00727103">
        <w:rPr>
          <w:rFonts w:ascii="Times New Roman" w:eastAsia="DejaVu Sans" w:hAnsi="Times New Roman" w:cs="Times New Roman"/>
          <w:color w:val="231F20"/>
          <w:kern w:val="1"/>
          <w:sz w:val="24"/>
          <w:szCs w:val="24"/>
        </w:rPr>
        <w:t>α) Το άρθρο 19 τροποποιείται ως εξής:</w:t>
      </w:r>
    </w:p>
    <w:p w14:paraId="57323A91" w14:textId="77777777" w:rsidR="007C5243" w:rsidRPr="00727103" w:rsidRDefault="007C5243" w:rsidP="00727103">
      <w:pPr>
        <w:widowControl w:val="0"/>
        <w:suppressAutoHyphens/>
        <w:spacing w:after="0" w:line="360" w:lineRule="auto"/>
        <w:ind w:firstLine="284"/>
        <w:contextualSpacing/>
        <w:jc w:val="both"/>
        <w:rPr>
          <w:rFonts w:ascii="Times New Roman" w:eastAsia="DejaVu Sans" w:hAnsi="Times New Roman" w:cs="Times New Roman"/>
          <w:color w:val="231F20"/>
          <w:kern w:val="1"/>
          <w:sz w:val="24"/>
          <w:szCs w:val="24"/>
        </w:rPr>
      </w:pPr>
      <w:r w:rsidRPr="00727103">
        <w:rPr>
          <w:rFonts w:ascii="Times New Roman" w:eastAsia="DejaVu Sans" w:hAnsi="Times New Roman" w:cs="Times New Roman"/>
          <w:color w:val="231F20"/>
          <w:kern w:val="1"/>
          <w:sz w:val="24"/>
          <w:szCs w:val="24"/>
        </w:rPr>
        <w:t>αα) Η περίπτ. α΄ της παρ.</w:t>
      </w:r>
      <w:r w:rsidRPr="00727103">
        <w:rPr>
          <w:rFonts w:ascii="Times New Roman" w:eastAsia="DejaVu Sans" w:hAnsi="Times New Roman" w:cs="Times New Roman"/>
          <w:kern w:val="1"/>
          <w:sz w:val="24"/>
          <w:szCs w:val="24"/>
        </w:rPr>
        <w:t xml:space="preserve"> </w:t>
      </w:r>
      <w:r w:rsidRPr="00727103">
        <w:rPr>
          <w:rFonts w:ascii="Times New Roman" w:eastAsia="DejaVu Sans" w:hAnsi="Times New Roman" w:cs="Times New Roman"/>
          <w:color w:val="231F20"/>
          <w:kern w:val="1"/>
          <w:sz w:val="24"/>
          <w:szCs w:val="24"/>
        </w:rPr>
        <w:t>5 τροποποιείται  ως εξής:</w:t>
      </w:r>
    </w:p>
    <w:p w14:paraId="3CFDC217" w14:textId="77777777" w:rsidR="007C5243" w:rsidRPr="00727103" w:rsidRDefault="007C5243" w:rsidP="00727103">
      <w:pPr>
        <w:widowControl w:val="0"/>
        <w:suppressAutoHyphens/>
        <w:spacing w:after="0" w:line="360" w:lineRule="auto"/>
        <w:ind w:firstLine="284"/>
        <w:contextualSpacing/>
        <w:jc w:val="both"/>
        <w:rPr>
          <w:rFonts w:ascii="Times New Roman" w:eastAsia="DejaVu Sans" w:hAnsi="Times New Roman" w:cs="Times New Roman"/>
          <w:color w:val="231F20"/>
          <w:kern w:val="1"/>
          <w:sz w:val="24"/>
          <w:szCs w:val="24"/>
        </w:rPr>
      </w:pPr>
      <w:r w:rsidRPr="00727103">
        <w:rPr>
          <w:rFonts w:ascii="Times New Roman" w:eastAsia="DejaVu Sans" w:hAnsi="Times New Roman" w:cs="Times New Roman"/>
          <w:iCs/>
          <w:kern w:val="1"/>
          <w:sz w:val="24"/>
          <w:szCs w:val="24"/>
        </w:rPr>
        <w:t xml:space="preserve">«α) τη σύνταξη των αποφάσεων έγκρισης και τροποποίησης των προϋπολογισμών και των απολογισμών και την παρακολούθηση εκτέλεσης των προϋπολογισμών, των φορέων αρμοδιότητας Γενικής Γραμματείας Έρευνας και Τεχνολογίας (ΓΓΕΤ), των ΕΛΚΕ των φορέων της ΓΓΕΤ, φορέων της Γενικής Γραμματείας Νέας Γενιάς </w:t>
      </w:r>
      <w:r w:rsidRPr="00727103">
        <w:rPr>
          <w:rFonts w:ascii="Times New Roman" w:eastAsia="DejaVu Sans" w:hAnsi="Times New Roman" w:cs="Times New Roman"/>
          <w:bCs/>
          <w:iCs/>
          <w:kern w:val="1"/>
          <w:sz w:val="24"/>
          <w:szCs w:val="24"/>
        </w:rPr>
        <w:t>συμπεριλαμβανομένων και των ελέγχων και εγκρίσεων των απολογισμών  των δικαιούχων χρηματοδοτούμενων-επιχορηγούμενων φορέων του αρ. 20 του ν. 2074/92 (Α΄ 128) όπως τροποποιήθηκε και ισχύει, και της Γενικής Γραμματείας</w:t>
      </w:r>
      <w:r w:rsidRPr="00727103">
        <w:rPr>
          <w:rFonts w:ascii="Times New Roman" w:eastAsia="DejaVu Sans" w:hAnsi="Times New Roman" w:cs="Times New Roman"/>
          <w:b/>
          <w:bCs/>
          <w:iCs/>
          <w:kern w:val="1"/>
          <w:sz w:val="24"/>
          <w:szCs w:val="24"/>
        </w:rPr>
        <w:t xml:space="preserve"> </w:t>
      </w:r>
      <w:r w:rsidRPr="00727103">
        <w:rPr>
          <w:rFonts w:ascii="Times New Roman" w:eastAsia="DejaVu Sans" w:hAnsi="Times New Roman" w:cs="Times New Roman"/>
          <w:iCs/>
          <w:kern w:val="1"/>
          <w:sz w:val="24"/>
          <w:szCs w:val="24"/>
        </w:rPr>
        <w:t>Διά Βίου Μάθησης,»,</w:t>
      </w:r>
      <w:r w:rsidRPr="00727103">
        <w:rPr>
          <w:rFonts w:ascii="Times New Roman" w:eastAsia="DejaVu Sans" w:hAnsi="Times New Roman" w:cs="Times New Roman"/>
          <w:color w:val="231F20"/>
          <w:kern w:val="1"/>
          <w:sz w:val="24"/>
          <w:szCs w:val="24"/>
        </w:rPr>
        <w:t xml:space="preserve"> </w:t>
      </w:r>
    </w:p>
    <w:p w14:paraId="6E0BB808" w14:textId="77777777" w:rsidR="007C5243" w:rsidRPr="00727103" w:rsidRDefault="007C5243" w:rsidP="00727103">
      <w:pPr>
        <w:widowControl w:val="0"/>
        <w:suppressAutoHyphens/>
        <w:spacing w:after="0" w:line="360" w:lineRule="auto"/>
        <w:ind w:firstLine="284"/>
        <w:contextualSpacing/>
        <w:jc w:val="both"/>
        <w:rPr>
          <w:rFonts w:ascii="Times New Roman" w:eastAsia="DejaVu Sans" w:hAnsi="Times New Roman" w:cs="Times New Roman"/>
          <w:color w:val="231F20"/>
          <w:kern w:val="1"/>
          <w:sz w:val="24"/>
          <w:szCs w:val="24"/>
        </w:rPr>
      </w:pPr>
      <w:r w:rsidRPr="00727103">
        <w:rPr>
          <w:rFonts w:ascii="Times New Roman" w:eastAsia="DejaVu Sans" w:hAnsi="Times New Roman" w:cs="Times New Roman"/>
          <w:color w:val="231F20"/>
          <w:kern w:val="1"/>
          <w:sz w:val="24"/>
          <w:szCs w:val="24"/>
        </w:rPr>
        <w:t>ββ) Στην περίπτ. ζ΄ της παρ.  6 οι λέξεις «Υπουργείο Ανάπτυξης και Ανταγωνιστικότητας» αντικαθίστανται  από τις λέξεις «αρμόδιο υπουργείο», οι λέξεις «Κατάρτισης και Εκτέλεσης Προγράμματος Δημοσίων Επενδύσεων (ΠΔΕ)» αντικαθίστανται  από τις λέξεις «και τη Διεύθυνση Προγραμματισμού και Διαχείρισης Προϋπολογισμού Δημοσίων Επενδύσεων»,</w:t>
      </w:r>
    </w:p>
    <w:p w14:paraId="529FF647"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color w:val="000000" w:themeColor="text1"/>
          <w:sz w:val="24"/>
          <w:szCs w:val="24"/>
        </w:rPr>
        <w:t xml:space="preserve">β) Το άρθρο 21 </w:t>
      </w:r>
      <w:r w:rsidRPr="00727103">
        <w:rPr>
          <w:rFonts w:ascii="Times New Roman" w:hAnsi="Times New Roman" w:cs="Times New Roman"/>
          <w:color w:val="231F20"/>
          <w:sz w:val="24"/>
          <w:szCs w:val="24"/>
        </w:rPr>
        <w:t>τροποποιείται ως εξής:</w:t>
      </w:r>
    </w:p>
    <w:p w14:paraId="5DB7E6DF" w14:textId="77777777" w:rsidR="007C5243" w:rsidRPr="00727103" w:rsidRDefault="007C5243" w:rsidP="00727103">
      <w:pPr>
        <w:spacing w:after="0" w:line="360" w:lineRule="auto"/>
        <w:ind w:firstLine="284"/>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color w:val="000000" w:themeColor="text1"/>
          <w:sz w:val="24"/>
          <w:szCs w:val="24"/>
        </w:rPr>
        <w:t>αα) Στην παρ. 2 προστίθεται περίπτ. ε΄, η οποία έχει ως εξής:</w:t>
      </w:r>
    </w:p>
    <w:p w14:paraId="7320D41F"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themeColor="text1"/>
          <w:sz w:val="24"/>
          <w:szCs w:val="24"/>
        </w:rPr>
        <w:t xml:space="preserve">«ε) </w:t>
      </w:r>
      <w:r w:rsidRPr="00727103">
        <w:rPr>
          <w:rFonts w:ascii="Times New Roman" w:eastAsia="Times New Roman" w:hAnsi="Times New Roman" w:cs="Times New Roman"/>
          <w:sz w:val="24"/>
          <w:szCs w:val="24"/>
        </w:rPr>
        <w:t>τον χειρισμό κάθε άλλου συναφούς θέματος.»,</w:t>
      </w:r>
    </w:p>
    <w:p w14:paraId="4D76A4AB" w14:textId="77777777" w:rsidR="007C5243" w:rsidRPr="00727103" w:rsidRDefault="007C5243" w:rsidP="00727103">
      <w:pPr>
        <w:spacing w:after="0" w:line="360" w:lineRule="auto"/>
        <w:ind w:firstLine="284"/>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ββ) Η παρ. 3 τροποποιείται ως εξής:</w:t>
      </w:r>
    </w:p>
    <w:p w14:paraId="5B981441" w14:textId="77777777" w:rsidR="007C5243" w:rsidRPr="00727103" w:rsidRDefault="007C5243" w:rsidP="00727103">
      <w:pPr>
        <w:spacing w:after="0" w:line="360" w:lineRule="auto"/>
        <w:ind w:firstLine="851"/>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ααα) Η περίπτ. δ΄ αντικαθίσταται ως εξής:</w:t>
      </w:r>
    </w:p>
    <w:p w14:paraId="744DDD2C" w14:textId="77777777" w:rsidR="007C5243" w:rsidRPr="00727103" w:rsidRDefault="007C5243" w:rsidP="00727103">
      <w:pPr>
        <w:spacing w:after="0" w:line="360" w:lineRule="auto"/>
        <w:ind w:firstLine="851"/>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«δ) τη συγκέντρωση των καταστάσεων πληρωμής και του συνόλου των χρηματικών ενταλμάτων που εκδίδονται από τη Γ.Δ.Ο.Υ., τον έλεγχο ορθότητας και την υποβολή τους στην Ενιαία Αρχή Πληρωμής (ΕΑΠ) μέσω ΓΛΚ,»,</w:t>
      </w:r>
    </w:p>
    <w:p w14:paraId="6A2ADFD6" w14:textId="77777777" w:rsidR="007C5243" w:rsidRPr="00727103" w:rsidRDefault="007C5243" w:rsidP="00727103">
      <w:pPr>
        <w:spacing w:after="0" w:line="360" w:lineRule="auto"/>
        <w:ind w:firstLine="851"/>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βββ) Προστίθεται περίπτ. ιστ΄, η οποία έχει ως εξής:</w:t>
      </w:r>
    </w:p>
    <w:p w14:paraId="09DA0284"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themeColor="text1"/>
          <w:sz w:val="24"/>
          <w:szCs w:val="24"/>
        </w:rPr>
        <w:t xml:space="preserve">«ιστ) </w:t>
      </w:r>
      <w:r w:rsidRPr="00727103">
        <w:rPr>
          <w:rFonts w:ascii="Times New Roman" w:eastAsia="Times New Roman" w:hAnsi="Times New Roman" w:cs="Times New Roman"/>
          <w:sz w:val="24"/>
          <w:szCs w:val="24"/>
        </w:rPr>
        <w:t>τον χειρισμό κάθε άλλου συναφούς θέματος.»,</w:t>
      </w:r>
    </w:p>
    <w:p w14:paraId="0B9F3967" w14:textId="77777777" w:rsidR="007C5243" w:rsidRPr="00727103" w:rsidRDefault="007C5243" w:rsidP="00727103">
      <w:pPr>
        <w:spacing w:after="0" w:line="360" w:lineRule="auto"/>
        <w:ind w:firstLine="284"/>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themeColor="text1"/>
          <w:sz w:val="24"/>
          <w:szCs w:val="24"/>
        </w:rPr>
        <w:t xml:space="preserve">γγ) Η παρ. 4 </w:t>
      </w:r>
      <w:r w:rsidRPr="00727103">
        <w:rPr>
          <w:rFonts w:ascii="Times New Roman" w:eastAsia="Times New Roman" w:hAnsi="Times New Roman" w:cs="Times New Roman"/>
          <w:sz w:val="24"/>
          <w:szCs w:val="24"/>
        </w:rPr>
        <w:t>τροποποιείται ως εξής:</w:t>
      </w:r>
    </w:p>
    <w:p w14:paraId="7669E7C7"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ααα) Η περίπτ. δ΄ αντικαθίσταται ως εξής:</w:t>
      </w:r>
    </w:p>
    <w:p w14:paraId="57EDA272"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sz w:val="24"/>
          <w:szCs w:val="24"/>
        </w:rPr>
        <w:t>«δ) τη συγκέντρωση καταστάσεων, τον έλεγχο ορθότητας και την υποβολή στην Ενιαία Αρχή Πληρωμής (ΕΑΠ) μέσω Δ24-ΓΛΚ,»,</w:t>
      </w:r>
    </w:p>
    <w:p w14:paraId="527DD1A5"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sz w:val="24"/>
          <w:szCs w:val="24"/>
        </w:rPr>
        <w:t>βββ) Π</w:t>
      </w:r>
      <w:r w:rsidRPr="00727103">
        <w:rPr>
          <w:rFonts w:ascii="Times New Roman" w:eastAsia="Times New Roman" w:hAnsi="Times New Roman" w:cs="Times New Roman"/>
          <w:color w:val="000000" w:themeColor="text1"/>
          <w:sz w:val="24"/>
          <w:szCs w:val="24"/>
        </w:rPr>
        <w:t>ροστίθεται περίπτ. ιστ΄, η οποία έχει ως εξής:</w:t>
      </w:r>
    </w:p>
    <w:p w14:paraId="3FE085CD"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themeColor="text1"/>
          <w:sz w:val="24"/>
          <w:szCs w:val="24"/>
        </w:rPr>
        <w:t xml:space="preserve">«ιστ) </w:t>
      </w:r>
      <w:r w:rsidRPr="00727103">
        <w:rPr>
          <w:rFonts w:ascii="Times New Roman" w:eastAsia="Times New Roman" w:hAnsi="Times New Roman" w:cs="Times New Roman"/>
          <w:sz w:val="24"/>
          <w:szCs w:val="24"/>
        </w:rPr>
        <w:t>τον χειρισμό κάθε άλλου συναφούς θέματος.»,</w:t>
      </w:r>
    </w:p>
    <w:p w14:paraId="2379E1AA" w14:textId="77777777" w:rsidR="007C5243" w:rsidRPr="00727103" w:rsidRDefault="007C5243" w:rsidP="00727103">
      <w:pPr>
        <w:spacing w:after="0" w:line="360" w:lineRule="auto"/>
        <w:ind w:firstLine="284"/>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color w:val="000000" w:themeColor="text1"/>
          <w:sz w:val="24"/>
          <w:szCs w:val="24"/>
        </w:rPr>
        <w:t>δδ) Στην παρ. 5 του άρθρου 21 προστίθεται περίπτ. ιγ΄, η οποία έχει ως εξής:</w:t>
      </w:r>
    </w:p>
    <w:p w14:paraId="15D30895"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themeColor="text1"/>
          <w:sz w:val="24"/>
          <w:szCs w:val="24"/>
        </w:rPr>
        <w:t xml:space="preserve">«ιγ) </w:t>
      </w:r>
      <w:r w:rsidRPr="00727103">
        <w:rPr>
          <w:rFonts w:ascii="Times New Roman" w:eastAsia="Times New Roman" w:hAnsi="Times New Roman" w:cs="Times New Roman"/>
          <w:sz w:val="24"/>
          <w:szCs w:val="24"/>
        </w:rPr>
        <w:t>τον χειρισμό κάθε άλλου συναφούς θέματος.»,</w:t>
      </w:r>
    </w:p>
    <w:p w14:paraId="5BFCFD17" w14:textId="77777777" w:rsidR="007C5243" w:rsidRPr="00727103" w:rsidRDefault="007C5243" w:rsidP="00727103">
      <w:pPr>
        <w:spacing w:after="0" w:line="360" w:lineRule="auto"/>
        <w:ind w:firstLine="284"/>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color w:val="000000" w:themeColor="text1"/>
          <w:sz w:val="24"/>
          <w:szCs w:val="24"/>
        </w:rPr>
        <w:t>εε) Στην παρ. 6 του άρθρου 21 προστίθεται περίπτ. ζ΄, η οποία έχει ως εξής:</w:t>
      </w:r>
    </w:p>
    <w:p w14:paraId="138647B4" w14:textId="77777777" w:rsidR="007C5243" w:rsidRPr="00727103" w:rsidRDefault="007C5243" w:rsidP="00727103">
      <w:pPr>
        <w:spacing w:after="0" w:line="360" w:lineRule="auto"/>
        <w:ind w:firstLine="567"/>
        <w:contextualSpacing/>
        <w:jc w:val="both"/>
        <w:rPr>
          <w:rFonts w:ascii="Times New Roman" w:eastAsia="Times New Roman" w:hAnsi="Times New Roman" w:cs="Times New Roman"/>
          <w:sz w:val="24"/>
          <w:szCs w:val="24"/>
        </w:rPr>
      </w:pPr>
      <w:r w:rsidRPr="00727103">
        <w:rPr>
          <w:rFonts w:ascii="Times New Roman" w:eastAsia="Times New Roman" w:hAnsi="Times New Roman" w:cs="Times New Roman"/>
          <w:color w:val="000000" w:themeColor="text1"/>
          <w:sz w:val="24"/>
          <w:szCs w:val="24"/>
        </w:rPr>
        <w:t xml:space="preserve">«ε) </w:t>
      </w:r>
      <w:r w:rsidRPr="00727103">
        <w:rPr>
          <w:rFonts w:ascii="Times New Roman" w:eastAsia="Times New Roman" w:hAnsi="Times New Roman" w:cs="Times New Roman"/>
          <w:sz w:val="24"/>
          <w:szCs w:val="24"/>
        </w:rPr>
        <w:t>τον χειρισμό κάθε άλλου συναφούς θέματος.»,</w:t>
      </w:r>
    </w:p>
    <w:p w14:paraId="217990E5"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color w:val="000000" w:themeColor="text1"/>
          <w:sz w:val="24"/>
          <w:szCs w:val="24"/>
        </w:rPr>
        <w:t>γ) Η περίπτ. α΄ της παρ. 3 του  άρθρου 22 αντικαθίστα</w:t>
      </w:r>
      <w:r w:rsidRPr="00727103">
        <w:rPr>
          <w:rFonts w:ascii="Times New Roman" w:hAnsi="Times New Roman" w:cs="Times New Roman"/>
          <w:color w:val="231F20"/>
          <w:sz w:val="24"/>
          <w:szCs w:val="24"/>
        </w:rPr>
        <w:t>ται ως εξής:</w:t>
      </w:r>
    </w:p>
    <w:p w14:paraId="4FB86620"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themeColor="text1"/>
          <w:sz w:val="24"/>
          <w:szCs w:val="24"/>
        </w:rPr>
      </w:pPr>
      <w:r w:rsidRPr="00727103">
        <w:rPr>
          <w:rFonts w:ascii="Times New Roman" w:eastAsia="Times New Roman" w:hAnsi="Times New Roman" w:cs="Times New Roman"/>
          <w:sz w:val="24"/>
          <w:szCs w:val="24"/>
        </w:rPr>
        <w:t xml:space="preserve">«α) τον έλεγχο νομιμότητας, κανονικότητας, και την εκκαθάριση κάθε είδους δαπάνης ύδρευσης, φυσικού αερίου, ηλεκτροδότησης, μισθωμάτων, τηλεπικοινωνιακών τελών συμπεριλαμβανομένου και του Πανελλήνιου Σχολικού Δικτύου, κοινόχρηστων δαπανών, δαπανών από προμήθεια αγαθών και παροχή υπηρεσιών και ταχυδρομικών τελών της Γενικής Γραμματείας Υπουργείου Παιδείας, Έρευνας και Θρησκευμάτων, της Γενικής </w:t>
      </w:r>
      <w:r w:rsidRPr="007A1987">
        <w:rPr>
          <w:rFonts w:ascii="Times New Roman" w:eastAsia="Times New Roman" w:hAnsi="Times New Roman" w:cs="Times New Roman"/>
          <w:sz w:val="24"/>
          <w:szCs w:val="24"/>
        </w:rPr>
        <w:t>Γραμματείας Έρευνας και Τεχνολογίας, της Γενικής Γραμματείας Νέας Γενιάς και της Γενικής Γραμματείας Διά Βίου Μάθησης, καθώς και υποχρεώσεων καταργούμενων φορέων και υπηρεσιών και της Κεντρικής Υπηρεσίας των Γενικών Αρχείων του Κράτους (ΓΑΚ), των Δημοσίων Βιβλιοθηκών, των Ανεξάρτητων Αρχών, καθώς και δαπανών από προμήθεια βιβλίων σε</w:t>
      </w:r>
      <w:r w:rsidRPr="00727103">
        <w:rPr>
          <w:rFonts w:ascii="Times New Roman" w:eastAsia="Times New Roman" w:hAnsi="Times New Roman" w:cs="Times New Roman"/>
          <w:sz w:val="24"/>
          <w:szCs w:val="24"/>
        </w:rPr>
        <w:t xml:space="preserve"> Σχολεία Τεχνικής Επαγγελματικής Εκπ/σης και σε Εκκλησιαστικά Σχολεία κ.λπ.».</w:t>
      </w:r>
    </w:p>
    <w:p w14:paraId="7032B7A8" w14:textId="77777777" w:rsidR="007C5243" w:rsidRPr="00727103" w:rsidRDefault="007C5243" w:rsidP="00727103">
      <w:pPr>
        <w:spacing w:after="0" w:line="360" w:lineRule="auto"/>
        <w:contextualSpacing/>
        <w:jc w:val="both"/>
        <w:rPr>
          <w:rFonts w:ascii="Times New Roman" w:eastAsia="Times New Roman" w:hAnsi="Times New Roman" w:cs="Times New Roman"/>
          <w:sz w:val="24"/>
          <w:szCs w:val="24"/>
        </w:rPr>
      </w:pPr>
    </w:p>
    <w:p w14:paraId="64BCA6A8"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p>
    <w:p w14:paraId="34527A56" w14:textId="4819B173"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eastAsia="Times New Roman" w:hAnsi="Times New Roman" w:cs="Times New Roman"/>
          <w:b/>
          <w:color w:val="000000" w:themeColor="text1"/>
          <w:sz w:val="24"/>
          <w:szCs w:val="24"/>
        </w:rPr>
        <w:t xml:space="preserve">Άρθρο </w:t>
      </w:r>
      <w:r w:rsidR="00702AF6" w:rsidRPr="00727103">
        <w:rPr>
          <w:rFonts w:ascii="Times New Roman" w:eastAsia="Times New Roman" w:hAnsi="Times New Roman" w:cs="Times New Roman"/>
          <w:b/>
          <w:color w:val="000000" w:themeColor="text1"/>
          <w:sz w:val="24"/>
          <w:szCs w:val="24"/>
        </w:rPr>
        <w:t>30</w:t>
      </w:r>
    </w:p>
    <w:p w14:paraId="5B2C0005" w14:textId="77777777" w:rsidR="007C5243" w:rsidRPr="00727103" w:rsidRDefault="007C5243" w:rsidP="00727103">
      <w:pPr>
        <w:spacing w:after="0" w:line="360" w:lineRule="auto"/>
        <w:contextualSpacing/>
        <w:jc w:val="center"/>
        <w:rPr>
          <w:rFonts w:ascii="Times New Roman" w:eastAsia="Times New Roman" w:hAnsi="Times New Roman" w:cs="Times New Roman"/>
          <w:b/>
          <w:color w:val="000000" w:themeColor="text1"/>
          <w:sz w:val="24"/>
          <w:szCs w:val="24"/>
        </w:rPr>
      </w:pPr>
      <w:r w:rsidRPr="00727103">
        <w:rPr>
          <w:rFonts w:ascii="Times New Roman" w:eastAsia="Times New Roman" w:hAnsi="Times New Roman" w:cs="Times New Roman"/>
          <w:b/>
          <w:color w:val="000000" w:themeColor="text1"/>
          <w:sz w:val="24"/>
          <w:szCs w:val="24"/>
        </w:rPr>
        <w:t>Διατάξεις για την Πρωτοβάθμια και τη Δευτεροβάθμια Εκπαίδευση</w:t>
      </w:r>
    </w:p>
    <w:p w14:paraId="4209A44C" w14:textId="77777777" w:rsidR="007C5243" w:rsidRPr="00727103" w:rsidRDefault="007C5243" w:rsidP="00727103">
      <w:pPr>
        <w:spacing w:after="0" w:line="360" w:lineRule="auto"/>
        <w:contextualSpacing/>
        <w:jc w:val="both"/>
        <w:rPr>
          <w:rFonts w:ascii="Times New Roman" w:hAnsi="Times New Roman" w:cs="Times New Roman"/>
          <w:sz w:val="24"/>
          <w:szCs w:val="24"/>
        </w:rPr>
      </w:pPr>
    </w:p>
    <w:p w14:paraId="06F0C158"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1. Το εδάφια δεύτερο, τρίτο και τέταρτο της περίπτ. β΄της παρ. 2 του άρθρου 28 του ν. 4186/2013 (Α΄ 193), όπως η περίπτωση αυτή αντικαταστάθηκε με την παρ. 4 του άρθρου 82 του ν. 4368/2016 (Α΄ 21), αντικαθίστανται ως εξής: «Εισηγητής του Συμβουλίου ορίζεται ο προϊστάμενος του Αυτοτελούς Τμήματος  Ειδικού Εκπαιδευτικού Προσωπικού και Ειδικού Βοηθητικού Προσωπικού του Υπουργείου Παιδείας, Έρευνας και Θρησκευμάτων.  Εναλλακτικά, ο Πρόεδρος του Συμβουλίου μπορεί να ορίζει άλλο μέλος του Συμβουλίου ως εισηγητή συγκεκριμένου θέματος. Γραμματέας του Συμβουλίου ορίζεται διοικητικός υπάλληλος ή αποσπασμένος εκπαιδευτικός του ίδιου Τμήματος.»</w:t>
      </w:r>
    </w:p>
    <w:p w14:paraId="5D35F641"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2. Στο π.δ. 1/2003 (Α΄1) επέρχονται οι ακόλουθες τροποποιήσεις:</w:t>
      </w:r>
    </w:p>
    <w:p w14:paraId="7A34F8AC"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α) Στο άρθρο 13, ύστερα από την παρ. 10 προστίθενται παράγραφοι 11, 12 και 13 ως εξής:</w:t>
      </w:r>
    </w:p>
    <w:p w14:paraId="5D34CF40"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«11. Γνωμοδοτούν για τη χορήγηση αδειών υπηρεσιακής εκπαίδευσης στο ΕΕΠ και ΕΒΠ, καθώς και για την ανάκλησή τους.</w:t>
      </w:r>
    </w:p>
    <w:p w14:paraId="4DFFB253"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12. Γνωμοδοτούν για τη χορήγηση αδειών χωρίς αποδοχές στο ΕΕΠ και ΕΒΠ.</w:t>
      </w:r>
    </w:p>
    <w:p w14:paraId="6568FF74"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13. Γνωμοδοτούν για τη συνάφεια των τίτλων μεταπτυχιακών σπουδών με το αντικείμενο της απασχόλησης των μελών ΕΕΠ.»</w:t>
      </w:r>
    </w:p>
    <w:p w14:paraId="081CF52A"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β) Το άρθρο 14 τροποποιείται ως εξής:</w:t>
      </w:r>
    </w:p>
    <w:p w14:paraId="59F5EE93"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αα) Η παρ. 14 αντικαθίσταται ως εξής: «14.  Γνωμοδοτεί για τη χορήγηση αδειών υπηρεσιακής εκπαίδευσης στα τακτικά και αναπληρωματικά μέλη του συμβουλίου  που ανήκουν σε κλάδους του ΕΕΠ.»</w:t>
      </w:r>
    </w:p>
    <w:p w14:paraId="4ACE5E9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ββ) Η παρ. 16 αντικαθίσταται ως εξής: «16. Γνωμοδοτεί για τη χορήγηση αδειών χωρίς αποδοχές στα τακτικά και αναπληρωματικά μέλη του συμβουλίου που ανήκουν σε κλάδους του ΕΕΠ.»</w:t>
      </w:r>
    </w:p>
    <w:p w14:paraId="6A0F6A85"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γγ) Η παρ. 21 αντικαθίσταται ως εξής: «21. Γνωμοδοτεί για τη συνάφεια των τίτλων μεταπτυχιακών σπουδών με το αντικείμενο της απασχόλησης  στα τακτικά και αναπληρωματικά μέλη του συμβουλίου που ανήκουν σε κλάδους του ΕΕΠ.»</w:t>
      </w:r>
    </w:p>
    <w:p w14:paraId="6C765BD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δδ) Ύστερα από την παρ. 22, προστίθεται παρ. 23 ως εξής: «23. Γνωμοδοτεί για την απαλλαγή των Συντονιστών Εκπαιδευτικού Έργου που ανήκουν σε κλάδους του ΕΕΠ από την άσκηση των καθηκόντων τους σύμφωνα και με την παρ. 7 του άρθρου 5 του ν. 4547/2018 (Α΄ 102)».</w:t>
      </w:r>
    </w:p>
    <w:p w14:paraId="13AE13AF"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γ) Όπου στο π.δ. 1/2003 αναφέρεται το Υπηρεσιακό Συμβούλιο Ειδικού Εκπαιδευτικού Προσωπικού (ΥΣΕΕΠ), νοείται το Κεντρικό Υπηρεσιακό Συμβούλιο Ειδικού Εκπαιδευτικού Προσωπικού (ΚΥΣΕΕΠ), σύμφωνα με την περίπτ. β΄ της παρ. 2 του άρθρου 28 του ν. 4186/2013 (Α΄193),  όπως αντικαταστάθηκε με την παρ. 4 του άρθρου 82 του ν. 4368/2016 (Α΄ 21).</w:t>
      </w:r>
    </w:p>
    <w:p w14:paraId="1835ECA1"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3. Οι παρ. 2 και 3 του άρθρου 42 του  ν. 4342/2015 (Α΄ 143), όπως τροποποιήθηκαν με την παρ. 1 του άρθρου 84 του ν. 4547/2018,  αντικαθίστανται ως εξής:</w:t>
      </w:r>
    </w:p>
    <w:p w14:paraId="67C39DF9"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«2. Το Περιφερειακό Υπηρεσιακό Συμβούλιο Πρωτοβάθμιας Εκπαίδευσης (Π.Υ.Σ.Π.Ε.) συγκροτείται από τον Περιφερειακό Διευθυντή Εκπαίδευσης και αποτελείται από:</w:t>
      </w:r>
    </w:p>
    <w:p w14:paraId="56905038"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α) Το Διευθυντή Πρωτοβάθμιας Εκπαίδευσης, ως Πρόεδρο, ο οποίος, σε περίπτωση απουσίας ή κωλύματος, αναπληρώνεται από τον νόμιμο αναπληρωτή του σύμφωνα με την περίπτ. β΄  του άρθρου 33 του ν. 4547/2018 (Α΄ 102). Στην περίπτωση αυτή προεδρεύει ο αντιπρόεδρος. Αν δεν υπάρχει ο Διευθυντής Εκπαίδευσης, ως τακτικό μέλος και Πρόεδρος του Συμβουλίου ορίζεται ο νόμιμος αναπληρωτής του, ο οποίος αναπληρώνεται από διευθυντή σχολικής μονάδας που ορίζεται από τον οικείο Περιφερειακό Διευθυντή Εκπαίδευσης.</w:t>
      </w:r>
    </w:p>
    <w:p w14:paraId="79624A5C"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β) Δύο εκπαιδευτικούς πρωτοβάθμιας εκπαίδευσης με τους αναπληρωτές τους, οι οποίοι υπηρετούν σε οργανική θέση στην περιφέρεια του οικείου Π.Υ.Σ.Π.Ε., έχουν τουλάχιστον δεκαπενταετή (15ετή) εκπαιδευτική υπηρεσία και ορίζονται από τον οικείο Περιφερειακό Διευθυντή Εκπαίδευσης. Με την απόφαση συγκρότησης ορίζεται ένα εκ των δύο ανωτέρω τακτικών μελών, ως αντιπρόεδρος. </w:t>
      </w:r>
    </w:p>
    <w:p w14:paraId="4ACB9957"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γ) Δύο τακτικούς αιρετούς εκπροσώπους των εκπαιδευτικών πρωτοβάθμιας εκπαίδευσης, που αναπληρώνονται από δύο αναπληρωματικούς αιρετούς εκπροσώπους αυτών.</w:t>
      </w:r>
    </w:p>
    <w:p w14:paraId="7FC68A6C"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3. Το Περιφερειακό Συμβούλιο Δευτεροβάθμιας Εκπαίδευσης (Π.Υ.Σ.Δ.Ε.) συγκροτείται από τον Περιφερειακό Διευθυντή Εκπαίδευσης και αποτελείται από:</w:t>
      </w:r>
    </w:p>
    <w:p w14:paraId="7EB9600B"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α) Το Διευθυντή Δευτεροβάθμιας Εκπαίδευσης, ως Πρόεδρο, ο οποίος, σε περίπτωση απουσίας ή κωλύματος, αναπληρώνεται από τον νόμιμο αναπληρωτή του σύμφωνα με την περίπτ. β΄  του άρθρου 33 του ν. 4547/2018. Στην περίπτωση αυτή προεδρεύει ο αντιπρόεδρος. Αν δεν υπάρχει ο Διευθυντής Εκπαίδευσης, εφαρμόζεται το δεύτερο εδάφιο της περίπτ. α΄ της παρ. 2.</w:t>
      </w:r>
    </w:p>
    <w:p w14:paraId="28A68E4B"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β) Δύο εκπαιδευτικούς δευτεροβάθμιας εκπαίδευσης με τους αναπληρωτές τους, οι οποίοι υπηρετούν σε οργανική θέση στην περιφέρεια του οικείου Π.Υ.Σ.Δ.Ε., έχουν τουλάχιστον δεκαπενταετή (15ετή) εκπαιδευτική υπηρεσία και ορίζονται από τον οικείο Περιφερειακό Διευθυντή Εκπαίδευσης. Με την απόφαση συγκρότησης ορίζεται ένα εκ των δύο ανωτέρω τακτικών μελών, ως αντιπρόεδρος.</w:t>
      </w:r>
    </w:p>
    <w:p w14:paraId="18AD964F"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γ) Δύο τακτικούς αιρετούς εκπροσώπους των εκπαιδευτικών δευτεροβάθμιας εκπαίδευσης, που αναπληρώνονται από δύο αναπληρωματικούς αιρετούς εκπροσώπους αυτών.»</w:t>
      </w:r>
    </w:p>
    <w:p w14:paraId="566C1DFA"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4. Στο άρθρο 30 του ν. 4547/2018, ύστερα από την παρ. 7 προστίθενται παρ.  8 και 9 ως εξής:</w:t>
      </w:r>
    </w:p>
    <w:p w14:paraId="0CC6F264"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«8. Διευθυντής σχολικής μονάδας πρωτοβάθμιας εκπαίδευσης, της οποίας η οργανικότητα διαμορφώνεται, εντός της θητείας του, κάτω των τεσσάρων θέσεων, εκπίπτει της θέσης του διευθυντή, επιστρέφει στην οργανική του θέση και επανεγγράφεται στον οικείο αξιολογικό πίνακα. Η κενή θέση  του προϊσταμένου της εν λόγω σχολικής  μονάδας καλύπτεται με προκήρυξη της θέσης.</w:t>
      </w:r>
    </w:p>
    <w:p w14:paraId="474D8F64"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9. Προϊστάμενος διθέσιας ή τριθέσιας σχολικής μονάδας πρωτοβάθμιας εκπαίδευσης, της οποίας η οργανικότητα διαμορφώνεται, εντός της θητείας του,  άνω των τριών θέσεων, εκπίπτει της θέσης του προϊσταμένου. Για την κάλυψη της κενής θέσης του διευθυντή της εν λόγω σχολικής  μονάδας, ο οικείος Διευθυντής Εκπαίδευσης καλεί τους υποψηφίους που δεν έχουν τοποθετηθεί κατά τη σειρά εγγραφής τους στον πίνακα, να υποβάλουν δήλωση τοποθέτησης.  Αν μετά την ολοκλήρωση της ανωτέρω διαδικασίας η θέση εξακολουθεί να παραμένει κενή, καλύπτεται με προκήρυξη της θέσης. Στην περίπτωση αυτή εφαρμόζεται το τελευταίο εδάφιο της παρ. 5 του άρθρου 29.»</w:t>
      </w:r>
    </w:p>
    <w:p w14:paraId="0582B77D" w14:textId="77777777" w:rsidR="007C5243" w:rsidRPr="00727103" w:rsidRDefault="007C5243" w:rsidP="00727103">
      <w:pPr>
        <w:spacing w:after="0" w:line="360" w:lineRule="auto"/>
        <w:contextualSpacing/>
        <w:jc w:val="both"/>
        <w:rPr>
          <w:rFonts w:ascii="Times New Roman" w:hAnsi="Times New Roman" w:cs="Times New Roman"/>
          <w:b/>
          <w:sz w:val="24"/>
          <w:szCs w:val="24"/>
        </w:rPr>
      </w:pPr>
      <w:r w:rsidRPr="00727103">
        <w:rPr>
          <w:rFonts w:ascii="Times New Roman" w:hAnsi="Times New Roman" w:cs="Times New Roman"/>
          <w:sz w:val="24"/>
          <w:szCs w:val="24"/>
        </w:rPr>
        <w:t>5. Το άρθρο 33 του ν. 4547/2018 αντικαθίσταται ως εξής:</w:t>
      </w:r>
    </w:p>
    <w:p w14:paraId="02C5E6D1" w14:textId="77777777" w:rsidR="007C5243" w:rsidRPr="00727103" w:rsidRDefault="007C5243" w:rsidP="00727103">
      <w:pPr>
        <w:spacing w:after="0" w:line="360" w:lineRule="auto"/>
        <w:contextualSpacing/>
        <w:jc w:val="center"/>
        <w:rPr>
          <w:rFonts w:ascii="Times New Roman" w:hAnsi="Times New Roman" w:cs="Times New Roman"/>
          <w:sz w:val="24"/>
          <w:szCs w:val="24"/>
        </w:rPr>
      </w:pPr>
      <w:r w:rsidRPr="00727103">
        <w:rPr>
          <w:rFonts w:ascii="Times New Roman" w:hAnsi="Times New Roman" w:cs="Times New Roman"/>
          <w:sz w:val="24"/>
          <w:szCs w:val="24"/>
        </w:rPr>
        <w:t>«Άρθρο 33</w:t>
      </w:r>
    </w:p>
    <w:p w14:paraId="7D34A070" w14:textId="77777777" w:rsidR="007C5243" w:rsidRPr="00727103" w:rsidRDefault="007C5243" w:rsidP="00727103">
      <w:pPr>
        <w:spacing w:after="0" w:line="360" w:lineRule="auto"/>
        <w:contextualSpacing/>
        <w:jc w:val="center"/>
        <w:rPr>
          <w:rFonts w:ascii="Times New Roman" w:hAnsi="Times New Roman" w:cs="Times New Roman"/>
          <w:sz w:val="24"/>
          <w:szCs w:val="24"/>
        </w:rPr>
      </w:pPr>
      <w:r w:rsidRPr="00727103">
        <w:rPr>
          <w:rFonts w:ascii="Times New Roman" w:hAnsi="Times New Roman" w:cs="Times New Roman"/>
          <w:sz w:val="24"/>
          <w:szCs w:val="24"/>
        </w:rPr>
        <w:t>Αναπλήρωση</w:t>
      </w:r>
    </w:p>
    <w:p w14:paraId="66FBD19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Τα ακόλουθα στελέχη της εκπαίδευσης, όταν δεν υπάρχουν, απουσιάζουν ή κωλύονται, αναπληρώνονται στα καθήκοντά τους ως εξής:</w:t>
      </w:r>
    </w:p>
    <w:p w14:paraId="65A463CC"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α) Οι Περιφερειακοί Διευθυντές Εκπαίδευσης, από Διευθυντή Πρωτοβάθμιας ή Δευτεροβάθμιας Εκπαίδευσης της οικείας Περιφερειακής Διεύθυνσης Εκπαίδευσης, που ορίζεται από τον Υπουργό Παιδείας, Έρευνας και Θρησκευμάτων, ύστερα από γνώμη του Περιφερειακού Διευθυντή Εκπαίδευσης.</w:t>
      </w:r>
    </w:p>
    <w:p w14:paraId="6E95700F"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β) Οι Διευθυντές Πρωτοβάθμιας ή Δευτεροβάθμιας Εκπαίδευσης, από τον  Προϊστάμενο του Τμήματος Εκπαιδευτικών Θεμάτων και αν δεν υπάρχει από διευθυντή σχολικής μονάδας της οικείας Διεύθυνσης Εκπαίδευσης, που ορίζεται από τον οικείο Περιφερειακό Διευθυντή Εκπαίδευσης.  </w:t>
      </w:r>
    </w:p>
    <w:p w14:paraId="75F8DF50"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γ) Οι Προϊστάμενοι των Κ.Ε.Σ.Υ. από μέλη του Συλλόγου Εκπαιδευτικού Προσωπικού και οι Προϊστάμενοι των Κ.Ε.Α. από μέλη της Παιδαγωγικής Ομάδας, που ορίζονται με απόφαση του Περιφερειακού Διευθυντή Εκπαίδευσης, ύστερα από γνώμη του Συλλόγου Εκπαιδευτικού Προσωπικού ή της Παιδαγωγικής Ομάδας, αντίστοιχα.»</w:t>
      </w:r>
    </w:p>
    <w:p w14:paraId="679C079B"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6. Στο τέλος της παρ. 5 του άρθρου 3 του ν. 1566/1985 (Α΄ 167) προστίθενται εδάφια ως εξής:</w:t>
      </w:r>
    </w:p>
    <w:p w14:paraId="67DCB5C6"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eastAsia="Times New Roman" w:hAnsi="Times New Roman" w:cs="Times New Roman"/>
          <w:sz w:val="24"/>
          <w:szCs w:val="24"/>
        </w:rPr>
        <w:t>«Τα νηπιαγωγεία, ανάλογα με τον αριθμό των οργανικών θέσεων των νηπιαγωγών, είναι μονοθέσια ή πολυθέσια. Η οργανικότητα των νηπιαγωγείων προσδιορίζεται με βάση την αντιστοιχία νηπιαγωγού προς αριθμό νηπίων και η οποία δεν μπορεί να υπερβαίνει τον ένα (1) νηπιαγωγό για κάθε είκοσι πέντε (25) νήπια και όχι λιγότερο από: α) δέκα τέσσερα (14) νήπια και β) πέντε (5) νήπια σε σχολικές μονάδες απομακρυσμένων, δυσπρόσιτων και παραμεθόριων περιοχών ή περιοχών με δυσκολίες πρόσβασης ή περιοχών για τις οποίες απαιτείται μεταφορά/μετακίνηση νηπίων σύμφωνα με τις ισχύουσες διατάξεις νόμων και κανονιστικών πράξεων. Την ευθύνη για την τήρηση του αριθμού των μαθητών ανά τμήμα έχει ο οικείος Διευθυντής Πρωτοβάθμιας Εκπαίδευσης. Με κοινή απόφαση των Υπουργών Οικονομικών και Παιδείας, Έρευνας και Θρησκευμάτων καθορίζεται ο αριθμός των μαθητών που αντιστοιχεί σε κάθε νηπιαγωγό. Τα νηπιαγωγεία τα οποία λειτουργούν μέσα στα παιδικά κέντρα μπορεί να είναι μονοθέσια ή πολυθέσια, ανάλογα με τον αριθμό των νηπίων που φοιτούν και με βάση την αντιστοιχία μιας θέσης νηπιαγωγού προς είκοσι πέντε (25) νήπια.».</w:t>
      </w:r>
    </w:p>
    <w:p w14:paraId="19365F6C"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p>
    <w:p w14:paraId="55F77AB0"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p>
    <w:p w14:paraId="122AA495" w14:textId="68B0486F"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702AF6" w:rsidRPr="00727103">
        <w:rPr>
          <w:rFonts w:ascii="Times New Roman" w:hAnsi="Times New Roman" w:cs="Times New Roman"/>
          <w:b/>
          <w:sz w:val="24"/>
          <w:szCs w:val="24"/>
        </w:rPr>
        <w:t>31</w:t>
      </w:r>
    </w:p>
    <w:p w14:paraId="08F89829"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Διατάξεις Ειδικής Αγωγής</w:t>
      </w:r>
    </w:p>
    <w:p w14:paraId="43F220EE"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p>
    <w:p w14:paraId="3AE6219A" w14:textId="77777777"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 xml:space="preserve">1. Τα δύο τελευταία εδάφια της περίπτ. β΄ της παρ. 2 του άρθρου 28 του ν. 4186/2013 (Α΄  193), τα οποία αντικαταστάθηκαν με την παρ. 4 του άρθρου 82 του ν. 4368/2016 (Α΄ 21), αντικαθίσταται ως εξής: </w:t>
      </w:r>
    </w:p>
    <w:p w14:paraId="29A3F44D" w14:textId="77777777"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«Εισηγητής του Συμβουλίου ορίζεται ο Προϊστάμενος της Γενικής Διεύθυνσης Εκπαιδευτικού Προσωπικού Πρωτοβάθμιας και Δευτεροβάθμιας Εκπαίδευσης του ΥΠ.Π.Ε.Θ. αναπληρούμενος από τον Προϊστάμενο του Αυτοτελούς Τμήματος Ειδικού Εκπαιδευτικού Προσωπικού και Ειδικού Βοηθητικού Προσωπικού. Εναλλακτικά, ο Πρόεδρος του Συμβουλίου μπορεί να ορίζει άλλο μέλος του Συμβουλίου ως εισηγητή συγκεκριμένου θέματος. Γραμματέας του Συμβουλίου ορίζεται διοικητικός υπάλληλος ή αποσπασμένος εκπαιδευτικός του Αυτοτελούς Τμήματος</w:t>
      </w:r>
      <w:r w:rsidRPr="00727103">
        <w:rPr>
          <w:rFonts w:ascii="Times New Roman" w:hAnsi="Times New Roman" w:cs="Times New Roman"/>
          <w:i/>
          <w:color w:val="000000" w:themeColor="text1"/>
          <w:sz w:val="24"/>
          <w:szCs w:val="24"/>
        </w:rPr>
        <w:t>».</w:t>
      </w:r>
    </w:p>
    <w:p w14:paraId="11E00245" w14:textId="77777777"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2.</w:t>
      </w:r>
      <w:r w:rsidRPr="00727103">
        <w:rPr>
          <w:rFonts w:ascii="Times New Roman" w:hAnsi="Times New Roman" w:cs="Times New Roman"/>
          <w:b/>
          <w:color w:val="000000" w:themeColor="text1"/>
          <w:sz w:val="24"/>
          <w:szCs w:val="24"/>
        </w:rPr>
        <w:t xml:space="preserve"> </w:t>
      </w:r>
      <w:r w:rsidRPr="00727103">
        <w:rPr>
          <w:rFonts w:ascii="Times New Roman" w:hAnsi="Times New Roman" w:cs="Times New Roman"/>
          <w:color w:val="000000" w:themeColor="text1"/>
          <w:sz w:val="24"/>
          <w:szCs w:val="24"/>
        </w:rPr>
        <w:t>Το π.δ. 1/2003 (Α΄ 1) τροποποιείται ως εξής:</w:t>
      </w:r>
    </w:p>
    <w:p w14:paraId="59C3D1CE" w14:textId="77777777"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 xml:space="preserve">α) Στο τέλος του άρθρου 13 προστίθενται οι περιπτ. 11, 12 και 13 ως εξής: </w:t>
      </w:r>
    </w:p>
    <w:p w14:paraId="4854A347" w14:textId="77777777" w:rsidR="007C5243" w:rsidRPr="00727103" w:rsidRDefault="007C5243" w:rsidP="00727103">
      <w:pPr>
        <w:spacing w:after="0" w:line="360" w:lineRule="auto"/>
        <w:ind w:firstLine="567"/>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«11. Γνωμοδοτεί για τη χορήγηση αδειών υπηρεσιακής εκπαίδευσης στο ΕΕΠ και ΕΒΠ, καθώς και για την ανάκλησή τους.</w:t>
      </w:r>
    </w:p>
    <w:p w14:paraId="7208B3A8" w14:textId="77777777" w:rsidR="007C5243" w:rsidRPr="00727103" w:rsidRDefault="007C5243" w:rsidP="00727103">
      <w:pPr>
        <w:spacing w:after="0" w:line="360" w:lineRule="auto"/>
        <w:ind w:firstLine="567"/>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12.</w:t>
      </w:r>
      <w:r w:rsidRPr="00727103">
        <w:rPr>
          <w:rFonts w:ascii="Times New Roman" w:hAnsi="Times New Roman" w:cs="Times New Roman"/>
          <w:sz w:val="24"/>
          <w:szCs w:val="24"/>
        </w:rPr>
        <w:t xml:space="preserve"> </w:t>
      </w:r>
      <w:r w:rsidRPr="00727103">
        <w:rPr>
          <w:rFonts w:ascii="Times New Roman" w:hAnsi="Times New Roman" w:cs="Times New Roman"/>
          <w:color w:val="000000" w:themeColor="text1"/>
          <w:sz w:val="24"/>
          <w:szCs w:val="24"/>
        </w:rPr>
        <w:t>Γνωμοδοτεί για τη χορήγηση αδειών χωρίς αποδοχές στο ΕΕΠ και ΕΒΠ.</w:t>
      </w:r>
    </w:p>
    <w:p w14:paraId="52E11E34" w14:textId="77777777" w:rsidR="007C5243" w:rsidRPr="00727103" w:rsidRDefault="007C5243" w:rsidP="00727103">
      <w:pPr>
        <w:spacing w:after="0" w:line="360" w:lineRule="auto"/>
        <w:ind w:firstLine="567"/>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13. Γνωμοδοτεί για τη συνάφεια των τίτλων μεταπτυχιακών σπουδών με το αντικείμενο της απασχόλησης των μελών ΕΕΠ.»</w:t>
      </w:r>
    </w:p>
    <w:p w14:paraId="21509991" w14:textId="77777777"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β) Οι περιπτ. 14, 16 και 21 του άρθρου 14 αντικαθίστανται και στο τέλος προστίθεται περίπτ. 23 ως εξής:</w:t>
      </w:r>
    </w:p>
    <w:p w14:paraId="2C202000" w14:textId="77777777" w:rsidR="007C5243" w:rsidRPr="00727103" w:rsidRDefault="007C5243" w:rsidP="00727103">
      <w:pPr>
        <w:spacing w:after="0" w:line="360" w:lineRule="auto"/>
        <w:ind w:firstLine="567"/>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«14.  Γνωμοδοτεί για τη χορήγηση αδειών υπηρεσιακής εκπαίδευσης στα τακτικά και αναπληρωματικά μέλη του ΥΣΕΕΠ που ανήκουν σε κλάδους του ΕΕΠ.</w:t>
      </w:r>
    </w:p>
    <w:p w14:paraId="67786F0C" w14:textId="77777777" w:rsidR="007C5243" w:rsidRPr="00727103" w:rsidRDefault="007C5243" w:rsidP="00727103">
      <w:pPr>
        <w:spacing w:after="0" w:line="360" w:lineRule="auto"/>
        <w:ind w:firstLine="567"/>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16.</w:t>
      </w:r>
      <w:r w:rsidRPr="00727103">
        <w:rPr>
          <w:rFonts w:ascii="Times New Roman" w:hAnsi="Times New Roman" w:cs="Times New Roman"/>
          <w:sz w:val="24"/>
          <w:szCs w:val="24"/>
        </w:rPr>
        <w:t xml:space="preserve"> </w:t>
      </w:r>
      <w:r w:rsidRPr="00727103">
        <w:rPr>
          <w:rFonts w:ascii="Times New Roman" w:hAnsi="Times New Roman" w:cs="Times New Roman"/>
          <w:color w:val="000000" w:themeColor="text1"/>
          <w:sz w:val="24"/>
          <w:szCs w:val="24"/>
        </w:rPr>
        <w:t>Γνωμοδοτεί για τη χορήγηση αδειών χωρίς αποδοχές στα τακτικά και αναπληρωματικά μέλη του ΥΣΕΕΠ που ανήκουν σε κλάδους του ΕΕΠ.</w:t>
      </w:r>
    </w:p>
    <w:p w14:paraId="12491167" w14:textId="77777777" w:rsidR="007C5243" w:rsidRPr="00727103" w:rsidRDefault="007C5243" w:rsidP="00727103">
      <w:pPr>
        <w:spacing w:after="0" w:line="360" w:lineRule="auto"/>
        <w:ind w:firstLine="567"/>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21. Γνωμοδοτεί για τη συνάφεια των τίτλων μεταπτυχιακών σπουδών με το αντικείμενο της απασχόλησης  στα τακτικά και αναπληρωματικά μέλη του ΥΣΕΕΠ που ανήκουν σε κλάδους του ΕΕΠ.</w:t>
      </w:r>
    </w:p>
    <w:p w14:paraId="182D616E" w14:textId="77777777" w:rsidR="007C5243" w:rsidRPr="00727103" w:rsidRDefault="007C5243" w:rsidP="00727103">
      <w:pPr>
        <w:spacing w:after="0" w:line="360" w:lineRule="auto"/>
        <w:ind w:firstLine="567"/>
        <w:contextualSpacing/>
        <w:jc w:val="both"/>
        <w:rPr>
          <w:rFonts w:ascii="Times New Roman" w:hAnsi="Times New Roman" w:cs="Times New Roman"/>
          <w:color w:val="000000" w:themeColor="text1"/>
          <w:sz w:val="24"/>
          <w:szCs w:val="24"/>
        </w:rPr>
      </w:pPr>
      <w:r w:rsidRPr="00727103">
        <w:rPr>
          <w:rFonts w:ascii="Times New Roman" w:hAnsi="Times New Roman" w:cs="Times New Roman"/>
          <w:color w:val="000000" w:themeColor="text1"/>
          <w:sz w:val="24"/>
          <w:szCs w:val="24"/>
        </w:rPr>
        <w:t>23. Γνωμοδοτεί για την απαλλαγή των Συντονιστών Εκπαιδευτικού Έργου που ανήκουν σε κλάδους του ΕΕΠ από την άσκηση των καθηκόντων τους σύμφωνα και με την παρ. 7 του άρθρου 5 του Ν.4547/2018 (Α΄ 102)».</w:t>
      </w:r>
    </w:p>
    <w:p w14:paraId="1FFF779A" w14:textId="77777777" w:rsidR="007C5243" w:rsidRPr="00727103" w:rsidRDefault="007C5243" w:rsidP="00727103">
      <w:pPr>
        <w:spacing w:after="0" w:line="360" w:lineRule="auto"/>
        <w:contextualSpacing/>
        <w:jc w:val="both"/>
        <w:rPr>
          <w:rFonts w:ascii="Times New Roman" w:hAnsi="Times New Roman" w:cs="Times New Roman"/>
          <w:color w:val="000000" w:themeColor="text1"/>
          <w:sz w:val="24"/>
          <w:szCs w:val="24"/>
          <w:u w:val="single"/>
        </w:rPr>
      </w:pPr>
      <w:r w:rsidRPr="00727103">
        <w:rPr>
          <w:rFonts w:ascii="Times New Roman" w:hAnsi="Times New Roman" w:cs="Times New Roman"/>
          <w:color w:val="000000" w:themeColor="text1"/>
          <w:sz w:val="24"/>
          <w:szCs w:val="24"/>
        </w:rPr>
        <w:t xml:space="preserve">γ) Όπου αναφέρεται το </w:t>
      </w:r>
      <w:r w:rsidRPr="00727103">
        <w:rPr>
          <w:rFonts w:ascii="Times New Roman" w:hAnsi="Times New Roman" w:cs="Times New Roman"/>
          <w:sz w:val="24"/>
          <w:szCs w:val="24"/>
        </w:rPr>
        <w:t>Υπηρεσιακό Συμβούλιο Ειδικού Εκπαιδευτικού Προσωπικού (ΥΣΕΕΠ)</w:t>
      </w:r>
      <w:r w:rsidRPr="00727103">
        <w:rPr>
          <w:rFonts w:ascii="Times New Roman" w:hAnsi="Times New Roman" w:cs="Times New Roman"/>
          <w:color w:val="000000" w:themeColor="text1"/>
          <w:sz w:val="24"/>
          <w:szCs w:val="24"/>
        </w:rPr>
        <w:t xml:space="preserve"> εννοείται το </w:t>
      </w:r>
      <w:r w:rsidRPr="00727103">
        <w:rPr>
          <w:rFonts w:ascii="Times New Roman" w:hAnsi="Times New Roman" w:cs="Times New Roman"/>
          <w:sz w:val="24"/>
          <w:szCs w:val="24"/>
        </w:rPr>
        <w:t>Κεντρικό Υπηρεσιακό Συμβούλιο Ειδικού Εκπαιδευτικού Προσωπικού (ΚΥΣΕΕΠ)</w:t>
      </w:r>
      <w:r w:rsidRPr="00727103">
        <w:rPr>
          <w:rFonts w:ascii="Times New Roman" w:hAnsi="Times New Roman" w:cs="Times New Roman"/>
          <w:color w:val="000000" w:themeColor="text1"/>
          <w:sz w:val="24"/>
          <w:szCs w:val="24"/>
        </w:rPr>
        <w:t>.</w:t>
      </w:r>
    </w:p>
    <w:p w14:paraId="269C2317"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p>
    <w:p w14:paraId="4EFB0285"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p>
    <w:p w14:paraId="0E9C8801" w14:textId="1846D453"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702AF6" w:rsidRPr="00727103">
        <w:rPr>
          <w:rFonts w:ascii="Times New Roman" w:hAnsi="Times New Roman" w:cs="Times New Roman"/>
          <w:b/>
          <w:sz w:val="24"/>
          <w:szCs w:val="24"/>
        </w:rPr>
        <w:t>32</w:t>
      </w:r>
    </w:p>
    <w:p w14:paraId="261A401E" w14:textId="3CF2AB4D"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Τροποποιήσεις του ν. 3966/2011 </w:t>
      </w:r>
    </w:p>
    <w:p w14:paraId="44A280DD" w14:textId="77777777" w:rsidR="007A6A51" w:rsidRPr="00727103" w:rsidRDefault="007A6A51" w:rsidP="00727103">
      <w:pPr>
        <w:spacing w:after="0" w:line="360" w:lineRule="auto"/>
        <w:contextualSpacing/>
        <w:jc w:val="center"/>
        <w:rPr>
          <w:rFonts w:ascii="Times New Roman" w:hAnsi="Times New Roman" w:cs="Times New Roman"/>
          <w:b/>
          <w:sz w:val="24"/>
          <w:szCs w:val="24"/>
        </w:rPr>
      </w:pPr>
    </w:p>
    <w:p w14:paraId="581A89C0" w14:textId="77777777" w:rsidR="007C5243" w:rsidRPr="00727103" w:rsidRDefault="007C5243" w:rsidP="00727103">
      <w:pPr>
        <w:spacing w:after="0" w:line="360" w:lineRule="auto"/>
        <w:ind w:firstLine="284"/>
        <w:contextualSpacing/>
        <w:jc w:val="both"/>
        <w:rPr>
          <w:rFonts w:ascii="Times New Roman" w:hAnsi="Times New Roman" w:cs="Times New Roman"/>
          <w:sz w:val="24"/>
          <w:szCs w:val="24"/>
        </w:rPr>
      </w:pPr>
      <w:r w:rsidRPr="00727103">
        <w:rPr>
          <w:rFonts w:ascii="Times New Roman" w:hAnsi="Times New Roman" w:cs="Times New Roman"/>
          <w:sz w:val="24"/>
          <w:szCs w:val="24"/>
        </w:rPr>
        <w:t xml:space="preserve">1. Το πρώτο και το δεύτερο εδάφιο της παρ. 2 του άρθρου 27 του ν. 3966/2011 </w:t>
      </w:r>
      <w:r w:rsidRPr="00727103">
        <w:rPr>
          <w:rFonts w:ascii="Times New Roman" w:eastAsia="Times New Roman" w:hAnsi="Times New Roman" w:cs="Times New Roman"/>
          <w:color w:val="000000"/>
          <w:sz w:val="24"/>
          <w:szCs w:val="24"/>
        </w:rPr>
        <w:t>(Α΄ 118)</w:t>
      </w:r>
      <w:r w:rsidRPr="00727103">
        <w:rPr>
          <w:rFonts w:ascii="Times New Roman" w:hAnsi="Times New Roman" w:cs="Times New Roman"/>
          <w:sz w:val="24"/>
          <w:szCs w:val="24"/>
        </w:rPr>
        <w:t xml:space="preserve"> αντικαθίστανται ως εξής:</w:t>
      </w:r>
    </w:p>
    <w:p w14:paraId="0D237633" w14:textId="77777777" w:rsidR="007C5243" w:rsidRPr="00727103" w:rsidRDefault="007C5243" w:rsidP="00727103">
      <w:pPr>
        <w:spacing w:after="0" w:line="360" w:lineRule="auto"/>
        <w:contextualSpacing/>
        <w:jc w:val="both"/>
        <w:rPr>
          <w:rFonts w:ascii="Times New Roman" w:hAnsi="Times New Roman" w:cs="Times New Roman"/>
          <w:sz w:val="24"/>
          <w:szCs w:val="24"/>
        </w:rPr>
      </w:pPr>
      <w:r w:rsidRPr="00727103">
        <w:rPr>
          <w:rFonts w:ascii="Times New Roman" w:hAnsi="Times New Roman" w:cs="Times New Roman"/>
          <w:sz w:val="24"/>
          <w:szCs w:val="24"/>
        </w:rPr>
        <w:t>«2. Το Διοικητικό Συμβούλιο καταρτίζει, ύστερα από εισήγηση του Προέδρου, Κανονισμό Εσωτερικής Οργάνωσης και Λειτουργίας, στον οποίο εξειδικεύονται τα θέματα οργάνωσης και λειτουργίας του Ι.Τ.Υ.Ε. Διόφαντος. Ο Κανονισμός Εσωτερικής Οργάνωσης και Λειτουργίας εγκρίνεται με προεδρικό διάταγμα, που εκδίδεται με πρόταση των Υπουργών Παιδείας, Έρευνας και Θρησκευμάτων, Οικονομικών και Διοικητικής Ανασυγκρότησης.».</w:t>
      </w:r>
    </w:p>
    <w:p w14:paraId="247A4823" w14:textId="77777777" w:rsidR="007C5243" w:rsidRPr="00727103" w:rsidRDefault="007C5243" w:rsidP="00727103">
      <w:pPr>
        <w:spacing w:after="0" w:line="360" w:lineRule="auto"/>
        <w:ind w:firstLine="284"/>
        <w:contextualSpacing/>
        <w:jc w:val="both"/>
        <w:rPr>
          <w:rFonts w:ascii="Times New Roman" w:eastAsia="Times New Roman" w:hAnsi="Times New Roman" w:cs="Times New Roman"/>
          <w:sz w:val="24"/>
          <w:szCs w:val="24"/>
        </w:rPr>
      </w:pPr>
      <w:r w:rsidRPr="00727103">
        <w:rPr>
          <w:rFonts w:ascii="Times New Roman" w:hAnsi="Times New Roman" w:cs="Times New Roman"/>
          <w:sz w:val="24"/>
          <w:szCs w:val="24"/>
        </w:rPr>
        <w:t xml:space="preserve">2. </w:t>
      </w:r>
      <w:r w:rsidRPr="00727103">
        <w:rPr>
          <w:rFonts w:ascii="Times New Roman" w:eastAsia="Times New Roman" w:hAnsi="Times New Roman" w:cs="Times New Roman"/>
          <w:sz w:val="24"/>
          <w:szCs w:val="24"/>
        </w:rPr>
        <w:t xml:space="preserve">Μέσα σε προθεσμία έξι (6) μηνών από τη δημοσίευση του παρόντος νόμου, εκδίδεται το προεδρικό διάταγμα της παραγράφου 1, η οποία μπορεί να παραταθεί για μία (1) μόνο φορά με κοινή απόφαση των Υπουργών </w:t>
      </w:r>
      <w:r w:rsidRPr="00727103">
        <w:rPr>
          <w:rFonts w:ascii="Times New Roman" w:hAnsi="Times New Roman" w:cs="Times New Roman"/>
          <w:sz w:val="24"/>
          <w:szCs w:val="24"/>
        </w:rPr>
        <w:t>Παιδείας, Έρευνας και Θρησκευμάτων, Οικονομικών και Διοικητικής Ανασυγκρότησης</w:t>
      </w:r>
      <w:r w:rsidRPr="00727103">
        <w:rPr>
          <w:rFonts w:ascii="Times New Roman" w:eastAsia="Times New Roman" w:hAnsi="Times New Roman" w:cs="Times New Roman"/>
          <w:sz w:val="24"/>
          <w:szCs w:val="24"/>
        </w:rPr>
        <w:t>.</w:t>
      </w:r>
    </w:p>
    <w:p w14:paraId="022E36BE"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sz w:val="24"/>
          <w:szCs w:val="24"/>
        </w:rPr>
      </w:pPr>
      <w:r w:rsidRPr="00727103">
        <w:rPr>
          <w:rFonts w:ascii="Times New Roman" w:eastAsia="Times New Roman" w:hAnsi="Times New Roman" w:cs="Times New Roman"/>
          <w:color w:val="000000"/>
          <w:sz w:val="24"/>
          <w:szCs w:val="24"/>
        </w:rPr>
        <w:t>2. Στην περίπτωση α΄ της παρ. 3 του άρθρου 2 του ν. 3966/2011 (Α΄ 118), όπως ισχύει, ύστερα από την περίπτωση ζζ΄ προστίθεται περίπτωση ηη΄ ως εξής:</w:t>
      </w:r>
    </w:p>
    <w:p w14:paraId="41F6CA33"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sz w:val="24"/>
          <w:szCs w:val="24"/>
        </w:rPr>
      </w:pPr>
      <w:bookmarkStart w:id="2" w:name="__DdeLink__435939_765276752"/>
      <w:bookmarkEnd w:id="2"/>
      <w:r w:rsidRPr="00727103">
        <w:rPr>
          <w:rFonts w:ascii="Times New Roman" w:eastAsia="Times New Roman" w:hAnsi="Times New Roman" w:cs="Times New Roman"/>
          <w:color w:val="000000"/>
          <w:sz w:val="24"/>
          <w:szCs w:val="24"/>
        </w:rPr>
        <w:t>«ηη) τη χορήγηση άδειας για τη διεξαγωγή έρευνας σε σχολικές μονάδες. Για έρευνα που διεξάγεται από μέλος του προσωπικού ή φοιτητή Α.Ε.Ι. δεν απαιτείται η εισήγηση ή γνώμη του Ι.Ε.Π. εφόσον το σχετικό αίτημα συνοδεύεται από εισήγηση της Επιτροπής Δεοντολογίας του οικείου Α.Ε.Ι. ή του Διοικητικού Συμβουλίου του Τμήματος, εφόσον πρόκειται για Παιδαγωγικό Τμήμα κατά την έννοια της περίπτωσης γ΄ της παρ. 3 του άρθρου 2 του ν. 3848/2010 (Α΄ 71)».</w:t>
      </w:r>
    </w:p>
    <w:p w14:paraId="33B7E2B1"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sz w:val="24"/>
          <w:szCs w:val="24"/>
        </w:rPr>
      </w:pPr>
    </w:p>
    <w:p w14:paraId="30807AD1" w14:textId="77777777" w:rsidR="007C5243" w:rsidRPr="00727103" w:rsidRDefault="007C5243" w:rsidP="00727103">
      <w:pPr>
        <w:spacing w:after="0" w:line="360" w:lineRule="auto"/>
        <w:contextualSpacing/>
        <w:jc w:val="both"/>
        <w:rPr>
          <w:rFonts w:ascii="Times New Roman" w:eastAsia="Times New Roman" w:hAnsi="Times New Roman" w:cs="Times New Roman"/>
          <w:color w:val="000000"/>
          <w:sz w:val="24"/>
          <w:szCs w:val="24"/>
        </w:rPr>
      </w:pPr>
    </w:p>
    <w:p w14:paraId="4BF46796" w14:textId="260E2C82"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702AF6" w:rsidRPr="00727103">
        <w:rPr>
          <w:rFonts w:ascii="Times New Roman" w:hAnsi="Times New Roman" w:cs="Times New Roman"/>
          <w:b/>
          <w:sz w:val="24"/>
          <w:szCs w:val="24"/>
        </w:rPr>
        <w:t>33</w:t>
      </w:r>
    </w:p>
    <w:p w14:paraId="7A36C027"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Νοσοκομεία εποπτευόμενα από το ΥΠ.Π.Ε.Θ.</w:t>
      </w:r>
    </w:p>
    <w:p w14:paraId="21769021"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p>
    <w:p w14:paraId="5C84147C" w14:textId="29C8BA23" w:rsidR="007C5243" w:rsidRPr="00727103" w:rsidRDefault="007C5243"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Στο τέλος της παρ. 4 του άρθρου 27 του ν. 4472/2017 (Α΄ 74), όπως προστέθηκε με την περίπτ. β΄ της παρ. 2 του άρθρου τέταρτου του ν. 4542/2018 (Α΄ 95), προστίθεται περίπτ. γ΄ η οποία έχει ως εξής:</w:t>
      </w:r>
    </w:p>
    <w:p w14:paraId="5212B25C" w14:textId="1499901B" w:rsidR="007C5243" w:rsidRPr="00727103" w:rsidRDefault="007C5243" w:rsidP="00727103">
      <w:pPr>
        <w:spacing w:after="0" w:line="360" w:lineRule="auto"/>
        <w:contextualSpacing/>
        <w:jc w:val="both"/>
        <w:rPr>
          <w:rFonts w:ascii="Times New Roman" w:hAnsi="Times New Roman" w:cs="Times New Roman"/>
          <w:color w:val="000000"/>
          <w:sz w:val="24"/>
          <w:szCs w:val="24"/>
        </w:rPr>
      </w:pPr>
      <w:r w:rsidRPr="00727103">
        <w:rPr>
          <w:rFonts w:ascii="Times New Roman" w:hAnsi="Times New Roman" w:cs="Times New Roman"/>
          <w:color w:val="000000"/>
          <w:sz w:val="24"/>
          <w:szCs w:val="24"/>
        </w:rPr>
        <w:t>«γ) Ειδικά για το Αρεταίειο, το Αιγινήτειο και το Ευγενίδειο, την αρμοδιότητα έκδοσης της απόφασης έγκρισης σκοπιμότητας για την υποπερίπτ. αα΄ της περίπτ. α΄ έχει ο Υπουργός Παιδείας, Έρευνας και Θρησκευμάτων, για την υποπερίπτ. ββ΄ της περίπτ. α΄ η Σύγκλητος, ενώ για τις λοιπές υποπεριπτώσεις της περίπτ. α΄, καθώς και για την έγκριση σκοπιμότητας της περίπτ. β΄ την αρμοδιότητα έχει η Εφορεία, προκειμένου για το Αρεταίειο και το Αιγινήτειο, και το Διοικητικό Συμβούλιο για το Ευγενίδειο.</w:t>
      </w:r>
      <w:r w:rsidR="00727103">
        <w:rPr>
          <w:rFonts w:ascii="Times New Roman" w:hAnsi="Times New Roman" w:cs="Times New Roman"/>
          <w:color w:val="000000"/>
          <w:sz w:val="24"/>
          <w:szCs w:val="24"/>
        </w:rPr>
        <w:t>»</w:t>
      </w:r>
      <w:r w:rsidR="001C466C">
        <w:rPr>
          <w:rFonts w:ascii="Times New Roman" w:hAnsi="Times New Roman" w:cs="Times New Roman"/>
          <w:color w:val="000000"/>
          <w:sz w:val="24"/>
          <w:szCs w:val="24"/>
        </w:rPr>
        <w:t>.</w:t>
      </w:r>
    </w:p>
    <w:p w14:paraId="3251610B" w14:textId="77777777" w:rsidR="007C5243" w:rsidRPr="00727103" w:rsidRDefault="007C5243" w:rsidP="00727103">
      <w:pPr>
        <w:spacing w:after="0" w:line="360" w:lineRule="auto"/>
        <w:contextualSpacing/>
        <w:jc w:val="both"/>
        <w:rPr>
          <w:rFonts w:ascii="Times New Roman" w:hAnsi="Times New Roman" w:cs="Times New Roman"/>
          <w:sz w:val="24"/>
          <w:szCs w:val="24"/>
        </w:rPr>
      </w:pPr>
    </w:p>
    <w:p w14:paraId="7704B2DE" w14:textId="77777777" w:rsidR="007C5243" w:rsidRPr="00727103" w:rsidRDefault="007C5243" w:rsidP="00727103">
      <w:pPr>
        <w:spacing w:after="0" w:line="360" w:lineRule="auto"/>
        <w:contextualSpacing/>
        <w:rPr>
          <w:rFonts w:ascii="Times New Roman" w:eastAsia="Times New Roman" w:hAnsi="Times New Roman" w:cs="Times New Roman"/>
          <w:b/>
          <w:color w:val="000000" w:themeColor="text1"/>
          <w:sz w:val="24"/>
          <w:szCs w:val="24"/>
        </w:rPr>
      </w:pPr>
    </w:p>
    <w:p w14:paraId="0A4EE09E" w14:textId="1A291542"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 xml:space="preserve">Άρθρο </w:t>
      </w:r>
      <w:r w:rsidR="00702AF6" w:rsidRPr="00727103">
        <w:rPr>
          <w:rFonts w:ascii="Times New Roman" w:hAnsi="Times New Roman" w:cs="Times New Roman"/>
          <w:b/>
          <w:sz w:val="24"/>
          <w:szCs w:val="24"/>
        </w:rPr>
        <w:t>34</w:t>
      </w:r>
    </w:p>
    <w:p w14:paraId="0F0BCB84" w14:textId="77777777" w:rsidR="007C5243" w:rsidRPr="00727103" w:rsidRDefault="007C5243" w:rsidP="00727103">
      <w:pPr>
        <w:spacing w:after="0" w:line="360" w:lineRule="auto"/>
        <w:contextualSpacing/>
        <w:jc w:val="center"/>
        <w:rPr>
          <w:rFonts w:ascii="Times New Roman" w:hAnsi="Times New Roman" w:cs="Times New Roman"/>
          <w:b/>
          <w:sz w:val="24"/>
          <w:szCs w:val="24"/>
        </w:rPr>
      </w:pPr>
      <w:r w:rsidRPr="00727103">
        <w:rPr>
          <w:rFonts w:ascii="Times New Roman" w:hAnsi="Times New Roman" w:cs="Times New Roman"/>
          <w:b/>
          <w:sz w:val="24"/>
          <w:szCs w:val="24"/>
        </w:rPr>
        <w:t>Έναρξη ισχύος</w:t>
      </w:r>
    </w:p>
    <w:p w14:paraId="528B50AF" w14:textId="77777777" w:rsidR="007C5243" w:rsidRPr="00727103" w:rsidRDefault="007C5243" w:rsidP="00727103">
      <w:pPr>
        <w:spacing w:after="0" w:line="360" w:lineRule="auto"/>
        <w:ind w:firstLine="567"/>
        <w:contextualSpacing/>
        <w:jc w:val="center"/>
        <w:rPr>
          <w:rFonts w:ascii="Times New Roman" w:hAnsi="Times New Roman" w:cs="Times New Roman"/>
          <w:b/>
          <w:sz w:val="24"/>
          <w:szCs w:val="24"/>
        </w:rPr>
      </w:pPr>
    </w:p>
    <w:p w14:paraId="1D0B7CC5" w14:textId="1C2B6C27" w:rsidR="007C5243" w:rsidRPr="00B90A6A" w:rsidRDefault="007C5243" w:rsidP="00727103">
      <w:pPr>
        <w:spacing w:after="0" w:line="360" w:lineRule="auto"/>
        <w:ind w:firstLine="280"/>
        <w:contextualSpacing/>
        <w:jc w:val="both"/>
        <w:rPr>
          <w:rFonts w:ascii="Times New Roman" w:hAnsi="Times New Roman" w:cs="Times New Roman"/>
          <w:sz w:val="24"/>
          <w:szCs w:val="24"/>
        </w:rPr>
      </w:pPr>
      <w:r w:rsidRPr="00727103">
        <w:rPr>
          <w:rFonts w:ascii="Times New Roman" w:hAnsi="Times New Roman" w:cs="Times New Roman"/>
          <w:sz w:val="24"/>
          <w:szCs w:val="24"/>
        </w:rPr>
        <w:t>Η ισχύς του παρόντος αρχίζει από τη δημοσίευσή του στην Εφημερίδα της Κυβερνήσεως,</w:t>
      </w:r>
      <w:r w:rsidR="00727103">
        <w:rPr>
          <w:rFonts w:ascii="Times New Roman" w:hAnsi="Times New Roman" w:cs="Times New Roman"/>
          <w:sz w:val="24"/>
          <w:szCs w:val="24"/>
        </w:rPr>
        <w:t xml:space="preserve"> </w:t>
      </w:r>
      <w:r w:rsidRPr="00727103">
        <w:rPr>
          <w:rFonts w:ascii="Times New Roman" w:hAnsi="Times New Roman" w:cs="Times New Roman"/>
          <w:sz w:val="24"/>
          <w:szCs w:val="24"/>
        </w:rPr>
        <w:t>εκτός εάν ορίζεται διαφορετικά σε επιμέρους διατάξεις.</w:t>
      </w:r>
    </w:p>
    <w:p w14:paraId="5CAFBE77" w14:textId="77777777" w:rsidR="007C5243" w:rsidRPr="009005D2" w:rsidRDefault="007C5243" w:rsidP="00F9632C">
      <w:pPr>
        <w:spacing w:after="0" w:line="360" w:lineRule="auto"/>
        <w:contextualSpacing/>
        <w:jc w:val="center"/>
        <w:rPr>
          <w:rFonts w:ascii="Times New Roman" w:hAnsi="Times New Roman" w:cs="Times New Roman"/>
          <w:b/>
          <w:sz w:val="24"/>
          <w:szCs w:val="24"/>
        </w:rPr>
      </w:pPr>
    </w:p>
    <w:sectPr w:rsidR="007C5243" w:rsidRPr="009005D2" w:rsidSect="005745A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C426" w14:textId="77777777" w:rsidR="00951BBD" w:rsidRDefault="00951BBD" w:rsidP="00C5444F">
      <w:pPr>
        <w:spacing w:after="0" w:line="240" w:lineRule="auto"/>
      </w:pPr>
      <w:r>
        <w:separator/>
      </w:r>
    </w:p>
  </w:endnote>
  <w:endnote w:type="continuationSeparator" w:id="0">
    <w:p w14:paraId="40B09CA7" w14:textId="77777777" w:rsidR="00951BBD" w:rsidRDefault="00951BBD" w:rsidP="00C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A1"/>
    <w:family w:val="auto"/>
    <w:pitch w:val="variable"/>
  </w:font>
  <w:font w:name="font306">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1E08" w14:textId="77777777" w:rsidR="00C51CBE" w:rsidRDefault="00C51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8D05" w14:textId="77777777" w:rsidR="00C51CBE" w:rsidRDefault="00C51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A6B1" w14:textId="77777777" w:rsidR="00C51CBE" w:rsidRDefault="00C5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4265" w14:textId="77777777" w:rsidR="00951BBD" w:rsidRDefault="00951BBD" w:rsidP="00C5444F">
      <w:pPr>
        <w:spacing w:after="0" w:line="240" w:lineRule="auto"/>
      </w:pPr>
      <w:r>
        <w:separator/>
      </w:r>
    </w:p>
  </w:footnote>
  <w:footnote w:type="continuationSeparator" w:id="0">
    <w:p w14:paraId="304A9641" w14:textId="77777777" w:rsidR="00951BBD" w:rsidRDefault="00951BBD" w:rsidP="00C5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30E3" w14:textId="77777777" w:rsidR="00C51CBE" w:rsidRDefault="00C51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E576" w14:textId="77777777" w:rsidR="00C51CBE" w:rsidRDefault="00C51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D5B1" w14:textId="77777777" w:rsidR="00C51CBE" w:rsidRDefault="00C51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decimal"/>
      <w:lvlText w:val="%1."/>
      <w:lvlJc w:val="left"/>
      <w:pPr>
        <w:tabs>
          <w:tab w:val="num" w:pos="142"/>
        </w:tabs>
        <w:ind w:left="502" w:hanging="360"/>
      </w:pPr>
      <w:rPr>
        <w:rFonts w:cs="Times New Roman"/>
        <w:b w:val="0"/>
        <w:color w:val="00000A"/>
      </w:rPr>
    </w:lvl>
    <w:lvl w:ilvl="1">
      <w:start w:val="1"/>
      <w:numFmt w:val="lowerLetter"/>
      <w:lvlText w:val="%2."/>
      <w:lvlJc w:val="left"/>
      <w:pPr>
        <w:tabs>
          <w:tab w:val="num" w:pos="142"/>
        </w:tabs>
        <w:ind w:left="1582" w:hanging="360"/>
      </w:pPr>
    </w:lvl>
    <w:lvl w:ilvl="2">
      <w:start w:val="1"/>
      <w:numFmt w:val="lowerRoman"/>
      <w:lvlText w:val="%2.%3."/>
      <w:lvlJc w:val="right"/>
      <w:pPr>
        <w:tabs>
          <w:tab w:val="num" w:pos="142"/>
        </w:tabs>
        <w:ind w:left="2302" w:hanging="180"/>
      </w:pPr>
    </w:lvl>
    <w:lvl w:ilvl="3">
      <w:start w:val="1"/>
      <w:numFmt w:val="decimal"/>
      <w:lvlText w:val="%2.%3.%4."/>
      <w:lvlJc w:val="left"/>
      <w:pPr>
        <w:tabs>
          <w:tab w:val="num" w:pos="142"/>
        </w:tabs>
        <w:ind w:left="3022" w:hanging="360"/>
      </w:pPr>
    </w:lvl>
    <w:lvl w:ilvl="4">
      <w:start w:val="1"/>
      <w:numFmt w:val="lowerLetter"/>
      <w:lvlText w:val="%2.%3.%4.%5."/>
      <w:lvlJc w:val="left"/>
      <w:pPr>
        <w:tabs>
          <w:tab w:val="num" w:pos="142"/>
        </w:tabs>
        <w:ind w:left="3742" w:hanging="360"/>
      </w:pPr>
    </w:lvl>
    <w:lvl w:ilvl="5">
      <w:start w:val="1"/>
      <w:numFmt w:val="lowerRoman"/>
      <w:lvlText w:val="%2.%3.%4.%5.%6."/>
      <w:lvlJc w:val="right"/>
      <w:pPr>
        <w:tabs>
          <w:tab w:val="num" w:pos="142"/>
        </w:tabs>
        <w:ind w:left="4462" w:hanging="180"/>
      </w:pPr>
    </w:lvl>
    <w:lvl w:ilvl="6">
      <w:start w:val="1"/>
      <w:numFmt w:val="decimal"/>
      <w:lvlText w:val="%2.%3.%4.%5.%6.%7."/>
      <w:lvlJc w:val="left"/>
      <w:pPr>
        <w:tabs>
          <w:tab w:val="num" w:pos="142"/>
        </w:tabs>
        <w:ind w:left="5182" w:hanging="360"/>
      </w:pPr>
    </w:lvl>
    <w:lvl w:ilvl="7">
      <w:start w:val="1"/>
      <w:numFmt w:val="lowerLetter"/>
      <w:lvlText w:val="%2.%3.%4.%5.%6.%7.%8."/>
      <w:lvlJc w:val="left"/>
      <w:pPr>
        <w:tabs>
          <w:tab w:val="num" w:pos="142"/>
        </w:tabs>
        <w:ind w:left="5902" w:hanging="360"/>
      </w:pPr>
    </w:lvl>
    <w:lvl w:ilvl="8">
      <w:start w:val="1"/>
      <w:numFmt w:val="lowerRoman"/>
      <w:lvlText w:val="%2.%3.%4.%5.%6.%7.%8.%9."/>
      <w:lvlJc w:val="right"/>
      <w:pPr>
        <w:tabs>
          <w:tab w:val="num" w:pos="142"/>
        </w:tabs>
        <w:ind w:left="6622" w:hanging="180"/>
      </w:pPr>
    </w:lvl>
  </w:abstractNum>
  <w:abstractNum w:abstractNumId="1" w15:restartNumberingAfterBreak="0">
    <w:nsid w:val="06BB5286"/>
    <w:multiLevelType w:val="hybridMultilevel"/>
    <w:tmpl w:val="E8AC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59C"/>
    <w:multiLevelType w:val="hybridMultilevel"/>
    <w:tmpl w:val="2C202954"/>
    <w:lvl w:ilvl="0" w:tplc="D2FE16E2">
      <w:start w:val="6"/>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 w15:restartNumberingAfterBreak="0">
    <w:nsid w:val="16F15DFD"/>
    <w:multiLevelType w:val="hybridMultilevel"/>
    <w:tmpl w:val="192E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6C3D"/>
    <w:multiLevelType w:val="hybridMultilevel"/>
    <w:tmpl w:val="4418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639E3"/>
    <w:multiLevelType w:val="hybridMultilevel"/>
    <w:tmpl w:val="EA6A79F6"/>
    <w:lvl w:ilvl="0" w:tplc="4A4C9748">
      <w:start w:val="1"/>
      <w:numFmt w:val="decimal"/>
      <w:lvlText w:val="%1."/>
      <w:lvlJc w:val="left"/>
      <w:pPr>
        <w:ind w:left="360" w:hanging="360"/>
      </w:pPr>
      <w:rPr>
        <w:rFonts w:asciiTheme="minorHAnsi" w:eastAsiaTheme="minorHAnsi" w:hAnsiTheme="minorHAnsi" w:cs="Times New Roman"/>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B32E3B"/>
    <w:multiLevelType w:val="hybridMultilevel"/>
    <w:tmpl w:val="D504B336"/>
    <w:lvl w:ilvl="0" w:tplc="5704C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0F7"/>
    <w:multiLevelType w:val="hybridMultilevel"/>
    <w:tmpl w:val="05C8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A2B0F"/>
    <w:multiLevelType w:val="hybridMultilevel"/>
    <w:tmpl w:val="4388208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27CA3B92"/>
    <w:multiLevelType w:val="hybridMultilevel"/>
    <w:tmpl w:val="2C30927A"/>
    <w:lvl w:ilvl="0" w:tplc="E0221F7C">
      <w:start w:val="1"/>
      <w:numFmt w:val="decimal"/>
      <w:lvlText w:val="%1."/>
      <w:lvlJc w:val="left"/>
      <w:pPr>
        <w:ind w:left="502" w:hanging="360"/>
      </w:pPr>
      <w:rPr>
        <w:rFonts w:eastAsiaTheme="minorEastAsia" w:hint="default"/>
        <w:color w:val="00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2F2677B8"/>
    <w:multiLevelType w:val="hybridMultilevel"/>
    <w:tmpl w:val="607AA532"/>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74692C"/>
    <w:multiLevelType w:val="hybridMultilevel"/>
    <w:tmpl w:val="733A0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53601"/>
    <w:multiLevelType w:val="hybridMultilevel"/>
    <w:tmpl w:val="81948EB4"/>
    <w:numStyleLink w:val="1"/>
  </w:abstractNum>
  <w:abstractNum w:abstractNumId="13" w15:restartNumberingAfterBreak="0">
    <w:nsid w:val="400F3A3C"/>
    <w:multiLevelType w:val="hybridMultilevel"/>
    <w:tmpl w:val="81948EB4"/>
    <w:styleLink w:val="1"/>
    <w:lvl w:ilvl="0" w:tplc="346EEE5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1D0D6D4">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rPr>
    </w:lvl>
    <w:lvl w:ilvl="2" w:tplc="0896A3B4">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3" w:tplc="9970E84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rPr>
    </w:lvl>
    <w:lvl w:ilvl="4" w:tplc="9E4E88DE">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rPr>
    </w:lvl>
    <w:lvl w:ilvl="5" w:tplc="570CE442">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rPr>
    </w:lvl>
    <w:lvl w:ilvl="6" w:tplc="392CDF72">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7" w:tplc="A636E28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rPr>
    </w:lvl>
    <w:lvl w:ilvl="8" w:tplc="FF0E4D52">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2D51756"/>
    <w:multiLevelType w:val="hybridMultilevel"/>
    <w:tmpl w:val="B50C2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8B16F54"/>
    <w:multiLevelType w:val="hybridMultilevel"/>
    <w:tmpl w:val="4D2633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837DD9"/>
    <w:multiLevelType w:val="hybridMultilevel"/>
    <w:tmpl w:val="657A53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4D44D6"/>
    <w:multiLevelType w:val="hybridMultilevel"/>
    <w:tmpl w:val="3A3458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E58407C"/>
    <w:multiLevelType w:val="hybridMultilevel"/>
    <w:tmpl w:val="2CB22B7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E830B6F"/>
    <w:multiLevelType w:val="hybridMultilevel"/>
    <w:tmpl w:val="C4848F36"/>
    <w:styleLink w:val="2"/>
    <w:lvl w:ilvl="0" w:tplc="7F36C2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99C498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rPr>
    </w:lvl>
    <w:lvl w:ilvl="2" w:tplc="17E61BF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3" w:tplc="174864C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rPr>
    </w:lvl>
    <w:lvl w:ilvl="4" w:tplc="D5F82AE2">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rPr>
    </w:lvl>
    <w:lvl w:ilvl="5" w:tplc="7598CC56">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rPr>
    </w:lvl>
    <w:lvl w:ilvl="6" w:tplc="99BC2C5A">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7" w:tplc="DF4297EC">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rPr>
    </w:lvl>
    <w:lvl w:ilvl="8" w:tplc="E1F03E94">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21103BE"/>
    <w:multiLevelType w:val="hybridMultilevel"/>
    <w:tmpl w:val="8CF66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046CF"/>
    <w:multiLevelType w:val="hybridMultilevel"/>
    <w:tmpl w:val="C4848F36"/>
    <w:numStyleLink w:val="2"/>
  </w:abstractNum>
  <w:abstractNum w:abstractNumId="22" w15:restartNumberingAfterBreak="0">
    <w:nsid w:val="64FB4AED"/>
    <w:multiLevelType w:val="hybridMultilevel"/>
    <w:tmpl w:val="5D90EF1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6DC03402"/>
    <w:multiLevelType w:val="hybridMultilevel"/>
    <w:tmpl w:val="BFDE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0B23DD1"/>
    <w:multiLevelType w:val="hybridMultilevel"/>
    <w:tmpl w:val="24A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C1C49"/>
    <w:multiLevelType w:val="hybridMultilevel"/>
    <w:tmpl w:val="46A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62E33"/>
    <w:multiLevelType w:val="hybridMultilevel"/>
    <w:tmpl w:val="7E8676E8"/>
    <w:lvl w:ilvl="0" w:tplc="3B2A24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7"/>
  </w:num>
  <w:num w:numId="5">
    <w:abstractNumId w:val="3"/>
  </w:num>
  <w:num w:numId="6">
    <w:abstractNumId w:val="26"/>
  </w:num>
  <w:num w:numId="7">
    <w:abstractNumId w:val="20"/>
  </w:num>
  <w:num w:numId="8">
    <w:abstractNumId w:val="25"/>
  </w:num>
  <w:num w:numId="9">
    <w:abstractNumId w:val="10"/>
  </w:num>
  <w:num w:numId="10">
    <w:abstractNumId w:val="15"/>
  </w:num>
  <w:num w:numId="11">
    <w:abstractNumId w:val="8"/>
  </w:num>
  <w:num w:numId="12">
    <w:abstractNumId w:val="18"/>
  </w:num>
  <w:num w:numId="13">
    <w:abstractNumId w:val="6"/>
  </w:num>
  <w:num w:numId="14">
    <w:abstractNumId w:val="11"/>
  </w:num>
  <w:num w:numId="15">
    <w:abstractNumId w:val="1"/>
  </w:num>
  <w:num w:numId="16">
    <w:abstractNumId w:val="9"/>
  </w:num>
  <w:num w:numId="17">
    <w:abstractNumId w:val="5"/>
  </w:num>
  <w:num w:numId="18">
    <w:abstractNumId w:val="16"/>
  </w:num>
  <w:num w:numId="19">
    <w:abstractNumId w:val="13"/>
  </w:num>
  <w:num w:numId="20">
    <w:abstractNumId w:val="12"/>
  </w:num>
  <w:num w:numId="21">
    <w:abstractNumId w:val="19"/>
  </w:num>
  <w:num w:numId="22">
    <w:abstractNumId w:val="21"/>
  </w:num>
  <w:num w:numId="23">
    <w:abstractNumId w:val="2"/>
  </w:num>
  <w:num w:numId="24">
    <w:abstractNumId w:val="0"/>
  </w:num>
  <w:num w:numId="25">
    <w:abstractNumId w:val="14"/>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C"/>
    <w:rsid w:val="000005EC"/>
    <w:rsid w:val="000017C8"/>
    <w:rsid w:val="0000270B"/>
    <w:rsid w:val="00003563"/>
    <w:rsid w:val="00003C07"/>
    <w:rsid w:val="00006050"/>
    <w:rsid w:val="00006B6B"/>
    <w:rsid w:val="000075EF"/>
    <w:rsid w:val="00010FB0"/>
    <w:rsid w:val="000112F2"/>
    <w:rsid w:val="00012515"/>
    <w:rsid w:val="00012CB4"/>
    <w:rsid w:val="000130D4"/>
    <w:rsid w:val="00013DD3"/>
    <w:rsid w:val="000147C6"/>
    <w:rsid w:val="000149C3"/>
    <w:rsid w:val="000150B5"/>
    <w:rsid w:val="00015E17"/>
    <w:rsid w:val="00017A1C"/>
    <w:rsid w:val="00017E04"/>
    <w:rsid w:val="00020EB0"/>
    <w:rsid w:val="00021E6B"/>
    <w:rsid w:val="00021F7C"/>
    <w:rsid w:val="000263F3"/>
    <w:rsid w:val="00030678"/>
    <w:rsid w:val="00030CCC"/>
    <w:rsid w:val="00031F7D"/>
    <w:rsid w:val="00032B36"/>
    <w:rsid w:val="00033C84"/>
    <w:rsid w:val="00034BAE"/>
    <w:rsid w:val="00036903"/>
    <w:rsid w:val="00040AA6"/>
    <w:rsid w:val="000434DE"/>
    <w:rsid w:val="0004511F"/>
    <w:rsid w:val="000460E5"/>
    <w:rsid w:val="00047066"/>
    <w:rsid w:val="00047CD8"/>
    <w:rsid w:val="00050E81"/>
    <w:rsid w:val="0005407B"/>
    <w:rsid w:val="00054E41"/>
    <w:rsid w:val="00057BB8"/>
    <w:rsid w:val="00061750"/>
    <w:rsid w:val="000638A5"/>
    <w:rsid w:val="000644D4"/>
    <w:rsid w:val="000656F1"/>
    <w:rsid w:val="00070A34"/>
    <w:rsid w:val="0007230F"/>
    <w:rsid w:val="00075138"/>
    <w:rsid w:val="00075E53"/>
    <w:rsid w:val="00076152"/>
    <w:rsid w:val="00076B2D"/>
    <w:rsid w:val="0008014E"/>
    <w:rsid w:val="00084ECD"/>
    <w:rsid w:val="0008557C"/>
    <w:rsid w:val="000855D2"/>
    <w:rsid w:val="0008568C"/>
    <w:rsid w:val="000861E1"/>
    <w:rsid w:val="000903DE"/>
    <w:rsid w:val="00090CFD"/>
    <w:rsid w:val="00094F91"/>
    <w:rsid w:val="00096D3C"/>
    <w:rsid w:val="000A0036"/>
    <w:rsid w:val="000A09D4"/>
    <w:rsid w:val="000A1A0E"/>
    <w:rsid w:val="000A1EFA"/>
    <w:rsid w:val="000A32FA"/>
    <w:rsid w:val="000A5922"/>
    <w:rsid w:val="000A628A"/>
    <w:rsid w:val="000B002F"/>
    <w:rsid w:val="000B29C9"/>
    <w:rsid w:val="000B45DC"/>
    <w:rsid w:val="000B464C"/>
    <w:rsid w:val="000B57C7"/>
    <w:rsid w:val="000B657A"/>
    <w:rsid w:val="000C0632"/>
    <w:rsid w:val="000C3D8C"/>
    <w:rsid w:val="000C5637"/>
    <w:rsid w:val="000C585D"/>
    <w:rsid w:val="000C6D39"/>
    <w:rsid w:val="000C7EF1"/>
    <w:rsid w:val="000C7FDE"/>
    <w:rsid w:val="000D0335"/>
    <w:rsid w:val="000D0CFE"/>
    <w:rsid w:val="000D0F01"/>
    <w:rsid w:val="000D13A4"/>
    <w:rsid w:val="000D33A9"/>
    <w:rsid w:val="000D5315"/>
    <w:rsid w:val="000E013E"/>
    <w:rsid w:val="000E1852"/>
    <w:rsid w:val="000E1C8F"/>
    <w:rsid w:val="000E4EE4"/>
    <w:rsid w:val="000E5FBB"/>
    <w:rsid w:val="000E69BB"/>
    <w:rsid w:val="000E7E79"/>
    <w:rsid w:val="000F0151"/>
    <w:rsid w:val="000F0210"/>
    <w:rsid w:val="000F084F"/>
    <w:rsid w:val="000F1CB8"/>
    <w:rsid w:val="000F21B5"/>
    <w:rsid w:val="000F3B98"/>
    <w:rsid w:val="000F4B7A"/>
    <w:rsid w:val="000F6847"/>
    <w:rsid w:val="000F7CE7"/>
    <w:rsid w:val="00101819"/>
    <w:rsid w:val="0010299E"/>
    <w:rsid w:val="00104AB8"/>
    <w:rsid w:val="00110817"/>
    <w:rsid w:val="00110AC5"/>
    <w:rsid w:val="00111A61"/>
    <w:rsid w:val="00113778"/>
    <w:rsid w:val="00114574"/>
    <w:rsid w:val="00114CC3"/>
    <w:rsid w:val="00115157"/>
    <w:rsid w:val="00117570"/>
    <w:rsid w:val="00117AE1"/>
    <w:rsid w:val="0012024D"/>
    <w:rsid w:val="00122BBB"/>
    <w:rsid w:val="00123AC4"/>
    <w:rsid w:val="00124AAC"/>
    <w:rsid w:val="001315F4"/>
    <w:rsid w:val="00132DCD"/>
    <w:rsid w:val="00134471"/>
    <w:rsid w:val="00135B09"/>
    <w:rsid w:val="00135D61"/>
    <w:rsid w:val="0013611F"/>
    <w:rsid w:val="0013657E"/>
    <w:rsid w:val="001402EA"/>
    <w:rsid w:val="001436B0"/>
    <w:rsid w:val="00143E4F"/>
    <w:rsid w:val="00144769"/>
    <w:rsid w:val="001452A3"/>
    <w:rsid w:val="00145969"/>
    <w:rsid w:val="001468AE"/>
    <w:rsid w:val="00147BF4"/>
    <w:rsid w:val="00150ACF"/>
    <w:rsid w:val="001514DF"/>
    <w:rsid w:val="00152758"/>
    <w:rsid w:val="00152CB8"/>
    <w:rsid w:val="0015373E"/>
    <w:rsid w:val="00155656"/>
    <w:rsid w:val="0015583F"/>
    <w:rsid w:val="00156715"/>
    <w:rsid w:val="0016059B"/>
    <w:rsid w:val="0016423D"/>
    <w:rsid w:val="00164761"/>
    <w:rsid w:val="00164F9E"/>
    <w:rsid w:val="00166BE2"/>
    <w:rsid w:val="00166D4D"/>
    <w:rsid w:val="0017107A"/>
    <w:rsid w:val="00172A6C"/>
    <w:rsid w:val="00173183"/>
    <w:rsid w:val="00174126"/>
    <w:rsid w:val="0017532A"/>
    <w:rsid w:val="001758EB"/>
    <w:rsid w:val="001764A4"/>
    <w:rsid w:val="00180F52"/>
    <w:rsid w:val="00185651"/>
    <w:rsid w:val="00187026"/>
    <w:rsid w:val="00194C9D"/>
    <w:rsid w:val="0019650C"/>
    <w:rsid w:val="00197BD6"/>
    <w:rsid w:val="001A2D38"/>
    <w:rsid w:val="001A3CF2"/>
    <w:rsid w:val="001A4FF8"/>
    <w:rsid w:val="001A533A"/>
    <w:rsid w:val="001B0D06"/>
    <w:rsid w:val="001B0DD5"/>
    <w:rsid w:val="001B2859"/>
    <w:rsid w:val="001B31F1"/>
    <w:rsid w:val="001B5BE2"/>
    <w:rsid w:val="001B61F9"/>
    <w:rsid w:val="001C1228"/>
    <w:rsid w:val="001C466C"/>
    <w:rsid w:val="001C658C"/>
    <w:rsid w:val="001C67E1"/>
    <w:rsid w:val="001D0108"/>
    <w:rsid w:val="001D0645"/>
    <w:rsid w:val="001D06FF"/>
    <w:rsid w:val="001D10DB"/>
    <w:rsid w:val="001D2C57"/>
    <w:rsid w:val="001D2D2C"/>
    <w:rsid w:val="001D4044"/>
    <w:rsid w:val="001D4591"/>
    <w:rsid w:val="001D5A42"/>
    <w:rsid w:val="001D62C9"/>
    <w:rsid w:val="001D791B"/>
    <w:rsid w:val="001E3412"/>
    <w:rsid w:val="001E7C7E"/>
    <w:rsid w:val="001F0EE7"/>
    <w:rsid w:val="001F2C66"/>
    <w:rsid w:val="001F41AB"/>
    <w:rsid w:val="001F4249"/>
    <w:rsid w:val="001F4B40"/>
    <w:rsid w:val="001F52AF"/>
    <w:rsid w:val="001F6228"/>
    <w:rsid w:val="001F6D7D"/>
    <w:rsid w:val="00201A9B"/>
    <w:rsid w:val="00201B18"/>
    <w:rsid w:val="00202552"/>
    <w:rsid w:val="002038CD"/>
    <w:rsid w:val="0020451D"/>
    <w:rsid w:val="00204F3B"/>
    <w:rsid w:val="002050A1"/>
    <w:rsid w:val="00205A5E"/>
    <w:rsid w:val="0021208B"/>
    <w:rsid w:val="00212371"/>
    <w:rsid w:val="00214F40"/>
    <w:rsid w:val="00215F6D"/>
    <w:rsid w:val="002200E6"/>
    <w:rsid w:val="00220673"/>
    <w:rsid w:val="00221E20"/>
    <w:rsid w:val="00222797"/>
    <w:rsid w:val="0022307C"/>
    <w:rsid w:val="00224150"/>
    <w:rsid w:val="00226562"/>
    <w:rsid w:val="00226B64"/>
    <w:rsid w:val="00230214"/>
    <w:rsid w:val="002315DB"/>
    <w:rsid w:val="00232354"/>
    <w:rsid w:val="00235185"/>
    <w:rsid w:val="0023663C"/>
    <w:rsid w:val="00236D43"/>
    <w:rsid w:val="00240C0C"/>
    <w:rsid w:val="00240E08"/>
    <w:rsid w:val="00240E63"/>
    <w:rsid w:val="00240FF3"/>
    <w:rsid w:val="00244069"/>
    <w:rsid w:val="00245364"/>
    <w:rsid w:val="002463C4"/>
    <w:rsid w:val="00251229"/>
    <w:rsid w:val="002548D4"/>
    <w:rsid w:val="00254A66"/>
    <w:rsid w:val="00254F47"/>
    <w:rsid w:val="00255F5F"/>
    <w:rsid w:val="00257F81"/>
    <w:rsid w:val="00260BC0"/>
    <w:rsid w:val="002617C6"/>
    <w:rsid w:val="00264172"/>
    <w:rsid w:val="002645C9"/>
    <w:rsid w:val="00265867"/>
    <w:rsid w:val="00265F58"/>
    <w:rsid w:val="002661C7"/>
    <w:rsid w:val="00267923"/>
    <w:rsid w:val="00267C2C"/>
    <w:rsid w:val="002727CE"/>
    <w:rsid w:val="0027363F"/>
    <w:rsid w:val="00273DB9"/>
    <w:rsid w:val="002750B1"/>
    <w:rsid w:val="002757D4"/>
    <w:rsid w:val="002772BD"/>
    <w:rsid w:val="0028039C"/>
    <w:rsid w:val="00280847"/>
    <w:rsid w:val="002823C7"/>
    <w:rsid w:val="0028346C"/>
    <w:rsid w:val="00284335"/>
    <w:rsid w:val="00286B0C"/>
    <w:rsid w:val="00290775"/>
    <w:rsid w:val="00290E9A"/>
    <w:rsid w:val="00291399"/>
    <w:rsid w:val="00292B5F"/>
    <w:rsid w:val="00293935"/>
    <w:rsid w:val="00295402"/>
    <w:rsid w:val="002957BB"/>
    <w:rsid w:val="00296760"/>
    <w:rsid w:val="002971A7"/>
    <w:rsid w:val="002974BC"/>
    <w:rsid w:val="00297A7A"/>
    <w:rsid w:val="002A177E"/>
    <w:rsid w:val="002A2278"/>
    <w:rsid w:val="002A3138"/>
    <w:rsid w:val="002A3A8E"/>
    <w:rsid w:val="002A3B11"/>
    <w:rsid w:val="002A5C4E"/>
    <w:rsid w:val="002B1BD8"/>
    <w:rsid w:val="002B21BA"/>
    <w:rsid w:val="002B4D31"/>
    <w:rsid w:val="002B78AC"/>
    <w:rsid w:val="002B7BB6"/>
    <w:rsid w:val="002C039C"/>
    <w:rsid w:val="002C1350"/>
    <w:rsid w:val="002C2222"/>
    <w:rsid w:val="002C2354"/>
    <w:rsid w:val="002C3317"/>
    <w:rsid w:val="002C40EE"/>
    <w:rsid w:val="002C4ED7"/>
    <w:rsid w:val="002C51EA"/>
    <w:rsid w:val="002C5D6E"/>
    <w:rsid w:val="002C6401"/>
    <w:rsid w:val="002C668E"/>
    <w:rsid w:val="002C7250"/>
    <w:rsid w:val="002D0786"/>
    <w:rsid w:val="002D166B"/>
    <w:rsid w:val="002D1765"/>
    <w:rsid w:val="002D2703"/>
    <w:rsid w:val="002D3827"/>
    <w:rsid w:val="002D459A"/>
    <w:rsid w:val="002D4C05"/>
    <w:rsid w:val="002D4C29"/>
    <w:rsid w:val="002D64F3"/>
    <w:rsid w:val="002D65EF"/>
    <w:rsid w:val="002D7DAF"/>
    <w:rsid w:val="002E1E69"/>
    <w:rsid w:val="002E42BE"/>
    <w:rsid w:val="002E7EAA"/>
    <w:rsid w:val="002F055F"/>
    <w:rsid w:val="002F070A"/>
    <w:rsid w:val="002F0BE9"/>
    <w:rsid w:val="002F1AA6"/>
    <w:rsid w:val="002F27D9"/>
    <w:rsid w:val="002F2CF8"/>
    <w:rsid w:val="002F39DB"/>
    <w:rsid w:val="003004D2"/>
    <w:rsid w:val="003008EB"/>
    <w:rsid w:val="00304995"/>
    <w:rsid w:val="003052D9"/>
    <w:rsid w:val="0030573E"/>
    <w:rsid w:val="00305C65"/>
    <w:rsid w:val="0030627C"/>
    <w:rsid w:val="00310C32"/>
    <w:rsid w:val="003111B4"/>
    <w:rsid w:val="0031301C"/>
    <w:rsid w:val="003131EA"/>
    <w:rsid w:val="003136F3"/>
    <w:rsid w:val="0031419A"/>
    <w:rsid w:val="00314921"/>
    <w:rsid w:val="00315AA2"/>
    <w:rsid w:val="00317125"/>
    <w:rsid w:val="00317F9C"/>
    <w:rsid w:val="00321746"/>
    <w:rsid w:val="003236CF"/>
    <w:rsid w:val="00323B37"/>
    <w:rsid w:val="00327146"/>
    <w:rsid w:val="00327427"/>
    <w:rsid w:val="00327593"/>
    <w:rsid w:val="00330493"/>
    <w:rsid w:val="00330E4C"/>
    <w:rsid w:val="003335D3"/>
    <w:rsid w:val="00333684"/>
    <w:rsid w:val="003339E2"/>
    <w:rsid w:val="00333F47"/>
    <w:rsid w:val="00334489"/>
    <w:rsid w:val="00334E73"/>
    <w:rsid w:val="00335103"/>
    <w:rsid w:val="00335375"/>
    <w:rsid w:val="00335585"/>
    <w:rsid w:val="0033561B"/>
    <w:rsid w:val="00340226"/>
    <w:rsid w:val="0034051C"/>
    <w:rsid w:val="003407B9"/>
    <w:rsid w:val="00342B4E"/>
    <w:rsid w:val="00342CBB"/>
    <w:rsid w:val="00342CE8"/>
    <w:rsid w:val="0034368A"/>
    <w:rsid w:val="00345D10"/>
    <w:rsid w:val="00345F35"/>
    <w:rsid w:val="00346316"/>
    <w:rsid w:val="0034655E"/>
    <w:rsid w:val="0034664D"/>
    <w:rsid w:val="00346DA8"/>
    <w:rsid w:val="00347433"/>
    <w:rsid w:val="00350F72"/>
    <w:rsid w:val="00351714"/>
    <w:rsid w:val="00352B82"/>
    <w:rsid w:val="00353BCD"/>
    <w:rsid w:val="00353F4F"/>
    <w:rsid w:val="003555C3"/>
    <w:rsid w:val="003604B7"/>
    <w:rsid w:val="003616B4"/>
    <w:rsid w:val="00362E04"/>
    <w:rsid w:val="00363B35"/>
    <w:rsid w:val="00364739"/>
    <w:rsid w:val="00365043"/>
    <w:rsid w:val="00365348"/>
    <w:rsid w:val="00366469"/>
    <w:rsid w:val="003667C7"/>
    <w:rsid w:val="003673CB"/>
    <w:rsid w:val="003705A5"/>
    <w:rsid w:val="00371C9F"/>
    <w:rsid w:val="00372BF8"/>
    <w:rsid w:val="003756BF"/>
    <w:rsid w:val="00376D27"/>
    <w:rsid w:val="00377857"/>
    <w:rsid w:val="00377966"/>
    <w:rsid w:val="0038337B"/>
    <w:rsid w:val="0038607B"/>
    <w:rsid w:val="00386227"/>
    <w:rsid w:val="00390A56"/>
    <w:rsid w:val="003911C6"/>
    <w:rsid w:val="0039340D"/>
    <w:rsid w:val="0039389F"/>
    <w:rsid w:val="00393B23"/>
    <w:rsid w:val="003959EF"/>
    <w:rsid w:val="003976CF"/>
    <w:rsid w:val="003A0692"/>
    <w:rsid w:val="003A2165"/>
    <w:rsid w:val="003A67EE"/>
    <w:rsid w:val="003A6929"/>
    <w:rsid w:val="003A6C7D"/>
    <w:rsid w:val="003B0F51"/>
    <w:rsid w:val="003B249C"/>
    <w:rsid w:val="003B3DC3"/>
    <w:rsid w:val="003B4D2B"/>
    <w:rsid w:val="003B7011"/>
    <w:rsid w:val="003B776B"/>
    <w:rsid w:val="003C14C6"/>
    <w:rsid w:val="003C3CBA"/>
    <w:rsid w:val="003C4CDA"/>
    <w:rsid w:val="003C6751"/>
    <w:rsid w:val="003C740A"/>
    <w:rsid w:val="003D0120"/>
    <w:rsid w:val="003D3B85"/>
    <w:rsid w:val="003D3E1A"/>
    <w:rsid w:val="003D4BC4"/>
    <w:rsid w:val="003D7622"/>
    <w:rsid w:val="003D76B4"/>
    <w:rsid w:val="003D7F53"/>
    <w:rsid w:val="003E1B20"/>
    <w:rsid w:val="003E244C"/>
    <w:rsid w:val="003E253B"/>
    <w:rsid w:val="003E2C48"/>
    <w:rsid w:val="003E31B7"/>
    <w:rsid w:val="003E3346"/>
    <w:rsid w:val="003E3AB1"/>
    <w:rsid w:val="003E3E19"/>
    <w:rsid w:val="003E4D97"/>
    <w:rsid w:val="003E5F81"/>
    <w:rsid w:val="003F0042"/>
    <w:rsid w:val="003F0067"/>
    <w:rsid w:val="003F059C"/>
    <w:rsid w:val="003F1B36"/>
    <w:rsid w:val="003F4F39"/>
    <w:rsid w:val="003F5FF3"/>
    <w:rsid w:val="003F6BD0"/>
    <w:rsid w:val="004007A8"/>
    <w:rsid w:val="00401A05"/>
    <w:rsid w:val="00402DA7"/>
    <w:rsid w:val="004037B0"/>
    <w:rsid w:val="00407918"/>
    <w:rsid w:val="00407AFE"/>
    <w:rsid w:val="00407C94"/>
    <w:rsid w:val="00411EBD"/>
    <w:rsid w:val="00412346"/>
    <w:rsid w:val="00414E98"/>
    <w:rsid w:val="00421352"/>
    <w:rsid w:val="00421765"/>
    <w:rsid w:val="00421FF7"/>
    <w:rsid w:val="00423312"/>
    <w:rsid w:val="00423391"/>
    <w:rsid w:val="00427906"/>
    <w:rsid w:val="004312F0"/>
    <w:rsid w:val="00431EA6"/>
    <w:rsid w:val="00431FCC"/>
    <w:rsid w:val="004324C9"/>
    <w:rsid w:val="004327FE"/>
    <w:rsid w:val="004330EE"/>
    <w:rsid w:val="004333EE"/>
    <w:rsid w:val="00433F12"/>
    <w:rsid w:val="00435D60"/>
    <w:rsid w:val="00441E0A"/>
    <w:rsid w:val="00441E78"/>
    <w:rsid w:val="00442015"/>
    <w:rsid w:val="00442D72"/>
    <w:rsid w:val="0044744E"/>
    <w:rsid w:val="0045114F"/>
    <w:rsid w:val="00451E7D"/>
    <w:rsid w:val="00453224"/>
    <w:rsid w:val="00454D30"/>
    <w:rsid w:val="00454E2D"/>
    <w:rsid w:val="0045599A"/>
    <w:rsid w:val="00461707"/>
    <w:rsid w:val="00461793"/>
    <w:rsid w:val="00462C64"/>
    <w:rsid w:val="00463C0C"/>
    <w:rsid w:val="0046569C"/>
    <w:rsid w:val="00466085"/>
    <w:rsid w:val="00466D58"/>
    <w:rsid w:val="00466E4D"/>
    <w:rsid w:val="00467DA1"/>
    <w:rsid w:val="00470E9C"/>
    <w:rsid w:val="00471E33"/>
    <w:rsid w:val="004724B6"/>
    <w:rsid w:val="00474CA6"/>
    <w:rsid w:val="00476E44"/>
    <w:rsid w:val="004805F0"/>
    <w:rsid w:val="004814C6"/>
    <w:rsid w:val="00484150"/>
    <w:rsid w:val="00486BB7"/>
    <w:rsid w:val="0049197A"/>
    <w:rsid w:val="00494716"/>
    <w:rsid w:val="004A250F"/>
    <w:rsid w:val="004A2A40"/>
    <w:rsid w:val="004A2E3D"/>
    <w:rsid w:val="004A33FF"/>
    <w:rsid w:val="004A502C"/>
    <w:rsid w:val="004A5512"/>
    <w:rsid w:val="004A6901"/>
    <w:rsid w:val="004A78D7"/>
    <w:rsid w:val="004A7CDF"/>
    <w:rsid w:val="004B1553"/>
    <w:rsid w:val="004B28DA"/>
    <w:rsid w:val="004B2AE6"/>
    <w:rsid w:val="004B3122"/>
    <w:rsid w:val="004B32BF"/>
    <w:rsid w:val="004B4DC3"/>
    <w:rsid w:val="004C0973"/>
    <w:rsid w:val="004C0CC0"/>
    <w:rsid w:val="004C5F5D"/>
    <w:rsid w:val="004C6E75"/>
    <w:rsid w:val="004C75C5"/>
    <w:rsid w:val="004D0C0B"/>
    <w:rsid w:val="004D1DD8"/>
    <w:rsid w:val="004D2936"/>
    <w:rsid w:val="004D44E3"/>
    <w:rsid w:val="004D4E12"/>
    <w:rsid w:val="004D56B3"/>
    <w:rsid w:val="004D6C32"/>
    <w:rsid w:val="004E0C40"/>
    <w:rsid w:val="004E10F8"/>
    <w:rsid w:val="004E298B"/>
    <w:rsid w:val="004E2C3F"/>
    <w:rsid w:val="004E30E4"/>
    <w:rsid w:val="004E660B"/>
    <w:rsid w:val="004E6751"/>
    <w:rsid w:val="004F1F9D"/>
    <w:rsid w:val="004F2E68"/>
    <w:rsid w:val="004F4739"/>
    <w:rsid w:val="004F58BD"/>
    <w:rsid w:val="004F5934"/>
    <w:rsid w:val="004F6632"/>
    <w:rsid w:val="004F7FDC"/>
    <w:rsid w:val="005002CE"/>
    <w:rsid w:val="0050184A"/>
    <w:rsid w:val="0050256C"/>
    <w:rsid w:val="00503FEE"/>
    <w:rsid w:val="00504E02"/>
    <w:rsid w:val="00506173"/>
    <w:rsid w:val="00507EE0"/>
    <w:rsid w:val="00510B13"/>
    <w:rsid w:val="00513963"/>
    <w:rsid w:val="005150FB"/>
    <w:rsid w:val="0051537C"/>
    <w:rsid w:val="005153E6"/>
    <w:rsid w:val="00515584"/>
    <w:rsid w:val="005161D1"/>
    <w:rsid w:val="005166A9"/>
    <w:rsid w:val="00516DDB"/>
    <w:rsid w:val="0051787B"/>
    <w:rsid w:val="00522465"/>
    <w:rsid w:val="00522467"/>
    <w:rsid w:val="00522692"/>
    <w:rsid w:val="0052368A"/>
    <w:rsid w:val="00526636"/>
    <w:rsid w:val="00527177"/>
    <w:rsid w:val="00531B71"/>
    <w:rsid w:val="005331DD"/>
    <w:rsid w:val="0053581E"/>
    <w:rsid w:val="005375AE"/>
    <w:rsid w:val="0054072F"/>
    <w:rsid w:val="00540A07"/>
    <w:rsid w:val="00541106"/>
    <w:rsid w:val="00542531"/>
    <w:rsid w:val="005429CC"/>
    <w:rsid w:val="005431DF"/>
    <w:rsid w:val="00543371"/>
    <w:rsid w:val="005434D2"/>
    <w:rsid w:val="0054447B"/>
    <w:rsid w:val="00544F41"/>
    <w:rsid w:val="005469D0"/>
    <w:rsid w:val="00547C0F"/>
    <w:rsid w:val="005507B6"/>
    <w:rsid w:val="00553169"/>
    <w:rsid w:val="00553CDE"/>
    <w:rsid w:val="00553F27"/>
    <w:rsid w:val="00554CA7"/>
    <w:rsid w:val="00556256"/>
    <w:rsid w:val="00556907"/>
    <w:rsid w:val="00556AE5"/>
    <w:rsid w:val="005576C0"/>
    <w:rsid w:val="005607D6"/>
    <w:rsid w:val="005618A7"/>
    <w:rsid w:val="00562818"/>
    <w:rsid w:val="00562988"/>
    <w:rsid w:val="005634CD"/>
    <w:rsid w:val="0056440F"/>
    <w:rsid w:val="00564B8D"/>
    <w:rsid w:val="00564D90"/>
    <w:rsid w:val="005713A6"/>
    <w:rsid w:val="005714A0"/>
    <w:rsid w:val="00571B70"/>
    <w:rsid w:val="00571DD6"/>
    <w:rsid w:val="00572F26"/>
    <w:rsid w:val="00573C75"/>
    <w:rsid w:val="00574083"/>
    <w:rsid w:val="005745A5"/>
    <w:rsid w:val="0057562B"/>
    <w:rsid w:val="00575E1A"/>
    <w:rsid w:val="00576A90"/>
    <w:rsid w:val="005775CD"/>
    <w:rsid w:val="00577807"/>
    <w:rsid w:val="0057785A"/>
    <w:rsid w:val="00577ADC"/>
    <w:rsid w:val="00577F80"/>
    <w:rsid w:val="00580683"/>
    <w:rsid w:val="005813BF"/>
    <w:rsid w:val="0058196C"/>
    <w:rsid w:val="005823CC"/>
    <w:rsid w:val="0058272C"/>
    <w:rsid w:val="0058288E"/>
    <w:rsid w:val="00582D09"/>
    <w:rsid w:val="005831E9"/>
    <w:rsid w:val="00583703"/>
    <w:rsid w:val="005848FF"/>
    <w:rsid w:val="00584CC0"/>
    <w:rsid w:val="00586ABD"/>
    <w:rsid w:val="0058736B"/>
    <w:rsid w:val="0058769D"/>
    <w:rsid w:val="00587A29"/>
    <w:rsid w:val="00587CFE"/>
    <w:rsid w:val="00590833"/>
    <w:rsid w:val="00593A52"/>
    <w:rsid w:val="00594824"/>
    <w:rsid w:val="00596A40"/>
    <w:rsid w:val="00596CB1"/>
    <w:rsid w:val="00597A7A"/>
    <w:rsid w:val="005A119A"/>
    <w:rsid w:val="005A1BBB"/>
    <w:rsid w:val="005A212E"/>
    <w:rsid w:val="005A4744"/>
    <w:rsid w:val="005A7761"/>
    <w:rsid w:val="005B07BC"/>
    <w:rsid w:val="005B090A"/>
    <w:rsid w:val="005B0C0F"/>
    <w:rsid w:val="005B1D8C"/>
    <w:rsid w:val="005B386E"/>
    <w:rsid w:val="005B394F"/>
    <w:rsid w:val="005B39F8"/>
    <w:rsid w:val="005B3A7F"/>
    <w:rsid w:val="005B58FC"/>
    <w:rsid w:val="005B624F"/>
    <w:rsid w:val="005B7B08"/>
    <w:rsid w:val="005C07DE"/>
    <w:rsid w:val="005C080E"/>
    <w:rsid w:val="005C66AA"/>
    <w:rsid w:val="005C672C"/>
    <w:rsid w:val="005C68FD"/>
    <w:rsid w:val="005C70D8"/>
    <w:rsid w:val="005D2A17"/>
    <w:rsid w:val="005D4A76"/>
    <w:rsid w:val="005D4E44"/>
    <w:rsid w:val="005D75DE"/>
    <w:rsid w:val="005D7895"/>
    <w:rsid w:val="005E07BF"/>
    <w:rsid w:val="005E0C11"/>
    <w:rsid w:val="005E3441"/>
    <w:rsid w:val="005E5796"/>
    <w:rsid w:val="005E60FC"/>
    <w:rsid w:val="005E6DFD"/>
    <w:rsid w:val="005E7A82"/>
    <w:rsid w:val="005F1174"/>
    <w:rsid w:val="005F2B7F"/>
    <w:rsid w:val="005F41AA"/>
    <w:rsid w:val="005F5D4A"/>
    <w:rsid w:val="005F70AF"/>
    <w:rsid w:val="005F7148"/>
    <w:rsid w:val="005F7AEB"/>
    <w:rsid w:val="006008C8"/>
    <w:rsid w:val="00601327"/>
    <w:rsid w:val="00601F21"/>
    <w:rsid w:val="00602225"/>
    <w:rsid w:val="00602BB7"/>
    <w:rsid w:val="006044B5"/>
    <w:rsid w:val="006045EB"/>
    <w:rsid w:val="00605434"/>
    <w:rsid w:val="00605605"/>
    <w:rsid w:val="0060566D"/>
    <w:rsid w:val="00607863"/>
    <w:rsid w:val="006078BE"/>
    <w:rsid w:val="00607C89"/>
    <w:rsid w:val="00610708"/>
    <w:rsid w:val="006139E7"/>
    <w:rsid w:val="00613F0B"/>
    <w:rsid w:val="006152C6"/>
    <w:rsid w:val="00615396"/>
    <w:rsid w:val="00615856"/>
    <w:rsid w:val="006203DA"/>
    <w:rsid w:val="006229B0"/>
    <w:rsid w:val="00623387"/>
    <w:rsid w:val="006246B0"/>
    <w:rsid w:val="006246B4"/>
    <w:rsid w:val="0062752E"/>
    <w:rsid w:val="00627EDB"/>
    <w:rsid w:val="0063042B"/>
    <w:rsid w:val="00632B3C"/>
    <w:rsid w:val="00632F81"/>
    <w:rsid w:val="0063760D"/>
    <w:rsid w:val="00637D47"/>
    <w:rsid w:val="00637DA7"/>
    <w:rsid w:val="00641965"/>
    <w:rsid w:val="00642A2C"/>
    <w:rsid w:val="00643495"/>
    <w:rsid w:val="00644B63"/>
    <w:rsid w:val="006451B8"/>
    <w:rsid w:val="006456EA"/>
    <w:rsid w:val="00646FEF"/>
    <w:rsid w:val="00650666"/>
    <w:rsid w:val="00650A30"/>
    <w:rsid w:val="00650B14"/>
    <w:rsid w:val="0065294E"/>
    <w:rsid w:val="006535A9"/>
    <w:rsid w:val="0065457C"/>
    <w:rsid w:val="00656204"/>
    <w:rsid w:val="006563D6"/>
    <w:rsid w:val="006569B7"/>
    <w:rsid w:val="00656CC9"/>
    <w:rsid w:val="00662FF1"/>
    <w:rsid w:val="006652EB"/>
    <w:rsid w:val="006659D2"/>
    <w:rsid w:val="00666752"/>
    <w:rsid w:val="00667C69"/>
    <w:rsid w:val="00670BBE"/>
    <w:rsid w:val="00674DF5"/>
    <w:rsid w:val="00675C6B"/>
    <w:rsid w:val="006775EF"/>
    <w:rsid w:val="006849D2"/>
    <w:rsid w:val="00685311"/>
    <w:rsid w:val="006855F2"/>
    <w:rsid w:val="006915F7"/>
    <w:rsid w:val="006953CB"/>
    <w:rsid w:val="006969FE"/>
    <w:rsid w:val="006974CE"/>
    <w:rsid w:val="006A0E38"/>
    <w:rsid w:val="006A12BD"/>
    <w:rsid w:val="006A1466"/>
    <w:rsid w:val="006A3C19"/>
    <w:rsid w:val="006A44A7"/>
    <w:rsid w:val="006A4BAE"/>
    <w:rsid w:val="006A51E6"/>
    <w:rsid w:val="006A52A1"/>
    <w:rsid w:val="006A539B"/>
    <w:rsid w:val="006A62E5"/>
    <w:rsid w:val="006B242C"/>
    <w:rsid w:val="006B37F1"/>
    <w:rsid w:val="006B6B99"/>
    <w:rsid w:val="006B72AE"/>
    <w:rsid w:val="006C25F1"/>
    <w:rsid w:val="006C3E3F"/>
    <w:rsid w:val="006C5737"/>
    <w:rsid w:val="006C61BD"/>
    <w:rsid w:val="006D05C3"/>
    <w:rsid w:val="006D219A"/>
    <w:rsid w:val="006D2FFC"/>
    <w:rsid w:val="006D6DB5"/>
    <w:rsid w:val="006E0450"/>
    <w:rsid w:val="006E2714"/>
    <w:rsid w:val="006E40C2"/>
    <w:rsid w:val="006E55EE"/>
    <w:rsid w:val="006E73E5"/>
    <w:rsid w:val="006E7593"/>
    <w:rsid w:val="006E7C27"/>
    <w:rsid w:val="006F0385"/>
    <w:rsid w:val="006F19F9"/>
    <w:rsid w:val="006F309C"/>
    <w:rsid w:val="006F40EF"/>
    <w:rsid w:val="006F4C03"/>
    <w:rsid w:val="006F5353"/>
    <w:rsid w:val="006F5804"/>
    <w:rsid w:val="006F7D11"/>
    <w:rsid w:val="00702AF6"/>
    <w:rsid w:val="007067C1"/>
    <w:rsid w:val="00707C45"/>
    <w:rsid w:val="007136F9"/>
    <w:rsid w:val="00714B82"/>
    <w:rsid w:val="00716409"/>
    <w:rsid w:val="00720C64"/>
    <w:rsid w:val="00723C76"/>
    <w:rsid w:val="007266E8"/>
    <w:rsid w:val="00727103"/>
    <w:rsid w:val="00730DA2"/>
    <w:rsid w:val="007324D1"/>
    <w:rsid w:val="00733D29"/>
    <w:rsid w:val="0074161B"/>
    <w:rsid w:val="00741741"/>
    <w:rsid w:val="007431BE"/>
    <w:rsid w:val="00743616"/>
    <w:rsid w:val="00743C2E"/>
    <w:rsid w:val="00747D7E"/>
    <w:rsid w:val="007502F5"/>
    <w:rsid w:val="00750B46"/>
    <w:rsid w:val="00753D1E"/>
    <w:rsid w:val="00754CDE"/>
    <w:rsid w:val="007565C7"/>
    <w:rsid w:val="00757587"/>
    <w:rsid w:val="0076164F"/>
    <w:rsid w:val="00762312"/>
    <w:rsid w:val="00764889"/>
    <w:rsid w:val="0076735F"/>
    <w:rsid w:val="0076741E"/>
    <w:rsid w:val="00767B3D"/>
    <w:rsid w:val="00776E7B"/>
    <w:rsid w:val="00781095"/>
    <w:rsid w:val="00782304"/>
    <w:rsid w:val="00782E0E"/>
    <w:rsid w:val="007831C9"/>
    <w:rsid w:val="007832B7"/>
    <w:rsid w:val="007849CC"/>
    <w:rsid w:val="007855F0"/>
    <w:rsid w:val="00785F5D"/>
    <w:rsid w:val="00786705"/>
    <w:rsid w:val="00791793"/>
    <w:rsid w:val="0079419C"/>
    <w:rsid w:val="007945C4"/>
    <w:rsid w:val="00795DEF"/>
    <w:rsid w:val="0079705C"/>
    <w:rsid w:val="007975D0"/>
    <w:rsid w:val="007A08B7"/>
    <w:rsid w:val="007A1987"/>
    <w:rsid w:val="007A1D67"/>
    <w:rsid w:val="007A278E"/>
    <w:rsid w:val="007A2B6D"/>
    <w:rsid w:val="007A3D69"/>
    <w:rsid w:val="007A3F05"/>
    <w:rsid w:val="007A5AE4"/>
    <w:rsid w:val="007A5EBA"/>
    <w:rsid w:val="007A6A51"/>
    <w:rsid w:val="007A775E"/>
    <w:rsid w:val="007A7CF4"/>
    <w:rsid w:val="007B10F0"/>
    <w:rsid w:val="007B110F"/>
    <w:rsid w:val="007B4414"/>
    <w:rsid w:val="007C0E01"/>
    <w:rsid w:val="007C1565"/>
    <w:rsid w:val="007C1D07"/>
    <w:rsid w:val="007C2DF8"/>
    <w:rsid w:val="007C43E5"/>
    <w:rsid w:val="007C48EF"/>
    <w:rsid w:val="007C511F"/>
    <w:rsid w:val="007C5243"/>
    <w:rsid w:val="007D059A"/>
    <w:rsid w:val="007D19D1"/>
    <w:rsid w:val="007D1EEE"/>
    <w:rsid w:val="007D2A2E"/>
    <w:rsid w:val="007D367C"/>
    <w:rsid w:val="007D3E76"/>
    <w:rsid w:val="007D4250"/>
    <w:rsid w:val="007D4D42"/>
    <w:rsid w:val="007D6D92"/>
    <w:rsid w:val="007E1EDE"/>
    <w:rsid w:val="007E2711"/>
    <w:rsid w:val="007E5BEE"/>
    <w:rsid w:val="007E6A4A"/>
    <w:rsid w:val="007E6EA7"/>
    <w:rsid w:val="007E6FF1"/>
    <w:rsid w:val="007E77A7"/>
    <w:rsid w:val="007F1459"/>
    <w:rsid w:val="007F1DB6"/>
    <w:rsid w:val="007F27F2"/>
    <w:rsid w:val="007F2809"/>
    <w:rsid w:val="007F298A"/>
    <w:rsid w:val="007F4589"/>
    <w:rsid w:val="007F4CAA"/>
    <w:rsid w:val="007F6D9E"/>
    <w:rsid w:val="007F728B"/>
    <w:rsid w:val="007F73B8"/>
    <w:rsid w:val="0080060D"/>
    <w:rsid w:val="00800D84"/>
    <w:rsid w:val="00801BF9"/>
    <w:rsid w:val="00803A7B"/>
    <w:rsid w:val="00804362"/>
    <w:rsid w:val="00804398"/>
    <w:rsid w:val="00804B38"/>
    <w:rsid w:val="00807E98"/>
    <w:rsid w:val="008107A0"/>
    <w:rsid w:val="00810B58"/>
    <w:rsid w:val="00811046"/>
    <w:rsid w:val="00814BDF"/>
    <w:rsid w:val="00815E19"/>
    <w:rsid w:val="00816219"/>
    <w:rsid w:val="008167F6"/>
    <w:rsid w:val="008172CA"/>
    <w:rsid w:val="008179DE"/>
    <w:rsid w:val="00817E1D"/>
    <w:rsid w:val="00817F97"/>
    <w:rsid w:val="00820B9D"/>
    <w:rsid w:val="00820BF6"/>
    <w:rsid w:val="00821323"/>
    <w:rsid w:val="0082178B"/>
    <w:rsid w:val="008236CF"/>
    <w:rsid w:val="008267A7"/>
    <w:rsid w:val="00830FC1"/>
    <w:rsid w:val="00834FA0"/>
    <w:rsid w:val="0083741E"/>
    <w:rsid w:val="00840905"/>
    <w:rsid w:val="008419B6"/>
    <w:rsid w:val="00844F32"/>
    <w:rsid w:val="00847162"/>
    <w:rsid w:val="0085126A"/>
    <w:rsid w:val="00852143"/>
    <w:rsid w:val="008525A5"/>
    <w:rsid w:val="008526D2"/>
    <w:rsid w:val="008528FF"/>
    <w:rsid w:val="00853737"/>
    <w:rsid w:val="00854BE4"/>
    <w:rsid w:val="0085509E"/>
    <w:rsid w:val="00857039"/>
    <w:rsid w:val="00857CAF"/>
    <w:rsid w:val="00857DAB"/>
    <w:rsid w:val="00860463"/>
    <w:rsid w:val="00861B94"/>
    <w:rsid w:val="008636A4"/>
    <w:rsid w:val="008637B3"/>
    <w:rsid w:val="0086412E"/>
    <w:rsid w:val="008672ED"/>
    <w:rsid w:val="00872A3F"/>
    <w:rsid w:val="00872E3D"/>
    <w:rsid w:val="00873122"/>
    <w:rsid w:val="008744D5"/>
    <w:rsid w:val="008744DB"/>
    <w:rsid w:val="00874507"/>
    <w:rsid w:val="00874AD4"/>
    <w:rsid w:val="00874D1D"/>
    <w:rsid w:val="00875176"/>
    <w:rsid w:val="00876240"/>
    <w:rsid w:val="00877190"/>
    <w:rsid w:val="0088046D"/>
    <w:rsid w:val="0088238B"/>
    <w:rsid w:val="00883E43"/>
    <w:rsid w:val="0088417B"/>
    <w:rsid w:val="0088585D"/>
    <w:rsid w:val="00885E63"/>
    <w:rsid w:val="008861C3"/>
    <w:rsid w:val="00891168"/>
    <w:rsid w:val="008917CA"/>
    <w:rsid w:val="00891D61"/>
    <w:rsid w:val="008951DA"/>
    <w:rsid w:val="00896C33"/>
    <w:rsid w:val="00896F89"/>
    <w:rsid w:val="008A0450"/>
    <w:rsid w:val="008A0827"/>
    <w:rsid w:val="008A0846"/>
    <w:rsid w:val="008A3FF9"/>
    <w:rsid w:val="008A4B57"/>
    <w:rsid w:val="008A5018"/>
    <w:rsid w:val="008B136A"/>
    <w:rsid w:val="008B370B"/>
    <w:rsid w:val="008B3E7B"/>
    <w:rsid w:val="008B4DF1"/>
    <w:rsid w:val="008B5931"/>
    <w:rsid w:val="008B615D"/>
    <w:rsid w:val="008B794C"/>
    <w:rsid w:val="008C23CB"/>
    <w:rsid w:val="008C35F3"/>
    <w:rsid w:val="008C3C8E"/>
    <w:rsid w:val="008C670E"/>
    <w:rsid w:val="008D03AC"/>
    <w:rsid w:val="008D1273"/>
    <w:rsid w:val="008D17C5"/>
    <w:rsid w:val="008D1A5C"/>
    <w:rsid w:val="008D1DCD"/>
    <w:rsid w:val="008D3632"/>
    <w:rsid w:val="008D4B3A"/>
    <w:rsid w:val="008D602A"/>
    <w:rsid w:val="008D710E"/>
    <w:rsid w:val="008D7F30"/>
    <w:rsid w:val="008E02B1"/>
    <w:rsid w:val="008E0C61"/>
    <w:rsid w:val="008E3659"/>
    <w:rsid w:val="008E47C3"/>
    <w:rsid w:val="008E6A2E"/>
    <w:rsid w:val="008F4078"/>
    <w:rsid w:val="008F530A"/>
    <w:rsid w:val="008F5EBE"/>
    <w:rsid w:val="008F6A08"/>
    <w:rsid w:val="008F7C87"/>
    <w:rsid w:val="009005D2"/>
    <w:rsid w:val="00906623"/>
    <w:rsid w:val="0091103D"/>
    <w:rsid w:val="009111B0"/>
    <w:rsid w:val="009129B3"/>
    <w:rsid w:val="00912E2C"/>
    <w:rsid w:val="00913EF5"/>
    <w:rsid w:val="00914C82"/>
    <w:rsid w:val="0091643F"/>
    <w:rsid w:val="009168CB"/>
    <w:rsid w:val="0091769B"/>
    <w:rsid w:val="009205A1"/>
    <w:rsid w:val="00921124"/>
    <w:rsid w:val="009220BE"/>
    <w:rsid w:val="00925023"/>
    <w:rsid w:val="009253F2"/>
    <w:rsid w:val="0093131C"/>
    <w:rsid w:val="009315C9"/>
    <w:rsid w:val="0093212E"/>
    <w:rsid w:val="00932D72"/>
    <w:rsid w:val="00933C43"/>
    <w:rsid w:val="009345A5"/>
    <w:rsid w:val="00934991"/>
    <w:rsid w:val="00935CD2"/>
    <w:rsid w:val="00936C28"/>
    <w:rsid w:val="00936CE9"/>
    <w:rsid w:val="009374C0"/>
    <w:rsid w:val="00941B3C"/>
    <w:rsid w:val="009469A7"/>
    <w:rsid w:val="00947C40"/>
    <w:rsid w:val="00951BBD"/>
    <w:rsid w:val="00952DB0"/>
    <w:rsid w:val="00953DAA"/>
    <w:rsid w:val="00953EE9"/>
    <w:rsid w:val="0095548A"/>
    <w:rsid w:val="00957366"/>
    <w:rsid w:val="00957C9D"/>
    <w:rsid w:val="0096082A"/>
    <w:rsid w:val="009627CC"/>
    <w:rsid w:val="009637DC"/>
    <w:rsid w:val="00965383"/>
    <w:rsid w:val="0096688F"/>
    <w:rsid w:val="009673E1"/>
    <w:rsid w:val="00970863"/>
    <w:rsid w:val="009709CA"/>
    <w:rsid w:val="00972ADB"/>
    <w:rsid w:val="00972BCD"/>
    <w:rsid w:val="00972C80"/>
    <w:rsid w:val="00975904"/>
    <w:rsid w:val="00975911"/>
    <w:rsid w:val="009775FF"/>
    <w:rsid w:val="00977D50"/>
    <w:rsid w:val="00980AB8"/>
    <w:rsid w:val="00981873"/>
    <w:rsid w:val="00981E43"/>
    <w:rsid w:val="00983F7F"/>
    <w:rsid w:val="009841D7"/>
    <w:rsid w:val="0098554E"/>
    <w:rsid w:val="009860D5"/>
    <w:rsid w:val="00990E12"/>
    <w:rsid w:val="00992E85"/>
    <w:rsid w:val="00992F30"/>
    <w:rsid w:val="0099374B"/>
    <w:rsid w:val="00993C9A"/>
    <w:rsid w:val="00994F39"/>
    <w:rsid w:val="00995164"/>
    <w:rsid w:val="0099529F"/>
    <w:rsid w:val="00996082"/>
    <w:rsid w:val="00996F67"/>
    <w:rsid w:val="009A3177"/>
    <w:rsid w:val="009A4117"/>
    <w:rsid w:val="009A5F03"/>
    <w:rsid w:val="009A61ED"/>
    <w:rsid w:val="009B06EE"/>
    <w:rsid w:val="009B0DA5"/>
    <w:rsid w:val="009B383C"/>
    <w:rsid w:val="009B3840"/>
    <w:rsid w:val="009B5982"/>
    <w:rsid w:val="009C304C"/>
    <w:rsid w:val="009C3355"/>
    <w:rsid w:val="009C4398"/>
    <w:rsid w:val="009D181C"/>
    <w:rsid w:val="009D1E4B"/>
    <w:rsid w:val="009D31EB"/>
    <w:rsid w:val="009D3588"/>
    <w:rsid w:val="009D62BF"/>
    <w:rsid w:val="009D6EAE"/>
    <w:rsid w:val="009E15DD"/>
    <w:rsid w:val="009E20F1"/>
    <w:rsid w:val="009E4285"/>
    <w:rsid w:val="009E54B4"/>
    <w:rsid w:val="009E6DD1"/>
    <w:rsid w:val="009E755E"/>
    <w:rsid w:val="009F03D1"/>
    <w:rsid w:val="009F0FAD"/>
    <w:rsid w:val="009F1639"/>
    <w:rsid w:val="009F37AF"/>
    <w:rsid w:val="009F4E25"/>
    <w:rsid w:val="009F60A0"/>
    <w:rsid w:val="009F6589"/>
    <w:rsid w:val="009F7F2C"/>
    <w:rsid w:val="00A03A09"/>
    <w:rsid w:val="00A07D12"/>
    <w:rsid w:val="00A07E08"/>
    <w:rsid w:val="00A10100"/>
    <w:rsid w:val="00A10D4B"/>
    <w:rsid w:val="00A13E0B"/>
    <w:rsid w:val="00A13E84"/>
    <w:rsid w:val="00A13E99"/>
    <w:rsid w:val="00A1402B"/>
    <w:rsid w:val="00A1500A"/>
    <w:rsid w:val="00A208E7"/>
    <w:rsid w:val="00A21C36"/>
    <w:rsid w:val="00A26295"/>
    <w:rsid w:val="00A2705F"/>
    <w:rsid w:val="00A272A2"/>
    <w:rsid w:val="00A31EB6"/>
    <w:rsid w:val="00A32810"/>
    <w:rsid w:val="00A33B9D"/>
    <w:rsid w:val="00A36745"/>
    <w:rsid w:val="00A37636"/>
    <w:rsid w:val="00A40491"/>
    <w:rsid w:val="00A43013"/>
    <w:rsid w:val="00A446BF"/>
    <w:rsid w:val="00A45380"/>
    <w:rsid w:val="00A454CD"/>
    <w:rsid w:val="00A464FB"/>
    <w:rsid w:val="00A46A6A"/>
    <w:rsid w:val="00A46F8E"/>
    <w:rsid w:val="00A50745"/>
    <w:rsid w:val="00A50B02"/>
    <w:rsid w:val="00A51EFF"/>
    <w:rsid w:val="00A545C0"/>
    <w:rsid w:val="00A573A4"/>
    <w:rsid w:val="00A57911"/>
    <w:rsid w:val="00A64412"/>
    <w:rsid w:val="00A64FB9"/>
    <w:rsid w:val="00A662FB"/>
    <w:rsid w:val="00A67509"/>
    <w:rsid w:val="00A67E8C"/>
    <w:rsid w:val="00A726CF"/>
    <w:rsid w:val="00A727CF"/>
    <w:rsid w:val="00A7426D"/>
    <w:rsid w:val="00A75830"/>
    <w:rsid w:val="00A75FA6"/>
    <w:rsid w:val="00A80905"/>
    <w:rsid w:val="00A81F75"/>
    <w:rsid w:val="00A8216C"/>
    <w:rsid w:val="00A83456"/>
    <w:rsid w:val="00A84A25"/>
    <w:rsid w:val="00A91F44"/>
    <w:rsid w:val="00A9283B"/>
    <w:rsid w:val="00A929FD"/>
    <w:rsid w:val="00A92BB8"/>
    <w:rsid w:val="00A92EB0"/>
    <w:rsid w:val="00A94EBB"/>
    <w:rsid w:val="00A94F26"/>
    <w:rsid w:val="00A95840"/>
    <w:rsid w:val="00A969F5"/>
    <w:rsid w:val="00AA0674"/>
    <w:rsid w:val="00AA3CCB"/>
    <w:rsid w:val="00AA48B2"/>
    <w:rsid w:val="00AA5A6E"/>
    <w:rsid w:val="00AA6063"/>
    <w:rsid w:val="00AB0A2C"/>
    <w:rsid w:val="00AB0B58"/>
    <w:rsid w:val="00AB2D7C"/>
    <w:rsid w:val="00AB4442"/>
    <w:rsid w:val="00AB67AC"/>
    <w:rsid w:val="00AC2736"/>
    <w:rsid w:val="00AC55BB"/>
    <w:rsid w:val="00AC62F9"/>
    <w:rsid w:val="00AD0D2A"/>
    <w:rsid w:val="00AD0D5D"/>
    <w:rsid w:val="00AD2FF1"/>
    <w:rsid w:val="00AD32B0"/>
    <w:rsid w:val="00AD3AC0"/>
    <w:rsid w:val="00AD425F"/>
    <w:rsid w:val="00AD58DD"/>
    <w:rsid w:val="00AD5D47"/>
    <w:rsid w:val="00AD65C1"/>
    <w:rsid w:val="00AD712F"/>
    <w:rsid w:val="00AE1AC1"/>
    <w:rsid w:val="00AE2B97"/>
    <w:rsid w:val="00AE2F7C"/>
    <w:rsid w:val="00AE4C57"/>
    <w:rsid w:val="00AE5D85"/>
    <w:rsid w:val="00AE605F"/>
    <w:rsid w:val="00AE6B07"/>
    <w:rsid w:val="00AF15D6"/>
    <w:rsid w:val="00AF1AB8"/>
    <w:rsid w:val="00AF6C62"/>
    <w:rsid w:val="00B017E4"/>
    <w:rsid w:val="00B01EB0"/>
    <w:rsid w:val="00B03487"/>
    <w:rsid w:val="00B0476F"/>
    <w:rsid w:val="00B055D3"/>
    <w:rsid w:val="00B05C4E"/>
    <w:rsid w:val="00B108E5"/>
    <w:rsid w:val="00B114DC"/>
    <w:rsid w:val="00B141A0"/>
    <w:rsid w:val="00B156AD"/>
    <w:rsid w:val="00B16556"/>
    <w:rsid w:val="00B1763A"/>
    <w:rsid w:val="00B2203A"/>
    <w:rsid w:val="00B22402"/>
    <w:rsid w:val="00B23E28"/>
    <w:rsid w:val="00B263D7"/>
    <w:rsid w:val="00B26647"/>
    <w:rsid w:val="00B26C68"/>
    <w:rsid w:val="00B30824"/>
    <w:rsid w:val="00B3253D"/>
    <w:rsid w:val="00B337A5"/>
    <w:rsid w:val="00B34934"/>
    <w:rsid w:val="00B3527A"/>
    <w:rsid w:val="00B3711E"/>
    <w:rsid w:val="00B405DE"/>
    <w:rsid w:val="00B4188E"/>
    <w:rsid w:val="00B431B3"/>
    <w:rsid w:val="00B4466E"/>
    <w:rsid w:val="00B44BF3"/>
    <w:rsid w:val="00B44C20"/>
    <w:rsid w:val="00B45D16"/>
    <w:rsid w:val="00B50AA1"/>
    <w:rsid w:val="00B50BD7"/>
    <w:rsid w:val="00B5275F"/>
    <w:rsid w:val="00B55662"/>
    <w:rsid w:val="00B55DFC"/>
    <w:rsid w:val="00B561A6"/>
    <w:rsid w:val="00B56298"/>
    <w:rsid w:val="00B5685A"/>
    <w:rsid w:val="00B57206"/>
    <w:rsid w:val="00B6059B"/>
    <w:rsid w:val="00B61D82"/>
    <w:rsid w:val="00B63FDE"/>
    <w:rsid w:val="00B64161"/>
    <w:rsid w:val="00B64426"/>
    <w:rsid w:val="00B66430"/>
    <w:rsid w:val="00B66983"/>
    <w:rsid w:val="00B669A5"/>
    <w:rsid w:val="00B669D7"/>
    <w:rsid w:val="00B70A17"/>
    <w:rsid w:val="00B713CA"/>
    <w:rsid w:val="00B72627"/>
    <w:rsid w:val="00B72CCB"/>
    <w:rsid w:val="00B748A4"/>
    <w:rsid w:val="00B752CB"/>
    <w:rsid w:val="00B80BE4"/>
    <w:rsid w:val="00B80C53"/>
    <w:rsid w:val="00B828E7"/>
    <w:rsid w:val="00B82F00"/>
    <w:rsid w:val="00B84A48"/>
    <w:rsid w:val="00B854B2"/>
    <w:rsid w:val="00B86007"/>
    <w:rsid w:val="00B86A95"/>
    <w:rsid w:val="00B86C5C"/>
    <w:rsid w:val="00B90A6A"/>
    <w:rsid w:val="00B918B8"/>
    <w:rsid w:val="00B923F6"/>
    <w:rsid w:val="00B954FB"/>
    <w:rsid w:val="00B95582"/>
    <w:rsid w:val="00B97B9E"/>
    <w:rsid w:val="00B97CE3"/>
    <w:rsid w:val="00B97DC0"/>
    <w:rsid w:val="00BA3DE6"/>
    <w:rsid w:val="00BA4C8B"/>
    <w:rsid w:val="00BA66F2"/>
    <w:rsid w:val="00BA7365"/>
    <w:rsid w:val="00BB05A4"/>
    <w:rsid w:val="00BB0F4E"/>
    <w:rsid w:val="00BB1300"/>
    <w:rsid w:val="00BB1EBD"/>
    <w:rsid w:val="00BB565F"/>
    <w:rsid w:val="00BB769F"/>
    <w:rsid w:val="00BB7F3D"/>
    <w:rsid w:val="00BC4B72"/>
    <w:rsid w:val="00BC74EB"/>
    <w:rsid w:val="00BC7B89"/>
    <w:rsid w:val="00BD0263"/>
    <w:rsid w:val="00BD0815"/>
    <w:rsid w:val="00BD11F0"/>
    <w:rsid w:val="00BD3E45"/>
    <w:rsid w:val="00BD48E0"/>
    <w:rsid w:val="00BD4B4D"/>
    <w:rsid w:val="00BD4E5B"/>
    <w:rsid w:val="00BD50AB"/>
    <w:rsid w:val="00BE12BD"/>
    <w:rsid w:val="00BE19E7"/>
    <w:rsid w:val="00BE1C2C"/>
    <w:rsid w:val="00BE2112"/>
    <w:rsid w:val="00BE226C"/>
    <w:rsid w:val="00BE30A0"/>
    <w:rsid w:val="00BE4215"/>
    <w:rsid w:val="00BE4C12"/>
    <w:rsid w:val="00BE5658"/>
    <w:rsid w:val="00BE7004"/>
    <w:rsid w:val="00BE73FC"/>
    <w:rsid w:val="00BF3A56"/>
    <w:rsid w:val="00BF3F76"/>
    <w:rsid w:val="00BF567B"/>
    <w:rsid w:val="00BF5BDF"/>
    <w:rsid w:val="00BF67FF"/>
    <w:rsid w:val="00BF71BC"/>
    <w:rsid w:val="00BF7275"/>
    <w:rsid w:val="00C00185"/>
    <w:rsid w:val="00C022E1"/>
    <w:rsid w:val="00C03736"/>
    <w:rsid w:val="00C05339"/>
    <w:rsid w:val="00C07A77"/>
    <w:rsid w:val="00C07F52"/>
    <w:rsid w:val="00C12949"/>
    <w:rsid w:val="00C139EF"/>
    <w:rsid w:val="00C142DE"/>
    <w:rsid w:val="00C1633D"/>
    <w:rsid w:val="00C16BF5"/>
    <w:rsid w:val="00C20555"/>
    <w:rsid w:val="00C221EA"/>
    <w:rsid w:val="00C24977"/>
    <w:rsid w:val="00C24982"/>
    <w:rsid w:val="00C315CE"/>
    <w:rsid w:val="00C321B9"/>
    <w:rsid w:val="00C35484"/>
    <w:rsid w:val="00C357BD"/>
    <w:rsid w:val="00C36D67"/>
    <w:rsid w:val="00C4540C"/>
    <w:rsid w:val="00C503F6"/>
    <w:rsid w:val="00C50B66"/>
    <w:rsid w:val="00C51CBE"/>
    <w:rsid w:val="00C5257D"/>
    <w:rsid w:val="00C53F61"/>
    <w:rsid w:val="00C5444F"/>
    <w:rsid w:val="00C609E1"/>
    <w:rsid w:val="00C61273"/>
    <w:rsid w:val="00C61A76"/>
    <w:rsid w:val="00C64A63"/>
    <w:rsid w:val="00C67CEF"/>
    <w:rsid w:val="00C701EF"/>
    <w:rsid w:val="00C7164B"/>
    <w:rsid w:val="00C72225"/>
    <w:rsid w:val="00C736DE"/>
    <w:rsid w:val="00C74344"/>
    <w:rsid w:val="00C74D29"/>
    <w:rsid w:val="00C80D9F"/>
    <w:rsid w:val="00C81FA6"/>
    <w:rsid w:val="00C83D48"/>
    <w:rsid w:val="00C83D78"/>
    <w:rsid w:val="00C84F69"/>
    <w:rsid w:val="00C85CA4"/>
    <w:rsid w:val="00C862F3"/>
    <w:rsid w:val="00C90D7F"/>
    <w:rsid w:val="00C9112B"/>
    <w:rsid w:val="00C93B51"/>
    <w:rsid w:val="00C958EB"/>
    <w:rsid w:val="00CA0AD1"/>
    <w:rsid w:val="00CA0BE3"/>
    <w:rsid w:val="00CA19E5"/>
    <w:rsid w:val="00CA370E"/>
    <w:rsid w:val="00CA3921"/>
    <w:rsid w:val="00CA3952"/>
    <w:rsid w:val="00CA4A6D"/>
    <w:rsid w:val="00CA519C"/>
    <w:rsid w:val="00CA53CE"/>
    <w:rsid w:val="00CA6DB9"/>
    <w:rsid w:val="00CB10B3"/>
    <w:rsid w:val="00CB2211"/>
    <w:rsid w:val="00CB24F3"/>
    <w:rsid w:val="00CB2A17"/>
    <w:rsid w:val="00CB2FD7"/>
    <w:rsid w:val="00CB34E8"/>
    <w:rsid w:val="00CB3F8E"/>
    <w:rsid w:val="00CB4117"/>
    <w:rsid w:val="00CB5BC7"/>
    <w:rsid w:val="00CC0085"/>
    <w:rsid w:val="00CC06C6"/>
    <w:rsid w:val="00CC06D8"/>
    <w:rsid w:val="00CC39F7"/>
    <w:rsid w:val="00CC3CDC"/>
    <w:rsid w:val="00CC5473"/>
    <w:rsid w:val="00CC65F9"/>
    <w:rsid w:val="00CC7CA5"/>
    <w:rsid w:val="00CD0C85"/>
    <w:rsid w:val="00CE0038"/>
    <w:rsid w:val="00CE12FF"/>
    <w:rsid w:val="00CE205A"/>
    <w:rsid w:val="00CE33E5"/>
    <w:rsid w:val="00CE3A9E"/>
    <w:rsid w:val="00CE45CD"/>
    <w:rsid w:val="00CE7987"/>
    <w:rsid w:val="00CF0C8B"/>
    <w:rsid w:val="00CF0E03"/>
    <w:rsid w:val="00CF1541"/>
    <w:rsid w:val="00CF17A3"/>
    <w:rsid w:val="00CF1DD6"/>
    <w:rsid w:val="00CF2140"/>
    <w:rsid w:val="00CF28C0"/>
    <w:rsid w:val="00CF3987"/>
    <w:rsid w:val="00CF4178"/>
    <w:rsid w:val="00CF4229"/>
    <w:rsid w:val="00CF5826"/>
    <w:rsid w:val="00CF6403"/>
    <w:rsid w:val="00CF697A"/>
    <w:rsid w:val="00D02BA5"/>
    <w:rsid w:val="00D052F4"/>
    <w:rsid w:val="00D0622C"/>
    <w:rsid w:val="00D077BA"/>
    <w:rsid w:val="00D07D91"/>
    <w:rsid w:val="00D11ED1"/>
    <w:rsid w:val="00D12785"/>
    <w:rsid w:val="00D13555"/>
    <w:rsid w:val="00D13A79"/>
    <w:rsid w:val="00D14708"/>
    <w:rsid w:val="00D16F97"/>
    <w:rsid w:val="00D21519"/>
    <w:rsid w:val="00D220D8"/>
    <w:rsid w:val="00D23D6B"/>
    <w:rsid w:val="00D23ECF"/>
    <w:rsid w:val="00D23EEF"/>
    <w:rsid w:val="00D24252"/>
    <w:rsid w:val="00D25406"/>
    <w:rsid w:val="00D30C89"/>
    <w:rsid w:val="00D30FFF"/>
    <w:rsid w:val="00D324F0"/>
    <w:rsid w:val="00D3299D"/>
    <w:rsid w:val="00D33A9E"/>
    <w:rsid w:val="00D3412E"/>
    <w:rsid w:val="00D354A7"/>
    <w:rsid w:val="00D35AEF"/>
    <w:rsid w:val="00D36423"/>
    <w:rsid w:val="00D36A95"/>
    <w:rsid w:val="00D36C09"/>
    <w:rsid w:val="00D37CC8"/>
    <w:rsid w:val="00D44EC2"/>
    <w:rsid w:val="00D46935"/>
    <w:rsid w:val="00D47E0C"/>
    <w:rsid w:val="00D51520"/>
    <w:rsid w:val="00D522E6"/>
    <w:rsid w:val="00D52BEA"/>
    <w:rsid w:val="00D55459"/>
    <w:rsid w:val="00D55BD0"/>
    <w:rsid w:val="00D61409"/>
    <w:rsid w:val="00D62098"/>
    <w:rsid w:val="00D6247D"/>
    <w:rsid w:val="00D62B30"/>
    <w:rsid w:val="00D63A56"/>
    <w:rsid w:val="00D65B67"/>
    <w:rsid w:val="00D65D84"/>
    <w:rsid w:val="00D67B57"/>
    <w:rsid w:val="00D72938"/>
    <w:rsid w:val="00D734EC"/>
    <w:rsid w:val="00D735FB"/>
    <w:rsid w:val="00D73A1F"/>
    <w:rsid w:val="00D7605B"/>
    <w:rsid w:val="00D76611"/>
    <w:rsid w:val="00D76A55"/>
    <w:rsid w:val="00D77DE3"/>
    <w:rsid w:val="00D806CB"/>
    <w:rsid w:val="00D8207C"/>
    <w:rsid w:val="00D820EC"/>
    <w:rsid w:val="00D82E9F"/>
    <w:rsid w:val="00D82F38"/>
    <w:rsid w:val="00D8699A"/>
    <w:rsid w:val="00D86D3C"/>
    <w:rsid w:val="00D908B2"/>
    <w:rsid w:val="00D93266"/>
    <w:rsid w:val="00D948DA"/>
    <w:rsid w:val="00D957DA"/>
    <w:rsid w:val="00D96535"/>
    <w:rsid w:val="00D96F36"/>
    <w:rsid w:val="00D96F5A"/>
    <w:rsid w:val="00DA1092"/>
    <w:rsid w:val="00DA58CB"/>
    <w:rsid w:val="00DA5907"/>
    <w:rsid w:val="00DA5A63"/>
    <w:rsid w:val="00DB0A74"/>
    <w:rsid w:val="00DB15AD"/>
    <w:rsid w:val="00DB17DB"/>
    <w:rsid w:val="00DB19EE"/>
    <w:rsid w:val="00DB4251"/>
    <w:rsid w:val="00DB4C51"/>
    <w:rsid w:val="00DB75CA"/>
    <w:rsid w:val="00DC08CD"/>
    <w:rsid w:val="00DC10CC"/>
    <w:rsid w:val="00DC1CFF"/>
    <w:rsid w:val="00DC1F2B"/>
    <w:rsid w:val="00DC1FEF"/>
    <w:rsid w:val="00DC2D75"/>
    <w:rsid w:val="00DC4539"/>
    <w:rsid w:val="00DD0D68"/>
    <w:rsid w:val="00DD5D34"/>
    <w:rsid w:val="00DE26C6"/>
    <w:rsid w:val="00DE26D0"/>
    <w:rsid w:val="00DE29CB"/>
    <w:rsid w:val="00DE3561"/>
    <w:rsid w:val="00DE3734"/>
    <w:rsid w:val="00DE50E6"/>
    <w:rsid w:val="00DE5E05"/>
    <w:rsid w:val="00DE6737"/>
    <w:rsid w:val="00DE6ACE"/>
    <w:rsid w:val="00DF0916"/>
    <w:rsid w:val="00DF0EA1"/>
    <w:rsid w:val="00DF2C44"/>
    <w:rsid w:val="00DF7902"/>
    <w:rsid w:val="00E001D7"/>
    <w:rsid w:val="00E00928"/>
    <w:rsid w:val="00E01580"/>
    <w:rsid w:val="00E01C12"/>
    <w:rsid w:val="00E038C4"/>
    <w:rsid w:val="00E0425F"/>
    <w:rsid w:val="00E052C1"/>
    <w:rsid w:val="00E052C9"/>
    <w:rsid w:val="00E05518"/>
    <w:rsid w:val="00E05653"/>
    <w:rsid w:val="00E11845"/>
    <w:rsid w:val="00E128DB"/>
    <w:rsid w:val="00E1312A"/>
    <w:rsid w:val="00E13A49"/>
    <w:rsid w:val="00E14B77"/>
    <w:rsid w:val="00E14C13"/>
    <w:rsid w:val="00E20C65"/>
    <w:rsid w:val="00E219A0"/>
    <w:rsid w:val="00E247F4"/>
    <w:rsid w:val="00E2502D"/>
    <w:rsid w:val="00E2638C"/>
    <w:rsid w:val="00E27555"/>
    <w:rsid w:val="00E2784B"/>
    <w:rsid w:val="00E278A1"/>
    <w:rsid w:val="00E27954"/>
    <w:rsid w:val="00E3107C"/>
    <w:rsid w:val="00E316FC"/>
    <w:rsid w:val="00E318DC"/>
    <w:rsid w:val="00E3280C"/>
    <w:rsid w:val="00E330AB"/>
    <w:rsid w:val="00E332A6"/>
    <w:rsid w:val="00E33AF5"/>
    <w:rsid w:val="00E3408E"/>
    <w:rsid w:val="00E349E1"/>
    <w:rsid w:val="00E34A26"/>
    <w:rsid w:val="00E34D2D"/>
    <w:rsid w:val="00E35F09"/>
    <w:rsid w:val="00E4269D"/>
    <w:rsid w:val="00E42AB0"/>
    <w:rsid w:val="00E42B2F"/>
    <w:rsid w:val="00E45AFB"/>
    <w:rsid w:val="00E45F74"/>
    <w:rsid w:val="00E4665C"/>
    <w:rsid w:val="00E4744D"/>
    <w:rsid w:val="00E52CDB"/>
    <w:rsid w:val="00E549DB"/>
    <w:rsid w:val="00E550CD"/>
    <w:rsid w:val="00E55401"/>
    <w:rsid w:val="00E5540C"/>
    <w:rsid w:val="00E577A0"/>
    <w:rsid w:val="00E57EB8"/>
    <w:rsid w:val="00E617A8"/>
    <w:rsid w:val="00E624DA"/>
    <w:rsid w:val="00E63637"/>
    <w:rsid w:val="00E63C99"/>
    <w:rsid w:val="00E643B1"/>
    <w:rsid w:val="00E64A9D"/>
    <w:rsid w:val="00E657E0"/>
    <w:rsid w:val="00E6628B"/>
    <w:rsid w:val="00E70DAE"/>
    <w:rsid w:val="00E76569"/>
    <w:rsid w:val="00E83D70"/>
    <w:rsid w:val="00E84AED"/>
    <w:rsid w:val="00E85C48"/>
    <w:rsid w:val="00E86C60"/>
    <w:rsid w:val="00E910F0"/>
    <w:rsid w:val="00E916CE"/>
    <w:rsid w:val="00E92FFB"/>
    <w:rsid w:val="00E94FB9"/>
    <w:rsid w:val="00E961B9"/>
    <w:rsid w:val="00EA105A"/>
    <w:rsid w:val="00EA1514"/>
    <w:rsid w:val="00EA1F87"/>
    <w:rsid w:val="00EA3568"/>
    <w:rsid w:val="00EA44D3"/>
    <w:rsid w:val="00EA669C"/>
    <w:rsid w:val="00EA6AA0"/>
    <w:rsid w:val="00EB010B"/>
    <w:rsid w:val="00EB259F"/>
    <w:rsid w:val="00EB3FE0"/>
    <w:rsid w:val="00EB56F9"/>
    <w:rsid w:val="00EB692D"/>
    <w:rsid w:val="00EC0154"/>
    <w:rsid w:val="00EC0FEC"/>
    <w:rsid w:val="00EC103E"/>
    <w:rsid w:val="00EC2353"/>
    <w:rsid w:val="00EC25C3"/>
    <w:rsid w:val="00EC40E4"/>
    <w:rsid w:val="00EC421D"/>
    <w:rsid w:val="00EC49D6"/>
    <w:rsid w:val="00EC6B0F"/>
    <w:rsid w:val="00EC7540"/>
    <w:rsid w:val="00ED05DE"/>
    <w:rsid w:val="00ED093D"/>
    <w:rsid w:val="00ED0B64"/>
    <w:rsid w:val="00ED200E"/>
    <w:rsid w:val="00ED2899"/>
    <w:rsid w:val="00ED5791"/>
    <w:rsid w:val="00ED7870"/>
    <w:rsid w:val="00EE0821"/>
    <w:rsid w:val="00EE1BAF"/>
    <w:rsid w:val="00EE1CEB"/>
    <w:rsid w:val="00EE34ED"/>
    <w:rsid w:val="00EE4921"/>
    <w:rsid w:val="00EE5B8A"/>
    <w:rsid w:val="00EF17E9"/>
    <w:rsid w:val="00EF1E7D"/>
    <w:rsid w:val="00EF2FEE"/>
    <w:rsid w:val="00EF33F7"/>
    <w:rsid w:val="00EF4B66"/>
    <w:rsid w:val="00EF5287"/>
    <w:rsid w:val="00EF63D4"/>
    <w:rsid w:val="00EF7605"/>
    <w:rsid w:val="00F009CD"/>
    <w:rsid w:val="00F01E24"/>
    <w:rsid w:val="00F029A1"/>
    <w:rsid w:val="00F02E06"/>
    <w:rsid w:val="00F03CD0"/>
    <w:rsid w:val="00F067D0"/>
    <w:rsid w:val="00F10262"/>
    <w:rsid w:val="00F10819"/>
    <w:rsid w:val="00F11B8F"/>
    <w:rsid w:val="00F12485"/>
    <w:rsid w:val="00F138CA"/>
    <w:rsid w:val="00F143AC"/>
    <w:rsid w:val="00F147CE"/>
    <w:rsid w:val="00F149F4"/>
    <w:rsid w:val="00F14B70"/>
    <w:rsid w:val="00F1542E"/>
    <w:rsid w:val="00F161B1"/>
    <w:rsid w:val="00F1638D"/>
    <w:rsid w:val="00F17327"/>
    <w:rsid w:val="00F17AF0"/>
    <w:rsid w:val="00F2431C"/>
    <w:rsid w:val="00F24FB0"/>
    <w:rsid w:val="00F25112"/>
    <w:rsid w:val="00F270BD"/>
    <w:rsid w:val="00F27813"/>
    <w:rsid w:val="00F27C61"/>
    <w:rsid w:val="00F304AF"/>
    <w:rsid w:val="00F309DF"/>
    <w:rsid w:val="00F30D07"/>
    <w:rsid w:val="00F31973"/>
    <w:rsid w:val="00F3425B"/>
    <w:rsid w:val="00F344C3"/>
    <w:rsid w:val="00F355DA"/>
    <w:rsid w:val="00F35808"/>
    <w:rsid w:val="00F36300"/>
    <w:rsid w:val="00F364BC"/>
    <w:rsid w:val="00F36E2B"/>
    <w:rsid w:val="00F37C08"/>
    <w:rsid w:val="00F424D4"/>
    <w:rsid w:val="00F42CD4"/>
    <w:rsid w:val="00F464B4"/>
    <w:rsid w:val="00F464C8"/>
    <w:rsid w:val="00F46A2C"/>
    <w:rsid w:val="00F46EBC"/>
    <w:rsid w:val="00F525D4"/>
    <w:rsid w:val="00F5326F"/>
    <w:rsid w:val="00F54A49"/>
    <w:rsid w:val="00F557F8"/>
    <w:rsid w:val="00F56D7D"/>
    <w:rsid w:val="00F6055D"/>
    <w:rsid w:val="00F60D9F"/>
    <w:rsid w:val="00F632BA"/>
    <w:rsid w:val="00F70136"/>
    <w:rsid w:val="00F70292"/>
    <w:rsid w:val="00F713F6"/>
    <w:rsid w:val="00F72138"/>
    <w:rsid w:val="00F72771"/>
    <w:rsid w:val="00F72FDE"/>
    <w:rsid w:val="00F7311A"/>
    <w:rsid w:val="00F74BBC"/>
    <w:rsid w:val="00F74C8B"/>
    <w:rsid w:val="00F75CC4"/>
    <w:rsid w:val="00F75E5E"/>
    <w:rsid w:val="00F763D4"/>
    <w:rsid w:val="00F81174"/>
    <w:rsid w:val="00F815A1"/>
    <w:rsid w:val="00F82C78"/>
    <w:rsid w:val="00F82F01"/>
    <w:rsid w:val="00F834CC"/>
    <w:rsid w:val="00F835F7"/>
    <w:rsid w:val="00F84FE5"/>
    <w:rsid w:val="00F851A9"/>
    <w:rsid w:val="00F868AE"/>
    <w:rsid w:val="00F86AC2"/>
    <w:rsid w:val="00F87161"/>
    <w:rsid w:val="00F9495F"/>
    <w:rsid w:val="00F95A9D"/>
    <w:rsid w:val="00F9632C"/>
    <w:rsid w:val="00F96D43"/>
    <w:rsid w:val="00F973CC"/>
    <w:rsid w:val="00FA2ED4"/>
    <w:rsid w:val="00FA386F"/>
    <w:rsid w:val="00FA4B06"/>
    <w:rsid w:val="00FA7613"/>
    <w:rsid w:val="00FB22CC"/>
    <w:rsid w:val="00FB3E46"/>
    <w:rsid w:val="00FC139F"/>
    <w:rsid w:val="00FC198E"/>
    <w:rsid w:val="00FC20FA"/>
    <w:rsid w:val="00FC4262"/>
    <w:rsid w:val="00FC4B66"/>
    <w:rsid w:val="00FC5818"/>
    <w:rsid w:val="00FD0A52"/>
    <w:rsid w:val="00FD29DF"/>
    <w:rsid w:val="00FD3A00"/>
    <w:rsid w:val="00FE04A6"/>
    <w:rsid w:val="00FE13E5"/>
    <w:rsid w:val="00FE3965"/>
    <w:rsid w:val="00FE515E"/>
    <w:rsid w:val="00FE69EC"/>
    <w:rsid w:val="00FE6A44"/>
    <w:rsid w:val="00FE7EDF"/>
    <w:rsid w:val="00FF13BB"/>
    <w:rsid w:val="00FF28F6"/>
    <w:rsid w:val="00FF3351"/>
    <w:rsid w:val="00FF3B0E"/>
    <w:rsid w:val="00FF46B0"/>
    <w:rsid w:val="00FF5EBF"/>
    <w:rsid w:val="00FF6561"/>
    <w:rsid w:val="00FF65A6"/>
    <w:rsid w:val="00FF6AFB"/>
    <w:rsid w:val="00FF7297"/>
    <w:rsid w:val="00FF7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A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E5540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5540C"/>
    <w:pPr>
      <w:spacing w:line="240" w:lineRule="auto"/>
    </w:pPr>
    <w:rPr>
      <w:sz w:val="20"/>
      <w:szCs w:val="20"/>
    </w:rPr>
  </w:style>
  <w:style w:type="character" w:customStyle="1" w:styleId="CommentTextChar">
    <w:name w:val="Comment Text Char"/>
    <w:basedOn w:val="DefaultParagraphFont"/>
    <w:link w:val="CommentText"/>
    <w:uiPriority w:val="99"/>
    <w:rsid w:val="00E5540C"/>
    <w:rPr>
      <w:sz w:val="20"/>
      <w:szCs w:val="20"/>
    </w:rPr>
  </w:style>
  <w:style w:type="paragraph" w:styleId="ListParagraph">
    <w:name w:val="List Paragraph"/>
    <w:basedOn w:val="Normal"/>
    <w:uiPriority w:val="34"/>
    <w:qFormat/>
    <w:rsid w:val="00E5540C"/>
    <w:pPr>
      <w:ind w:left="720"/>
      <w:contextualSpacing/>
    </w:pPr>
  </w:style>
  <w:style w:type="character" w:styleId="Strong">
    <w:name w:val="Strong"/>
    <w:basedOn w:val="DefaultParagraphFont"/>
    <w:uiPriority w:val="22"/>
    <w:qFormat/>
    <w:rsid w:val="00EE1BAF"/>
    <w:rPr>
      <w:b/>
      <w:bCs/>
    </w:rPr>
  </w:style>
  <w:style w:type="paragraph" w:styleId="HTMLPreformatted">
    <w:name w:val="HTML Preformatted"/>
    <w:basedOn w:val="Normal"/>
    <w:link w:val="HTMLPreformattedChar"/>
    <w:rsid w:val="00EE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E1BAF"/>
    <w:rPr>
      <w:rFonts w:ascii="Courier New" w:eastAsia="Calibri" w:hAnsi="Courier New" w:cs="Courier New"/>
      <w:sz w:val="20"/>
      <w:szCs w:val="20"/>
      <w:lang w:eastAsia="el-GR"/>
    </w:rPr>
  </w:style>
  <w:style w:type="paragraph" w:styleId="BodyText">
    <w:name w:val="Body Text"/>
    <w:basedOn w:val="Normal"/>
    <w:link w:val="BodyTextChar"/>
    <w:rsid w:val="00EE1BAF"/>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BodyTextChar">
    <w:name w:val="Body Text Char"/>
    <w:basedOn w:val="DefaultParagraphFont"/>
    <w:link w:val="BodyText"/>
    <w:rsid w:val="00EE1BAF"/>
    <w:rPr>
      <w:rFonts w:ascii="Times New Roman" w:eastAsia="DejaVu Sans" w:hAnsi="Times New Roman" w:cs="Times New Roman"/>
      <w:kern w:val="1"/>
      <w:sz w:val="24"/>
      <w:szCs w:val="24"/>
    </w:rPr>
  </w:style>
  <w:style w:type="paragraph" w:customStyle="1" w:styleId="Style12">
    <w:name w:val="Style12"/>
    <w:basedOn w:val="Normal"/>
    <w:rsid w:val="00EE1BAF"/>
    <w:pPr>
      <w:suppressAutoHyphens/>
    </w:pPr>
    <w:rPr>
      <w:rFonts w:ascii="Calibri" w:eastAsia="Arial Unicode MS" w:hAnsi="Calibri" w:cs="font306"/>
      <w:kern w:val="1"/>
      <w:lang w:eastAsia="ar-SA"/>
    </w:rPr>
  </w:style>
  <w:style w:type="paragraph" w:customStyle="1" w:styleId="yiv4275050681msonormal">
    <w:name w:val="yiv4275050681msonormal"/>
    <w:basedOn w:val="Normal"/>
    <w:rsid w:val="00EE1B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4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44F"/>
  </w:style>
  <w:style w:type="paragraph" w:styleId="Footer">
    <w:name w:val="footer"/>
    <w:basedOn w:val="Normal"/>
    <w:link w:val="FooterChar"/>
    <w:uiPriority w:val="99"/>
    <w:unhideWhenUsed/>
    <w:rsid w:val="00C544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44F"/>
  </w:style>
  <w:style w:type="character" w:styleId="CommentReference">
    <w:name w:val="annotation reference"/>
    <w:basedOn w:val="DefaultParagraphFont"/>
    <w:uiPriority w:val="99"/>
    <w:unhideWhenUsed/>
    <w:rsid w:val="00047066"/>
    <w:rPr>
      <w:sz w:val="16"/>
      <w:szCs w:val="16"/>
    </w:rPr>
  </w:style>
  <w:style w:type="paragraph" w:styleId="BalloonText">
    <w:name w:val="Balloon Text"/>
    <w:basedOn w:val="Normal"/>
    <w:link w:val="BalloonTextChar"/>
    <w:uiPriority w:val="99"/>
    <w:semiHidden/>
    <w:unhideWhenUsed/>
    <w:rsid w:val="00047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3F47"/>
    <w:rPr>
      <w:b/>
      <w:bCs/>
    </w:rPr>
  </w:style>
  <w:style w:type="character" w:customStyle="1" w:styleId="CommentSubjectChar">
    <w:name w:val="Comment Subject Char"/>
    <w:basedOn w:val="CommentTextChar"/>
    <w:link w:val="CommentSubject"/>
    <w:uiPriority w:val="99"/>
    <w:semiHidden/>
    <w:rsid w:val="00333F47"/>
    <w:rPr>
      <w:b/>
      <w:bCs/>
      <w:sz w:val="20"/>
      <w:szCs w:val="20"/>
    </w:rPr>
  </w:style>
  <w:style w:type="paragraph" w:customStyle="1" w:styleId="ListParagraph1">
    <w:name w:val="List Paragraph1"/>
    <w:basedOn w:val="Normal"/>
    <w:qFormat/>
    <w:rsid w:val="00333F47"/>
    <w:pPr>
      <w:ind w:left="720"/>
      <w:contextualSpacing/>
    </w:pPr>
    <w:rPr>
      <w:rFonts w:ascii="Calibri" w:eastAsia="Times New Roman" w:hAnsi="Calibri" w:cs="Times New Roman"/>
    </w:rPr>
  </w:style>
  <w:style w:type="paragraph" w:styleId="NormalWeb">
    <w:name w:val="Normal (Web)"/>
    <w:basedOn w:val="Normal"/>
    <w:uiPriority w:val="99"/>
    <w:unhideWhenUsed/>
    <w:rsid w:val="00333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643B1"/>
  </w:style>
  <w:style w:type="character" w:styleId="Emphasis">
    <w:name w:val="Emphasis"/>
    <w:basedOn w:val="DefaultParagraphFont"/>
    <w:uiPriority w:val="20"/>
    <w:qFormat/>
    <w:rsid w:val="00E643B1"/>
    <w:rPr>
      <w:i/>
      <w:iCs/>
    </w:rPr>
  </w:style>
  <w:style w:type="paragraph" w:styleId="Revision">
    <w:name w:val="Revision"/>
    <w:hidden/>
    <w:uiPriority w:val="99"/>
    <w:semiHidden/>
    <w:rsid w:val="00A40491"/>
    <w:pPr>
      <w:spacing w:after="0" w:line="240" w:lineRule="auto"/>
    </w:pPr>
  </w:style>
  <w:style w:type="table" w:styleId="TableGrid">
    <w:name w:val="Table Grid"/>
    <w:basedOn w:val="TableNormal"/>
    <w:uiPriority w:val="59"/>
    <w:rsid w:val="0035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611214158msonormal">
    <w:name w:val="yiv6611214158msonormal"/>
    <w:basedOn w:val="Normal"/>
    <w:rsid w:val="00353F4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7680273817msonormal">
    <w:name w:val="yiv7680273817msonormal"/>
    <w:basedOn w:val="Normal"/>
    <w:rsid w:val="00290775"/>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10">
    <w:name w:val="Πλέγμα πίνακα1"/>
    <w:basedOn w:val="TableNormal"/>
    <w:next w:val="TableGrid"/>
    <w:uiPriority w:val="59"/>
    <w:rsid w:val="00EF7605"/>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C65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C658C"/>
    <w:rPr>
      <w:rFonts w:ascii="Consolas" w:hAnsi="Consolas"/>
      <w:sz w:val="21"/>
      <w:szCs w:val="21"/>
    </w:rPr>
  </w:style>
  <w:style w:type="paragraph" w:customStyle="1" w:styleId="PlainText2">
    <w:name w:val="Plain Text2"/>
    <w:basedOn w:val="Normal"/>
    <w:uiPriority w:val="99"/>
    <w:rsid w:val="00BF7275"/>
    <w:pPr>
      <w:widowControl w:val="0"/>
      <w:spacing w:after="0" w:line="240" w:lineRule="auto"/>
    </w:pPr>
    <w:rPr>
      <w:rFonts w:ascii="Courier New" w:eastAsia="Times New Roman" w:hAnsi="Courier New" w:cs="Times New Roman"/>
      <w:sz w:val="20"/>
      <w:szCs w:val="20"/>
      <w:lang w:bidi="ar-SA"/>
    </w:rPr>
  </w:style>
  <w:style w:type="paragraph" w:customStyle="1" w:styleId="xm9110193510381235763m-4527352627396868030xgmail-msolistparagraph">
    <w:name w:val="x_m_9110193510381235763m_-4527352627396868030x_gmail-msolistparagraph"/>
    <w:basedOn w:val="Normal"/>
    <w:rsid w:val="00BC74EB"/>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yiv8457068359msocommenttext">
    <w:name w:val="yiv8457068359msocommenttext"/>
    <w:basedOn w:val="Normal"/>
    <w:rsid w:val="0054337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yiv8457068359">
    <w:name w:val="yiv8457068359"/>
    <w:basedOn w:val="DefaultParagraphFont"/>
    <w:rsid w:val="00543371"/>
  </w:style>
  <w:style w:type="paragraph" w:customStyle="1" w:styleId="xwestern">
    <w:name w:val="x_western"/>
    <w:basedOn w:val="Normal"/>
    <w:rsid w:val="00D77DE3"/>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a">
    <w:name w:val="Κύριο τμήμα"/>
    <w:rsid w:val="00031F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bidi="ar-SA"/>
    </w:rPr>
  </w:style>
  <w:style w:type="character" w:customStyle="1" w:styleId="a0">
    <w:name w:val="Κανένα"/>
    <w:rsid w:val="00031F7D"/>
  </w:style>
  <w:style w:type="numbering" w:customStyle="1" w:styleId="1">
    <w:name w:val="Εισήχθηκε το στιλ 1"/>
    <w:rsid w:val="00031F7D"/>
    <w:pPr>
      <w:numPr>
        <w:numId w:val="19"/>
      </w:numPr>
    </w:pPr>
  </w:style>
  <w:style w:type="numbering" w:customStyle="1" w:styleId="2">
    <w:name w:val="Εισήχθηκε το στιλ 2"/>
    <w:rsid w:val="00031F7D"/>
    <w:pPr>
      <w:numPr>
        <w:numId w:val="21"/>
      </w:numPr>
    </w:pPr>
  </w:style>
  <w:style w:type="paragraph" w:customStyle="1" w:styleId="yiv5345586109msonormal">
    <w:name w:val="yiv5345586109msonormal"/>
    <w:basedOn w:val="Normal"/>
    <w:rsid w:val="00EA356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07C89"/>
    <w:rPr>
      <w:color w:val="0000FF" w:themeColor="hyperlink"/>
      <w:u w:val="single"/>
    </w:rPr>
  </w:style>
  <w:style w:type="paragraph" w:styleId="BodyTextIndent">
    <w:name w:val="Body Text Indent"/>
    <w:basedOn w:val="Normal"/>
    <w:link w:val="BodyTextIndentChar"/>
    <w:uiPriority w:val="99"/>
    <w:semiHidden/>
    <w:unhideWhenUsed/>
    <w:rsid w:val="007E2711"/>
    <w:pPr>
      <w:spacing w:after="120"/>
      <w:ind w:left="283"/>
    </w:pPr>
  </w:style>
  <w:style w:type="character" w:customStyle="1" w:styleId="BodyTextIndentChar">
    <w:name w:val="Body Text Indent Char"/>
    <w:basedOn w:val="DefaultParagraphFont"/>
    <w:link w:val="BodyTextIndent"/>
    <w:uiPriority w:val="99"/>
    <w:semiHidden/>
    <w:rsid w:val="007E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10">
      <w:bodyDiv w:val="1"/>
      <w:marLeft w:val="0"/>
      <w:marRight w:val="0"/>
      <w:marTop w:val="0"/>
      <w:marBottom w:val="0"/>
      <w:divBdr>
        <w:top w:val="none" w:sz="0" w:space="0" w:color="auto"/>
        <w:left w:val="none" w:sz="0" w:space="0" w:color="auto"/>
        <w:bottom w:val="none" w:sz="0" w:space="0" w:color="auto"/>
        <w:right w:val="none" w:sz="0" w:space="0" w:color="auto"/>
      </w:divBdr>
    </w:div>
    <w:div w:id="77136434">
      <w:bodyDiv w:val="1"/>
      <w:marLeft w:val="0"/>
      <w:marRight w:val="0"/>
      <w:marTop w:val="0"/>
      <w:marBottom w:val="0"/>
      <w:divBdr>
        <w:top w:val="none" w:sz="0" w:space="0" w:color="auto"/>
        <w:left w:val="none" w:sz="0" w:space="0" w:color="auto"/>
        <w:bottom w:val="none" w:sz="0" w:space="0" w:color="auto"/>
        <w:right w:val="none" w:sz="0" w:space="0" w:color="auto"/>
      </w:divBdr>
    </w:div>
    <w:div w:id="159543400">
      <w:bodyDiv w:val="1"/>
      <w:marLeft w:val="0"/>
      <w:marRight w:val="0"/>
      <w:marTop w:val="0"/>
      <w:marBottom w:val="0"/>
      <w:divBdr>
        <w:top w:val="none" w:sz="0" w:space="0" w:color="auto"/>
        <w:left w:val="none" w:sz="0" w:space="0" w:color="auto"/>
        <w:bottom w:val="none" w:sz="0" w:space="0" w:color="auto"/>
        <w:right w:val="none" w:sz="0" w:space="0" w:color="auto"/>
      </w:divBdr>
      <w:divsChild>
        <w:div w:id="306857463">
          <w:marLeft w:val="0"/>
          <w:marRight w:val="0"/>
          <w:marTop w:val="0"/>
          <w:marBottom w:val="0"/>
          <w:divBdr>
            <w:top w:val="none" w:sz="0" w:space="0" w:color="auto"/>
            <w:left w:val="none" w:sz="0" w:space="0" w:color="auto"/>
            <w:bottom w:val="none" w:sz="0" w:space="0" w:color="auto"/>
            <w:right w:val="none" w:sz="0" w:space="0" w:color="auto"/>
          </w:divBdr>
        </w:div>
        <w:div w:id="730735051">
          <w:marLeft w:val="0"/>
          <w:marRight w:val="0"/>
          <w:marTop w:val="0"/>
          <w:marBottom w:val="0"/>
          <w:divBdr>
            <w:top w:val="none" w:sz="0" w:space="0" w:color="auto"/>
            <w:left w:val="none" w:sz="0" w:space="0" w:color="auto"/>
            <w:bottom w:val="none" w:sz="0" w:space="0" w:color="auto"/>
            <w:right w:val="none" w:sz="0" w:space="0" w:color="auto"/>
          </w:divBdr>
        </w:div>
        <w:div w:id="863783154">
          <w:marLeft w:val="0"/>
          <w:marRight w:val="0"/>
          <w:marTop w:val="0"/>
          <w:marBottom w:val="0"/>
          <w:divBdr>
            <w:top w:val="none" w:sz="0" w:space="0" w:color="auto"/>
            <w:left w:val="none" w:sz="0" w:space="0" w:color="auto"/>
            <w:bottom w:val="none" w:sz="0" w:space="0" w:color="auto"/>
            <w:right w:val="none" w:sz="0" w:space="0" w:color="auto"/>
          </w:divBdr>
        </w:div>
        <w:div w:id="1903756602">
          <w:marLeft w:val="0"/>
          <w:marRight w:val="0"/>
          <w:marTop w:val="0"/>
          <w:marBottom w:val="0"/>
          <w:divBdr>
            <w:top w:val="none" w:sz="0" w:space="0" w:color="auto"/>
            <w:left w:val="none" w:sz="0" w:space="0" w:color="auto"/>
            <w:bottom w:val="none" w:sz="0" w:space="0" w:color="auto"/>
            <w:right w:val="none" w:sz="0" w:space="0" w:color="auto"/>
          </w:divBdr>
        </w:div>
      </w:divsChild>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241447587">
      <w:bodyDiv w:val="1"/>
      <w:marLeft w:val="0"/>
      <w:marRight w:val="0"/>
      <w:marTop w:val="0"/>
      <w:marBottom w:val="0"/>
      <w:divBdr>
        <w:top w:val="none" w:sz="0" w:space="0" w:color="auto"/>
        <w:left w:val="none" w:sz="0" w:space="0" w:color="auto"/>
        <w:bottom w:val="none" w:sz="0" w:space="0" w:color="auto"/>
        <w:right w:val="none" w:sz="0" w:space="0" w:color="auto"/>
      </w:divBdr>
    </w:div>
    <w:div w:id="243927146">
      <w:bodyDiv w:val="1"/>
      <w:marLeft w:val="0"/>
      <w:marRight w:val="0"/>
      <w:marTop w:val="0"/>
      <w:marBottom w:val="0"/>
      <w:divBdr>
        <w:top w:val="none" w:sz="0" w:space="0" w:color="auto"/>
        <w:left w:val="none" w:sz="0" w:space="0" w:color="auto"/>
        <w:bottom w:val="none" w:sz="0" w:space="0" w:color="auto"/>
        <w:right w:val="none" w:sz="0" w:space="0" w:color="auto"/>
      </w:divBdr>
    </w:div>
    <w:div w:id="336855749">
      <w:bodyDiv w:val="1"/>
      <w:marLeft w:val="0"/>
      <w:marRight w:val="0"/>
      <w:marTop w:val="0"/>
      <w:marBottom w:val="0"/>
      <w:divBdr>
        <w:top w:val="none" w:sz="0" w:space="0" w:color="auto"/>
        <w:left w:val="none" w:sz="0" w:space="0" w:color="auto"/>
        <w:bottom w:val="none" w:sz="0" w:space="0" w:color="auto"/>
        <w:right w:val="none" w:sz="0" w:space="0" w:color="auto"/>
      </w:divBdr>
    </w:div>
    <w:div w:id="391731999">
      <w:bodyDiv w:val="1"/>
      <w:marLeft w:val="0"/>
      <w:marRight w:val="0"/>
      <w:marTop w:val="0"/>
      <w:marBottom w:val="0"/>
      <w:divBdr>
        <w:top w:val="none" w:sz="0" w:space="0" w:color="auto"/>
        <w:left w:val="none" w:sz="0" w:space="0" w:color="auto"/>
        <w:bottom w:val="none" w:sz="0" w:space="0" w:color="auto"/>
        <w:right w:val="none" w:sz="0" w:space="0" w:color="auto"/>
      </w:divBdr>
    </w:div>
    <w:div w:id="447967310">
      <w:bodyDiv w:val="1"/>
      <w:marLeft w:val="0"/>
      <w:marRight w:val="0"/>
      <w:marTop w:val="0"/>
      <w:marBottom w:val="0"/>
      <w:divBdr>
        <w:top w:val="none" w:sz="0" w:space="0" w:color="auto"/>
        <w:left w:val="none" w:sz="0" w:space="0" w:color="auto"/>
        <w:bottom w:val="none" w:sz="0" w:space="0" w:color="auto"/>
        <w:right w:val="none" w:sz="0" w:space="0" w:color="auto"/>
      </w:divBdr>
    </w:div>
    <w:div w:id="457266529">
      <w:bodyDiv w:val="1"/>
      <w:marLeft w:val="0"/>
      <w:marRight w:val="0"/>
      <w:marTop w:val="0"/>
      <w:marBottom w:val="0"/>
      <w:divBdr>
        <w:top w:val="none" w:sz="0" w:space="0" w:color="auto"/>
        <w:left w:val="none" w:sz="0" w:space="0" w:color="auto"/>
        <w:bottom w:val="none" w:sz="0" w:space="0" w:color="auto"/>
        <w:right w:val="none" w:sz="0" w:space="0" w:color="auto"/>
      </w:divBdr>
    </w:div>
    <w:div w:id="483937762">
      <w:bodyDiv w:val="1"/>
      <w:marLeft w:val="0"/>
      <w:marRight w:val="0"/>
      <w:marTop w:val="0"/>
      <w:marBottom w:val="0"/>
      <w:divBdr>
        <w:top w:val="none" w:sz="0" w:space="0" w:color="auto"/>
        <w:left w:val="none" w:sz="0" w:space="0" w:color="auto"/>
        <w:bottom w:val="none" w:sz="0" w:space="0" w:color="auto"/>
        <w:right w:val="none" w:sz="0" w:space="0" w:color="auto"/>
      </w:divBdr>
    </w:div>
    <w:div w:id="584455832">
      <w:bodyDiv w:val="1"/>
      <w:marLeft w:val="0"/>
      <w:marRight w:val="0"/>
      <w:marTop w:val="0"/>
      <w:marBottom w:val="0"/>
      <w:divBdr>
        <w:top w:val="none" w:sz="0" w:space="0" w:color="auto"/>
        <w:left w:val="none" w:sz="0" w:space="0" w:color="auto"/>
        <w:bottom w:val="none" w:sz="0" w:space="0" w:color="auto"/>
        <w:right w:val="none" w:sz="0" w:space="0" w:color="auto"/>
      </w:divBdr>
    </w:div>
    <w:div w:id="660236404">
      <w:bodyDiv w:val="1"/>
      <w:marLeft w:val="0"/>
      <w:marRight w:val="0"/>
      <w:marTop w:val="0"/>
      <w:marBottom w:val="0"/>
      <w:divBdr>
        <w:top w:val="none" w:sz="0" w:space="0" w:color="auto"/>
        <w:left w:val="none" w:sz="0" w:space="0" w:color="auto"/>
        <w:bottom w:val="none" w:sz="0" w:space="0" w:color="auto"/>
        <w:right w:val="none" w:sz="0" w:space="0" w:color="auto"/>
      </w:divBdr>
    </w:div>
    <w:div w:id="662514558">
      <w:bodyDiv w:val="1"/>
      <w:marLeft w:val="0"/>
      <w:marRight w:val="0"/>
      <w:marTop w:val="0"/>
      <w:marBottom w:val="0"/>
      <w:divBdr>
        <w:top w:val="none" w:sz="0" w:space="0" w:color="auto"/>
        <w:left w:val="none" w:sz="0" w:space="0" w:color="auto"/>
        <w:bottom w:val="none" w:sz="0" w:space="0" w:color="auto"/>
        <w:right w:val="none" w:sz="0" w:space="0" w:color="auto"/>
      </w:divBdr>
    </w:div>
    <w:div w:id="694766061">
      <w:bodyDiv w:val="1"/>
      <w:marLeft w:val="0"/>
      <w:marRight w:val="0"/>
      <w:marTop w:val="0"/>
      <w:marBottom w:val="0"/>
      <w:divBdr>
        <w:top w:val="none" w:sz="0" w:space="0" w:color="auto"/>
        <w:left w:val="none" w:sz="0" w:space="0" w:color="auto"/>
        <w:bottom w:val="none" w:sz="0" w:space="0" w:color="auto"/>
        <w:right w:val="none" w:sz="0" w:space="0" w:color="auto"/>
      </w:divBdr>
    </w:div>
    <w:div w:id="703287907">
      <w:bodyDiv w:val="1"/>
      <w:marLeft w:val="0"/>
      <w:marRight w:val="0"/>
      <w:marTop w:val="0"/>
      <w:marBottom w:val="0"/>
      <w:divBdr>
        <w:top w:val="none" w:sz="0" w:space="0" w:color="auto"/>
        <w:left w:val="none" w:sz="0" w:space="0" w:color="auto"/>
        <w:bottom w:val="none" w:sz="0" w:space="0" w:color="auto"/>
        <w:right w:val="none" w:sz="0" w:space="0" w:color="auto"/>
      </w:divBdr>
    </w:div>
    <w:div w:id="758910174">
      <w:bodyDiv w:val="1"/>
      <w:marLeft w:val="0"/>
      <w:marRight w:val="0"/>
      <w:marTop w:val="0"/>
      <w:marBottom w:val="0"/>
      <w:divBdr>
        <w:top w:val="none" w:sz="0" w:space="0" w:color="auto"/>
        <w:left w:val="none" w:sz="0" w:space="0" w:color="auto"/>
        <w:bottom w:val="none" w:sz="0" w:space="0" w:color="auto"/>
        <w:right w:val="none" w:sz="0" w:space="0" w:color="auto"/>
      </w:divBdr>
    </w:div>
    <w:div w:id="773281344">
      <w:bodyDiv w:val="1"/>
      <w:marLeft w:val="0"/>
      <w:marRight w:val="0"/>
      <w:marTop w:val="0"/>
      <w:marBottom w:val="0"/>
      <w:divBdr>
        <w:top w:val="none" w:sz="0" w:space="0" w:color="auto"/>
        <w:left w:val="none" w:sz="0" w:space="0" w:color="auto"/>
        <w:bottom w:val="none" w:sz="0" w:space="0" w:color="auto"/>
        <w:right w:val="none" w:sz="0" w:space="0" w:color="auto"/>
      </w:divBdr>
    </w:div>
    <w:div w:id="792138410">
      <w:bodyDiv w:val="1"/>
      <w:marLeft w:val="0"/>
      <w:marRight w:val="0"/>
      <w:marTop w:val="0"/>
      <w:marBottom w:val="0"/>
      <w:divBdr>
        <w:top w:val="none" w:sz="0" w:space="0" w:color="auto"/>
        <w:left w:val="none" w:sz="0" w:space="0" w:color="auto"/>
        <w:bottom w:val="none" w:sz="0" w:space="0" w:color="auto"/>
        <w:right w:val="none" w:sz="0" w:space="0" w:color="auto"/>
      </w:divBdr>
    </w:div>
    <w:div w:id="823933536">
      <w:bodyDiv w:val="1"/>
      <w:marLeft w:val="0"/>
      <w:marRight w:val="0"/>
      <w:marTop w:val="0"/>
      <w:marBottom w:val="0"/>
      <w:divBdr>
        <w:top w:val="none" w:sz="0" w:space="0" w:color="auto"/>
        <w:left w:val="none" w:sz="0" w:space="0" w:color="auto"/>
        <w:bottom w:val="none" w:sz="0" w:space="0" w:color="auto"/>
        <w:right w:val="none" w:sz="0" w:space="0" w:color="auto"/>
      </w:divBdr>
    </w:div>
    <w:div w:id="832405098">
      <w:bodyDiv w:val="1"/>
      <w:marLeft w:val="0"/>
      <w:marRight w:val="0"/>
      <w:marTop w:val="0"/>
      <w:marBottom w:val="0"/>
      <w:divBdr>
        <w:top w:val="none" w:sz="0" w:space="0" w:color="auto"/>
        <w:left w:val="none" w:sz="0" w:space="0" w:color="auto"/>
        <w:bottom w:val="none" w:sz="0" w:space="0" w:color="auto"/>
        <w:right w:val="none" w:sz="0" w:space="0" w:color="auto"/>
      </w:divBdr>
    </w:div>
    <w:div w:id="1042710391">
      <w:bodyDiv w:val="1"/>
      <w:marLeft w:val="0"/>
      <w:marRight w:val="0"/>
      <w:marTop w:val="0"/>
      <w:marBottom w:val="0"/>
      <w:divBdr>
        <w:top w:val="none" w:sz="0" w:space="0" w:color="auto"/>
        <w:left w:val="none" w:sz="0" w:space="0" w:color="auto"/>
        <w:bottom w:val="none" w:sz="0" w:space="0" w:color="auto"/>
        <w:right w:val="none" w:sz="0" w:space="0" w:color="auto"/>
      </w:divBdr>
    </w:div>
    <w:div w:id="1119639003">
      <w:bodyDiv w:val="1"/>
      <w:marLeft w:val="0"/>
      <w:marRight w:val="0"/>
      <w:marTop w:val="0"/>
      <w:marBottom w:val="0"/>
      <w:divBdr>
        <w:top w:val="none" w:sz="0" w:space="0" w:color="auto"/>
        <w:left w:val="none" w:sz="0" w:space="0" w:color="auto"/>
        <w:bottom w:val="none" w:sz="0" w:space="0" w:color="auto"/>
        <w:right w:val="none" w:sz="0" w:space="0" w:color="auto"/>
      </w:divBdr>
      <w:divsChild>
        <w:div w:id="960959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609902">
              <w:marLeft w:val="0"/>
              <w:marRight w:val="0"/>
              <w:marTop w:val="0"/>
              <w:marBottom w:val="0"/>
              <w:divBdr>
                <w:top w:val="none" w:sz="0" w:space="0" w:color="auto"/>
                <w:left w:val="none" w:sz="0" w:space="0" w:color="auto"/>
                <w:bottom w:val="none" w:sz="0" w:space="0" w:color="auto"/>
                <w:right w:val="none" w:sz="0" w:space="0" w:color="auto"/>
              </w:divBdr>
              <w:divsChild>
                <w:div w:id="1181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3984">
      <w:bodyDiv w:val="1"/>
      <w:marLeft w:val="0"/>
      <w:marRight w:val="0"/>
      <w:marTop w:val="0"/>
      <w:marBottom w:val="0"/>
      <w:divBdr>
        <w:top w:val="none" w:sz="0" w:space="0" w:color="auto"/>
        <w:left w:val="none" w:sz="0" w:space="0" w:color="auto"/>
        <w:bottom w:val="none" w:sz="0" w:space="0" w:color="auto"/>
        <w:right w:val="none" w:sz="0" w:space="0" w:color="auto"/>
      </w:divBdr>
    </w:div>
    <w:div w:id="1199582792">
      <w:bodyDiv w:val="1"/>
      <w:marLeft w:val="0"/>
      <w:marRight w:val="0"/>
      <w:marTop w:val="0"/>
      <w:marBottom w:val="0"/>
      <w:divBdr>
        <w:top w:val="none" w:sz="0" w:space="0" w:color="auto"/>
        <w:left w:val="none" w:sz="0" w:space="0" w:color="auto"/>
        <w:bottom w:val="none" w:sz="0" w:space="0" w:color="auto"/>
        <w:right w:val="none" w:sz="0" w:space="0" w:color="auto"/>
      </w:divBdr>
    </w:div>
    <w:div w:id="1207764824">
      <w:bodyDiv w:val="1"/>
      <w:marLeft w:val="0"/>
      <w:marRight w:val="0"/>
      <w:marTop w:val="0"/>
      <w:marBottom w:val="0"/>
      <w:divBdr>
        <w:top w:val="none" w:sz="0" w:space="0" w:color="auto"/>
        <w:left w:val="none" w:sz="0" w:space="0" w:color="auto"/>
        <w:bottom w:val="none" w:sz="0" w:space="0" w:color="auto"/>
        <w:right w:val="none" w:sz="0" w:space="0" w:color="auto"/>
      </w:divBdr>
    </w:div>
    <w:div w:id="1226910138">
      <w:bodyDiv w:val="1"/>
      <w:marLeft w:val="0"/>
      <w:marRight w:val="0"/>
      <w:marTop w:val="0"/>
      <w:marBottom w:val="0"/>
      <w:divBdr>
        <w:top w:val="none" w:sz="0" w:space="0" w:color="auto"/>
        <w:left w:val="none" w:sz="0" w:space="0" w:color="auto"/>
        <w:bottom w:val="none" w:sz="0" w:space="0" w:color="auto"/>
        <w:right w:val="none" w:sz="0" w:space="0" w:color="auto"/>
      </w:divBdr>
      <w:divsChild>
        <w:div w:id="769204153">
          <w:marLeft w:val="0"/>
          <w:marRight w:val="0"/>
          <w:marTop w:val="0"/>
          <w:marBottom w:val="0"/>
          <w:divBdr>
            <w:top w:val="none" w:sz="0" w:space="0" w:color="auto"/>
            <w:left w:val="none" w:sz="0" w:space="0" w:color="auto"/>
            <w:bottom w:val="none" w:sz="0" w:space="0" w:color="auto"/>
            <w:right w:val="none" w:sz="0" w:space="0" w:color="auto"/>
          </w:divBdr>
        </w:div>
        <w:div w:id="1016227412">
          <w:marLeft w:val="0"/>
          <w:marRight w:val="0"/>
          <w:marTop w:val="0"/>
          <w:marBottom w:val="0"/>
          <w:divBdr>
            <w:top w:val="none" w:sz="0" w:space="0" w:color="auto"/>
            <w:left w:val="none" w:sz="0" w:space="0" w:color="auto"/>
            <w:bottom w:val="none" w:sz="0" w:space="0" w:color="auto"/>
            <w:right w:val="none" w:sz="0" w:space="0" w:color="auto"/>
          </w:divBdr>
        </w:div>
        <w:div w:id="1092825042">
          <w:marLeft w:val="0"/>
          <w:marRight w:val="0"/>
          <w:marTop w:val="0"/>
          <w:marBottom w:val="0"/>
          <w:divBdr>
            <w:top w:val="none" w:sz="0" w:space="0" w:color="auto"/>
            <w:left w:val="none" w:sz="0" w:space="0" w:color="auto"/>
            <w:bottom w:val="none" w:sz="0" w:space="0" w:color="auto"/>
            <w:right w:val="none" w:sz="0" w:space="0" w:color="auto"/>
          </w:divBdr>
        </w:div>
        <w:div w:id="1276517950">
          <w:marLeft w:val="0"/>
          <w:marRight w:val="0"/>
          <w:marTop w:val="0"/>
          <w:marBottom w:val="0"/>
          <w:divBdr>
            <w:top w:val="none" w:sz="0" w:space="0" w:color="auto"/>
            <w:left w:val="none" w:sz="0" w:space="0" w:color="auto"/>
            <w:bottom w:val="none" w:sz="0" w:space="0" w:color="auto"/>
            <w:right w:val="none" w:sz="0" w:space="0" w:color="auto"/>
          </w:divBdr>
        </w:div>
        <w:div w:id="1442215212">
          <w:marLeft w:val="0"/>
          <w:marRight w:val="0"/>
          <w:marTop w:val="0"/>
          <w:marBottom w:val="0"/>
          <w:divBdr>
            <w:top w:val="none" w:sz="0" w:space="0" w:color="auto"/>
            <w:left w:val="none" w:sz="0" w:space="0" w:color="auto"/>
            <w:bottom w:val="none" w:sz="0" w:space="0" w:color="auto"/>
            <w:right w:val="none" w:sz="0" w:space="0" w:color="auto"/>
          </w:divBdr>
        </w:div>
        <w:div w:id="1635983845">
          <w:marLeft w:val="0"/>
          <w:marRight w:val="0"/>
          <w:marTop w:val="0"/>
          <w:marBottom w:val="0"/>
          <w:divBdr>
            <w:top w:val="none" w:sz="0" w:space="0" w:color="auto"/>
            <w:left w:val="none" w:sz="0" w:space="0" w:color="auto"/>
            <w:bottom w:val="none" w:sz="0" w:space="0" w:color="auto"/>
            <w:right w:val="none" w:sz="0" w:space="0" w:color="auto"/>
          </w:divBdr>
        </w:div>
        <w:div w:id="2039430800">
          <w:marLeft w:val="0"/>
          <w:marRight w:val="0"/>
          <w:marTop w:val="0"/>
          <w:marBottom w:val="0"/>
          <w:divBdr>
            <w:top w:val="none" w:sz="0" w:space="0" w:color="auto"/>
            <w:left w:val="none" w:sz="0" w:space="0" w:color="auto"/>
            <w:bottom w:val="none" w:sz="0" w:space="0" w:color="auto"/>
            <w:right w:val="none" w:sz="0" w:space="0" w:color="auto"/>
          </w:divBdr>
        </w:div>
        <w:div w:id="2056543304">
          <w:marLeft w:val="0"/>
          <w:marRight w:val="0"/>
          <w:marTop w:val="0"/>
          <w:marBottom w:val="0"/>
          <w:divBdr>
            <w:top w:val="none" w:sz="0" w:space="0" w:color="auto"/>
            <w:left w:val="none" w:sz="0" w:space="0" w:color="auto"/>
            <w:bottom w:val="none" w:sz="0" w:space="0" w:color="auto"/>
            <w:right w:val="none" w:sz="0" w:space="0" w:color="auto"/>
          </w:divBdr>
        </w:div>
      </w:divsChild>
    </w:div>
    <w:div w:id="1248077941">
      <w:bodyDiv w:val="1"/>
      <w:marLeft w:val="0"/>
      <w:marRight w:val="0"/>
      <w:marTop w:val="0"/>
      <w:marBottom w:val="0"/>
      <w:divBdr>
        <w:top w:val="none" w:sz="0" w:space="0" w:color="auto"/>
        <w:left w:val="none" w:sz="0" w:space="0" w:color="auto"/>
        <w:bottom w:val="none" w:sz="0" w:space="0" w:color="auto"/>
        <w:right w:val="none" w:sz="0" w:space="0" w:color="auto"/>
      </w:divBdr>
    </w:div>
    <w:div w:id="1278835674">
      <w:bodyDiv w:val="1"/>
      <w:marLeft w:val="0"/>
      <w:marRight w:val="0"/>
      <w:marTop w:val="0"/>
      <w:marBottom w:val="0"/>
      <w:divBdr>
        <w:top w:val="none" w:sz="0" w:space="0" w:color="auto"/>
        <w:left w:val="none" w:sz="0" w:space="0" w:color="auto"/>
        <w:bottom w:val="none" w:sz="0" w:space="0" w:color="auto"/>
        <w:right w:val="none" w:sz="0" w:space="0" w:color="auto"/>
      </w:divBdr>
    </w:div>
    <w:div w:id="1285228877">
      <w:bodyDiv w:val="1"/>
      <w:marLeft w:val="0"/>
      <w:marRight w:val="0"/>
      <w:marTop w:val="0"/>
      <w:marBottom w:val="0"/>
      <w:divBdr>
        <w:top w:val="none" w:sz="0" w:space="0" w:color="auto"/>
        <w:left w:val="none" w:sz="0" w:space="0" w:color="auto"/>
        <w:bottom w:val="none" w:sz="0" w:space="0" w:color="auto"/>
        <w:right w:val="none" w:sz="0" w:space="0" w:color="auto"/>
      </w:divBdr>
    </w:div>
    <w:div w:id="1437292755">
      <w:bodyDiv w:val="1"/>
      <w:marLeft w:val="0"/>
      <w:marRight w:val="0"/>
      <w:marTop w:val="0"/>
      <w:marBottom w:val="0"/>
      <w:divBdr>
        <w:top w:val="none" w:sz="0" w:space="0" w:color="auto"/>
        <w:left w:val="none" w:sz="0" w:space="0" w:color="auto"/>
        <w:bottom w:val="none" w:sz="0" w:space="0" w:color="auto"/>
        <w:right w:val="none" w:sz="0" w:space="0" w:color="auto"/>
      </w:divBdr>
    </w:div>
    <w:div w:id="1440905623">
      <w:bodyDiv w:val="1"/>
      <w:marLeft w:val="0"/>
      <w:marRight w:val="0"/>
      <w:marTop w:val="0"/>
      <w:marBottom w:val="0"/>
      <w:divBdr>
        <w:top w:val="none" w:sz="0" w:space="0" w:color="auto"/>
        <w:left w:val="none" w:sz="0" w:space="0" w:color="auto"/>
        <w:bottom w:val="none" w:sz="0" w:space="0" w:color="auto"/>
        <w:right w:val="none" w:sz="0" w:space="0" w:color="auto"/>
      </w:divBdr>
    </w:div>
    <w:div w:id="1452750523">
      <w:bodyDiv w:val="1"/>
      <w:marLeft w:val="0"/>
      <w:marRight w:val="0"/>
      <w:marTop w:val="0"/>
      <w:marBottom w:val="0"/>
      <w:divBdr>
        <w:top w:val="none" w:sz="0" w:space="0" w:color="auto"/>
        <w:left w:val="none" w:sz="0" w:space="0" w:color="auto"/>
        <w:bottom w:val="none" w:sz="0" w:space="0" w:color="auto"/>
        <w:right w:val="none" w:sz="0" w:space="0" w:color="auto"/>
      </w:divBdr>
    </w:div>
    <w:div w:id="1453286680">
      <w:bodyDiv w:val="1"/>
      <w:marLeft w:val="0"/>
      <w:marRight w:val="0"/>
      <w:marTop w:val="0"/>
      <w:marBottom w:val="0"/>
      <w:divBdr>
        <w:top w:val="none" w:sz="0" w:space="0" w:color="auto"/>
        <w:left w:val="none" w:sz="0" w:space="0" w:color="auto"/>
        <w:bottom w:val="none" w:sz="0" w:space="0" w:color="auto"/>
        <w:right w:val="none" w:sz="0" w:space="0" w:color="auto"/>
      </w:divBdr>
    </w:div>
    <w:div w:id="1512255260">
      <w:bodyDiv w:val="1"/>
      <w:marLeft w:val="0"/>
      <w:marRight w:val="0"/>
      <w:marTop w:val="0"/>
      <w:marBottom w:val="0"/>
      <w:divBdr>
        <w:top w:val="none" w:sz="0" w:space="0" w:color="auto"/>
        <w:left w:val="none" w:sz="0" w:space="0" w:color="auto"/>
        <w:bottom w:val="none" w:sz="0" w:space="0" w:color="auto"/>
        <w:right w:val="none" w:sz="0" w:space="0" w:color="auto"/>
      </w:divBdr>
    </w:div>
    <w:div w:id="1567254807">
      <w:bodyDiv w:val="1"/>
      <w:marLeft w:val="0"/>
      <w:marRight w:val="0"/>
      <w:marTop w:val="0"/>
      <w:marBottom w:val="0"/>
      <w:divBdr>
        <w:top w:val="none" w:sz="0" w:space="0" w:color="auto"/>
        <w:left w:val="none" w:sz="0" w:space="0" w:color="auto"/>
        <w:bottom w:val="none" w:sz="0" w:space="0" w:color="auto"/>
        <w:right w:val="none" w:sz="0" w:space="0" w:color="auto"/>
      </w:divBdr>
    </w:div>
    <w:div w:id="1580138914">
      <w:bodyDiv w:val="1"/>
      <w:marLeft w:val="0"/>
      <w:marRight w:val="0"/>
      <w:marTop w:val="0"/>
      <w:marBottom w:val="0"/>
      <w:divBdr>
        <w:top w:val="none" w:sz="0" w:space="0" w:color="auto"/>
        <w:left w:val="none" w:sz="0" w:space="0" w:color="auto"/>
        <w:bottom w:val="none" w:sz="0" w:space="0" w:color="auto"/>
        <w:right w:val="none" w:sz="0" w:space="0" w:color="auto"/>
      </w:divBdr>
      <w:divsChild>
        <w:div w:id="595528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9096">
              <w:marLeft w:val="0"/>
              <w:marRight w:val="0"/>
              <w:marTop w:val="0"/>
              <w:marBottom w:val="0"/>
              <w:divBdr>
                <w:top w:val="none" w:sz="0" w:space="0" w:color="auto"/>
                <w:left w:val="none" w:sz="0" w:space="0" w:color="auto"/>
                <w:bottom w:val="none" w:sz="0" w:space="0" w:color="auto"/>
                <w:right w:val="none" w:sz="0" w:space="0" w:color="auto"/>
              </w:divBdr>
              <w:divsChild>
                <w:div w:id="1482966488">
                  <w:marLeft w:val="0"/>
                  <w:marRight w:val="0"/>
                  <w:marTop w:val="0"/>
                  <w:marBottom w:val="0"/>
                  <w:divBdr>
                    <w:top w:val="none" w:sz="0" w:space="0" w:color="auto"/>
                    <w:left w:val="none" w:sz="0" w:space="0" w:color="auto"/>
                    <w:bottom w:val="none" w:sz="0" w:space="0" w:color="auto"/>
                    <w:right w:val="none" w:sz="0" w:space="0" w:color="auto"/>
                  </w:divBdr>
                  <w:divsChild>
                    <w:div w:id="521668134">
                      <w:marLeft w:val="0"/>
                      <w:marRight w:val="0"/>
                      <w:marTop w:val="0"/>
                      <w:marBottom w:val="0"/>
                      <w:divBdr>
                        <w:top w:val="none" w:sz="0" w:space="0" w:color="auto"/>
                        <w:left w:val="none" w:sz="0" w:space="0" w:color="auto"/>
                        <w:bottom w:val="none" w:sz="0" w:space="0" w:color="auto"/>
                        <w:right w:val="none" w:sz="0" w:space="0" w:color="auto"/>
                      </w:divBdr>
                      <w:divsChild>
                        <w:div w:id="571424513">
                          <w:marLeft w:val="0"/>
                          <w:marRight w:val="0"/>
                          <w:marTop w:val="0"/>
                          <w:marBottom w:val="0"/>
                          <w:divBdr>
                            <w:top w:val="none" w:sz="0" w:space="0" w:color="auto"/>
                            <w:left w:val="none" w:sz="0" w:space="0" w:color="auto"/>
                            <w:bottom w:val="none" w:sz="0" w:space="0" w:color="auto"/>
                            <w:right w:val="none" w:sz="0" w:space="0" w:color="auto"/>
                          </w:divBdr>
                          <w:divsChild>
                            <w:div w:id="56145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3723310">
                                  <w:marLeft w:val="0"/>
                                  <w:marRight w:val="0"/>
                                  <w:marTop w:val="0"/>
                                  <w:marBottom w:val="0"/>
                                  <w:divBdr>
                                    <w:top w:val="none" w:sz="0" w:space="0" w:color="auto"/>
                                    <w:left w:val="none" w:sz="0" w:space="0" w:color="auto"/>
                                    <w:bottom w:val="none" w:sz="0" w:space="0" w:color="auto"/>
                                    <w:right w:val="none" w:sz="0" w:space="0" w:color="auto"/>
                                  </w:divBdr>
                                  <w:divsChild>
                                    <w:div w:id="764031224">
                                      <w:marLeft w:val="0"/>
                                      <w:marRight w:val="0"/>
                                      <w:marTop w:val="0"/>
                                      <w:marBottom w:val="0"/>
                                      <w:divBdr>
                                        <w:top w:val="none" w:sz="0" w:space="0" w:color="auto"/>
                                        <w:left w:val="none" w:sz="0" w:space="0" w:color="auto"/>
                                        <w:bottom w:val="none" w:sz="0" w:space="0" w:color="auto"/>
                                        <w:right w:val="none" w:sz="0" w:space="0" w:color="auto"/>
                                      </w:divBdr>
                                      <w:divsChild>
                                        <w:div w:id="1115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57618">
          <w:marLeft w:val="0"/>
          <w:marRight w:val="0"/>
          <w:marTop w:val="0"/>
          <w:marBottom w:val="0"/>
          <w:divBdr>
            <w:top w:val="none" w:sz="0" w:space="0" w:color="auto"/>
            <w:left w:val="none" w:sz="0" w:space="0" w:color="auto"/>
            <w:bottom w:val="none" w:sz="0" w:space="0" w:color="auto"/>
            <w:right w:val="none" w:sz="0" w:space="0" w:color="auto"/>
          </w:divBdr>
        </w:div>
      </w:divsChild>
    </w:div>
    <w:div w:id="1610163686">
      <w:bodyDiv w:val="1"/>
      <w:marLeft w:val="0"/>
      <w:marRight w:val="0"/>
      <w:marTop w:val="0"/>
      <w:marBottom w:val="0"/>
      <w:divBdr>
        <w:top w:val="none" w:sz="0" w:space="0" w:color="auto"/>
        <w:left w:val="none" w:sz="0" w:space="0" w:color="auto"/>
        <w:bottom w:val="none" w:sz="0" w:space="0" w:color="auto"/>
        <w:right w:val="none" w:sz="0" w:space="0" w:color="auto"/>
      </w:divBdr>
    </w:div>
    <w:div w:id="1737169065">
      <w:bodyDiv w:val="1"/>
      <w:marLeft w:val="0"/>
      <w:marRight w:val="0"/>
      <w:marTop w:val="0"/>
      <w:marBottom w:val="0"/>
      <w:divBdr>
        <w:top w:val="none" w:sz="0" w:space="0" w:color="auto"/>
        <w:left w:val="none" w:sz="0" w:space="0" w:color="auto"/>
        <w:bottom w:val="none" w:sz="0" w:space="0" w:color="auto"/>
        <w:right w:val="none" w:sz="0" w:space="0" w:color="auto"/>
      </w:divBdr>
    </w:div>
    <w:div w:id="1763334221">
      <w:bodyDiv w:val="1"/>
      <w:marLeft w:val="0"/>
      <w:marRight w:val="0"/>
      <w:marTop w:val="0"/>
      <w:marBottom w:val="0"/>
      <w:divBdr>
        <w:top w:val="none" w:sz="0" w:space="0" w:color="auto"/>
        <w:left w:val="none" w:sz="0" w:space="0" w:color="auto"/>
        <w:bottom w:val="none" w:sz="0" w:space="0" w:color="auto"/>
        <w:right w:val="none" w:sz="0" w:space="0" w:color="auto"/>
      </w:divBdr>
    </w:div>
    <w:div w:id="1864051073">
      <w:bodyDiv w:val="1"/>
      <w:marLeft w:val="0"/>
      <w:marRight w:val="0"/>
      <w:marTop w:val="0"/>
      <w:marBottom w:val="0"/>
      <w:divBdr>
        <w:top w:val="none" w:sz="0" w:space="0" w:color="auto"/>
        <w:left w:val="none" w:sz="0" w:space="0" w:color="auto"/>
        <w:bottom w:val="none" w:sz="0" w:space="0" w:color="auto"/>
        <w:right w:val="none" w:sz="0" w:space="0" w:color="auto"/>
      </w:divBdr>
      <w:divsChild>
        <w:div w:id="465204348">
          <w:marLeft w:val="0"/>
          <w:marRight w:val="0"/>
          <w:marTop w:val="0"/>
          <w:marBottom w:val="0"/>
          <w:divBdr>
            <w:top w:val="none" w:sz="0" w:space="0" w:color="auto"/>
            <w:left w:val="none" w:sz="0" w:space="0" w:color="auto"/>
            <w:bottom w:val="none" w:sz="0" w:space="0" w:color="auto"/>
            <w:right w:val="none" w:sz="0" w:space="0" w:color="auto"/>
          </w:divBdr>
        </w:div>
        <w:div w:id="1386876983">
          <w:marLeft w:val="0"/>
          <w:marRight w:val="0"/>
          <w:marTop w:val="0"/>
          <w:marBottom w:val="0"/>
          <w:divBdr>
            <w:top w:val="none" w:sz="0" w:space="0" w:color="auto"/>
            <w:left w:val="none" w:sz="0" w:space="0" w:color="auto"/>
            <w:bottom w:val="none" w:sz="0" w:space="0" w:color="auto"/>
            <w:right w:val="none" w:sz="0" w:space="0" w:color="auto"/>
          </w:divBdr>
        </w:div>
        <w:div w:id="1523130236">
          <w:marLeft w:val="0"/>
          <w:marRight w:val="0"/>
          <w:marTop w:val="0"/>
          <w:marBottom w:val="0"/>
          <w:divBdr>
            <w:top w:val="none" w:sz="0" w:space="0" w:color="auto"/>
            <w:left w:val="none" w:sz="0" w:space="0" w:color="auto"/>
            <w:bottom w:val="none" w:sz="0" w:space="0" w:color="auto"/>
            <w:right w:val="none" w:sz="0" w:space="0" w:color="auto"/>
          </w:divBdr>
        </w:div>
      </w:divsChild>
    </w:div>
    <w:div w:id="1864856626">
      <w:bodyDiv w:val="1"/>
      <w:marLeft w:val="0"/>
      <w:marRight w:val="0"/>
      <w:marTop w:val="0"/>
      <w:marBottom w:val="0"/>
      <w:divBdr>
        <w:top w:val="none" w:sz="0" w:space="0" w:color="auto"/>
        <w:left w:val="none" w:sz="0" w:space="0" w:color="auto"/>
        <w:bottom w:val="none" w:sz="0" w:space="0" w:color="auto"/>
        <w:right w:val="none" w:sz="0" w:space="0" w:color="auto"/>
      </w:divBdr>
    </w:div>
    <w:div w:id="1890653867">
      <w:bodyDiv w:val="1"/>
      <w:marLeft w:val="0"/>
      <w:marRight w:val="0"/>
      <w:marTop w:val="0"/>
      <w:marBottom w:val="0"/>
      <w:divBdr>
        <w:top w:val="none" w:sz="0" w:space="0" w:color="auto"/>
        <w:left w:val="none" w:sz="0" w:space="0" w:color="auto"/>
        <w:bottom w:val="none" w:sz="0" w:space="0" w:color="auto"/>
        <w:right w:val="none" w:sz="0" w:space="0" w:color="auto"/>
      </w:divBdr>
    </w:div>
    <w:div w:id="1896816468">
      <w:bodyDiv w:val="1"/>
      <w:marLeft w:val="0"/>
      <w:marRight w:val="0"/>
      <w:marTop w:val="0"/>
      <w:marBottom w:val="0"/>
      <w:divBdr>
        <w:top w:val="none" w:sz="0" w:space="0" w:color="auto"/>
        <w:left w:val="none" w:sz="0" w:space="0" w:color="auto"/>
        <w:bottom w:val="none" w:sz="0" w:space="0" w:color="auto"/>
        <w:right w:val="none" w:sz="0" w:space="0" w:color="auto"/>
      </w:divBdr>
    </w:div>
    <w:div w:id="1965312060">
      <w:bodyDiv w:val="1"/>
      <w:marLeft w:val="0"/>
      <w:marRight w:val="0"/>
      <w:marTop w:val="0"/>
      <w:marBottom w:val="0"/>
      <w:divBdr>
        <w:top w:val="none" w:sz="0" w:space="0" w:color="auto"/>
        <w:left w:val="none" w:sz="0" w:space="0" w:color="auto"/>
        <w:bottom w:val="none" w:sz="0" w:space="0" w:color="auto"/>
        <w:right w:val="none" w:sz="0" w:space="0" w:color="auto"/>
      </w:divBdr>
    </w:div>
    <w:div w:id="1965885850">
      <w:bodyDiv w:val="1"/>
      <w:marLeft w:val="0"/>
      <w:marRight w:val="0"/>
      <w:marTop w:val="0"/>
      <w:marBottom w:val="0"/>
      <w:divBdr>
        <w:top w:val="none" w:sz="0" w:space="0" w:color="auto"/>
        <w:left w:val="none" w:sz="0" w:space="0" w:color="auto"/>
        <w:bottom w:val="none" w:sz="0" w:space="0" w:color="auto"/>
        <w:right w:val="none" w:sz="0" w:space="0" w:color="auto"/>
      </w:divBdr>
    </w:div>
    <w:div w:id="21458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B1A4-2876-4434-87A0-644EBF61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24445</Words>
  <Characters>132004</Characters>
  <Application>Microsoft Office Word</Application>
  <DocSecurity>0</DocSecurity>
  <Lines>1100</Lines>
  <Paragraphs>312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156137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2018-10-08T11:51:00Z</dcterms:created>
  <dcterms:modified xsi:type="dcterms:W3CDTF">2018-10-08T11:51:00Z</dcterms:modified>
</cp:coreProperties>
</file>